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992"/>
        <w:gridCol w:w="425"/>
        <w:gridCol w:w="851"/>
        <w:gridCol w:w="567"/>
        <w:gridCol w:w="425"/>
        <w:gridCol w:w="1276"/>
        <w:gridCol w:w="425"/>
        <w:gridCol w:w="1417"/>
        <w:gridCol w:w="426"/>
      </w:tblGrid>
      <w:tr w:rsidR="00D55FC3" w:rsidRPr="00D46368" w:rsidTr="00D55FC3">
        <w:trPr>
          <w:trHeight w:val="397"/>
        </w:trPr>
        <w:tc>
          <w:tcPr>
            <w:tcW w:w="10207" w:type="dxa"/>
            <w:gridSpan w:val="10"/>
            <w:tcBorders>
              <w:bottom w:val="single" w:sz="4" w:space="0" w:color="auto"/>
            </w:tcBorders>
            <w:shd w:val="clear" w:color="auto" w:fill="D6E3BC" w:themeFill="accent3" w:themeFillTint="66"/>
            <w:vAlign w:val="center"/>
          </w:tcPr>
          <w:p w:rsidR="00D55FC3" w:rsidRPr="00D46368" w:rsidRDefault="00D55FC3" w:rsidP="00AD725C">
            <w:pPr>
              <w:rPr>
                <w:rFonts w:cs="Arial"/>
                <w:b/>
                <w:sz w:val="22"/>
                <w:szCs w:val="22"/>
              </w:rPr>
            </w:pPr>
            <w:r w:rsidRPr="00D46368">
              <w:rPr>
                <w:rFonts w:cs="Arial"/>
                <w:b/>
                <w:sz w:val="22"/>
                <w:szCs w:val="22"/>
              </w:rPr>
              <w:t>1. Identificación</w:t>
            </w:r>
          </w:p>
        </w:tc>
      </w:tr>
      <w:tr w:rsidR="00D55FC3" w:rsidRPr="00D46368" w:rsidTr="00D55FC3">
        <w:trPr>
          <w:trHeight w:val="283"/>
        </w:trPr>
        <w:tc>
          <w:tcPr>
            <w:tcW w:w="3403" w:type="dxa"/>
            <w:shd w:val="clear" w:color="auto" w:fill="auto"/>
            <w:vAlign w:val="center"/>
          </w:tcPr>
          <w:p w:rsidR="00D55FC3" w:rsidRPr="00D46368" w:rsidRDefault="00D55FC3" w:rsidP="00AD725C">
            <w:pPr>
              <w:rPr>
                <w:rFonts w:cs="Arial"/>
                <w:b/>
                <w:sz w:val="22"/>
                <w:szCs w:val="22"/>
              </w:rPr>
            </w:pPr>
            <w:r w:rsidRPr="00D46368">
              <w:rPr>
                <w:rFonts w:cs="Arial"/>
                <w:b/>
                <w:sz w:val="22"/>
                <w:szCs w:val="22"/>
              </w:rPr>
              <w:t xml:space="preserve">Acta </w:t>
            </w:r>
            <w:r w:rsidR="008A1F2D" w:rsidRPr="00D46368">
              <w:rPr>
                <w:rFonts w:cs="Arial"/>
                <w:b/>
                <w:sz w:val="22"/>
                <w:szCs w:val="22"/>
              </w:rPr>
              <w:t>n</w:t>
            </w:r>
            <w:r w:rsidRPr="00D46368">
              <w:rPr>
                <w:rFonts w:cs="Arial"/>
                <w:b/>
                <w:sz w:val="22"/>
                <w:szCs w:val="22"/>
              </w:rPr>
              <w:t>°</w:t>
            </w:r>
          </w:p>
        </w:tc>
        <w:tc>
          <w:tcPr>
            <w:tcW w:w="6804" w:type="dxa"/>
            <w:gridSpan w:val="9"/>
            <w:shd w:val="clear" w:color="auto" w:fill="auto"/>
            <w:vAlign w:val="center"/>
          </w:tcPr>
          <w:p w:rsidR="00D55FC3" w:rsidRPr="00D46368" w:rsidRDefault="008B04A7" w:rsidP="00AD725C">
            <w:pPr>
              <w:rPr>
                <w:rFonts w:cs="Arial"/>
                <w:sz w:val="22"/>
                <w:szCs w:val="22"/>
              </w:rPr>
            </w:pPr>
            <w:r w:rsidRPr="00D46368">
              <w:rPr>
                <w:rFonts w:cs="Arial"/>
                <w:sz w:val="22"/>
                <w:szCs w:val="22"/>
              </w:rPr>
              <w:t>2018</w:t>
            </w:r>
          </w:p>
        </w:tc>
      </w:tr>
      <w:tr w:rsidR="00D55FC3" w:rsidRPr="00D46368" w:rsidTr="00D55FC3">
        <w:trPr>
          <w:trHeight w:val="283"/>
        </w:trPr>
        <w:tc>
          <w:tcPr>
            <w:tcW w:w="3403" w:type="dxa"/>
            <w:shd w:val="clear" w:color="auto" w:fill="auto"/>
            <w:vAlign w:val="center"/>
          </w:tcPr>
          <w:p w:rsidR="00D55FC3" w:rsidRPr="00D46368" w:rsidRDefault="00D55FC3" w:rsidP="00AD725C">
            <w:pPr>
              <w:rPr>
                <w:rFonts w:cs="Arial"/>
                <w:b/>
                <w:sz w:val="22"/>
                <w:szCs w:val="22"/>
              </w:rPr>
            </w:pPr>
            <w:r w:rsidRPr="00D46368">
              <w:rPr>
                <w:rFonts w:cs="Arial"/>
                <w:b/>
                <w:sz w:val="22"/>
                <w:szCs w:val="22"/>
              </w:rPr>
              <w:t>Tipo de reunión</w:t>
            </w:r>
          </w:p>
        </w:tc>
        <w:tc>
          <w:tcPr>
            <w:tcW w:w="992" w:type="dxa"/>
            <w:shd w:val="clear" w:color="auto" w:fill="auto"/>
            <w:vAlign w:val="center"/>
          </w:tcPr>
          <w:p w:rsidR="00D55FC3" w:rsidRPr="00D46368" w:rsidRDefault="00D55FC3" w:rsidP="00AD725C">
            <w:pPr>
              <w:rPr>
                <w:rFonts w:cs="Arial"/>
                <w:sz w:val="22"/>
                <w:szCs w:val="22"/>
              </w:rPr>
            </w:pPr>
            <w:r w:rsidRPr="00D46368">
              <w:rPr>
                <w:rFonts w:cs="Arial"/>
                <w:sz w:val="22"/>
                <w:szCs w:val="22"/>
              </w:rPr>
              <w:t xml:space="preserve">Comité </w:t>
            </w:r>
          </w:p>
        </w:tc>
        <w:tc>
          <w:tcPr>
            <w:tcW w:w="425" w:type="dxa"/>
            <w:shd w:val="clear" w:color="auto" w:fill="auto"/>
            <w:vAlign w:val="center"/>
          </w:tcPr>
          <w:p w:rsidR="00D55FC3" w:rsidRPr="00D46368" w:rsidRDefault="00D55FC3" w:rsidP="00FD7ADC">
            <w:pPr>
              <w:jc w:val="center"/>
              <w:rPr>
                <w:rFonts w:cs="Arial"/>
                <w:sz w:val="22"/>
                <w:szCs w:val="22"/>
              </w:rPr>
            </w:pPr>
          </w:p>
        </w:tc>
        <w:tc>
          <w:tcPr>
            <w:tcW w:w="1418" w:type="dxa"/>
            <w:gridSpan w:val="2"/>
            <w:shd w:val="clear" w:color="auto" w:fill="auto"/>
            <w:vAlign w:val="center"/>
          </w:tcPr>
          <w:p w:rsidR="00D55FC3" w:rsidRPr="00D46368" w:rsidRDefault="00D55FC3" w:rsidP="00AD725C">
            <w:pPr>
              <w:rPr>
                <w:rFonts w:cs="Arial"/>
                <w:sz w:val="22"/>
                <w:szCs w:val="22"/>
              </w:rPr>
            </w:pPr>
            <w:r w:rsidRPr="00D46368">
              <w:rPr>
                <w:rFonts w:cs="Arial"/>
                <w:sz w:val="22"/>
                <w:szCs w:val="22"/>
              </w:rPr>
              <w:t>Consejo</w:t>
            </w:r>
          </w:p>
        </w:tc>
        <w:tc>
          <w:tcPr>
            <w:tcW w:w="425" w:type="dxa"/>
            <w:shd w:val="clear" w:color="auto" w:fill="auto"/>
            <w:vAlign w:val="center"/>
          </w:tcPr>
          <w:p w:rsidR="00D55FC3" w:rsidRPr="00D46368" w:rsidRDefault="00D55FC3" w:rsidP="00FD7ADC">
            <w:pPr>
              <w:jc w:val="center"/>
              <w:rPr>
                <w:rFonts w:cs="Arial"/>
                <w:sz w:val="22"/>
                <w:szCs w:val="22"/>
              </w:rPr>
            </w:pPr>
          </w:p>
        </w:tc>
        <w:tc>
          <w:tcPr>
            <w:tcW w:w="1276" w:type="dxa"/>
            <w:shd w:val="clear" w:color="auto" w:fill="auto"/>
            <w:vAlign w:val="center"/>
          </w:tcPr>
          <w:p w:rsidR="00D55FC3" w:rsidRPr="00D46368" w:rsidRDefault="00D55FC3" w:rsidP="00AD725C">
            <w:pPr>
              <w:rPr>
                <w:rFonts w:cs="Arial"/>
                <w:sz w:val="22"/>
                <w:szCs w:val="22"/>
              </w:rPr>
            </w:pPr>
            <w:r w:rsidRPr="00D46368">
              <w:rPr>
                <w:rFonts w:cs="Arial"/>
                <w:sz w:val="22"/>
                <w:szCs w:val="22"/>
              </w:rPr>
              <w:t>Área</w:t>
            </w:r>
          </w:p>
        </w:tc>
        <w:tc>
          <w:tcPr>
            <w:tcW w:w="425" w:type="dxa"/>
            <w:shd w:val="clear" w:color="auto" w:fill="auto"/>
            <w:vAlign w:val="center"/>
          </w:tcPr>
          <w:p w:rsidR="00D55FC3" w:rsidRPr="00D46368" w:rsidRDefault="00D55FC3" w:rsidP="00FD7ADC">
            <w:pPr>
              <w:jc w:val="center"/>
              <w:rPr>
                <w:rFonts w:cs="Arial"/>
                <w:sz w:val="22"/>
                <w:szCs w:val="22"/>
              </w:rPr>
            </w:pPr>
          </w:p>
        </w:tc>
        <w:tc>
          <w:tcPr>
            <w:tcW w:w="1417" w:type="dxa"/>
            <w:shd w:val="clear" w:color="auto" w:fill="auto"/>
            <w:vAlign w:val="center"/>
          </w:tcPr>
          <w:p w:rsidR="00D55FC3" w:rsidRPr="00D46368" w:rsidRDefault="00D55FC3" w:rsidP="00AD725C">
            <w:pPr>
              <w:rPr>
                <w:rFonts w:cs="Arial"/>
                <w:sz w:val="22"/>
                <w:szCs w:val="22"/>
              </w:rPr>
            </w:pPr>
            <w:r w:rsidRPr="00D46368">
              <w:rPr>
                <w:rFonts w:cs="Arial"/>
                <w:sz w:val="22"/>
                <w:szCs w:val="22"/>
              </w:rPr>
              <w:t>Otro</w:t>
            </w:r>
          </w:p>
        </w:tc>
        <w:tc>
          <w:tcPr>
            <w:tcW w:w="426" w:type="dxa"/>
            <w:shd w:val="clear" w:color="auto" w:fill="auto"/>
            <w:vAlign w:val="center"/>
          </w:tcPr>
          <w:p w:rsidR="00D55FC3" w:rsidRPr="00D46368" w:rsidRDefault="002C5B26" w:rsidP="00FD7ADC">
            <w:pPr>
              <w:jc w:val="center"/>
              <w:rPr>
                <w:rFonts w:cs="Arial"/>
                <w:sz w:val="22"/>
                <w:szCs w:val="22"/>
              </w:rPr>
            </w:pPr>
            <w:r w:rsidRPr="00D46368">
              <w:rPr>
                <w:rFonts w:cs="Arial"/>
                <w:sz w:val="22"/>
                <w:szCs w:val="22"/>
              </w:rPr>
              <w:t>X</w:t>
            </w:r>
          </w:p>
        </w:tc>
      </w:tr>
      <w:tr w:rsidR="00D55FC3" w:rsidRPr="00D46368" w:rsidTr="00D55FC3">
        <w:trPr>
          <w:trHeight w:val="283"/>
        </w:trPr>
        <w:tc>
          <w:tcPr>
            <w:tcW w:w="3403" w:type="dxa"/>
            <w:shd w:val="clear" w:color="auto" w:fill="auto"/>
            <w:vAlign w:val="center"/>
          </w:tcPr>
          <w:p w:rsidR="00D55FC3" w:rsidRPr="00D46368" w:rsidRDefault="00D55FC3" w:rsidP="00AD725C">
            <w:pPr>
              <w:rPr>
                <w:rFonts w:cs="Arial"/>
                <w:b/>
                <w:sz w:val="22"/>
                <w:szCs w:val="22"/>
              </w:rPr>
            </w:pPr>
            <w:r w:rsidRPr="00D46368">
              <w:rPr>
                <w:rFonts w:cs="Arial"/>
                <w:b/>
                <w:sz w:val="22"/>
                <w:szCs w:val="22"/>
              </w:rPr>
              <w:t xml:space="preserve">Nombre del tipo de reunión </w:t>
            </w:r>
          </w:p>
        </w:tc>
        <w:tc>
          <w:tcPr>
            <w:tcW w:w="6804" w:type="dxa"/>
            <w:gridSpan w:val="9"/>
            <w:shd w:val="clear" w:color="auto" w:fill="auto"/>
            <w:vAlign w:val="center"/>
          </w:tcPr>
          <w:p w:rsidR="00D55FC3" w:rsidRPr="00D46368" w:rsidRDefault="002C5B26" w:rsidP="00AD725C">
            <w:pPr>
              <w:rPr>
                <w:rFonts w:cs="Arial"/>
                <w:sz w:val="22"/>
                <w:szCs w:val="22"/>
              </w:rPr>
            </w:pPr>
            <w:r w:rsidRPr="00D46368">
              <w:rPr>
                <w:rFonts w:cs="Arial"/>
                <w:sz w:val="22"/>
                <w:szCs w:val="22"/>
              </w:rPr>
              <w:t>Reunión GRUPO EDUSALUD</w:t>
            </w:r>
          </w:p>
        </w:tc>
      </w:tr>
      <w:tr w:rsidR="00D55FC3" w:rsidRPr="00D46368" w:rsidTr="00D55FC3">
        <w:trPr>
          <w:trHeight w:val="283"/>
        </w:trPr>
        <w:tc>
          <w:tcPr>
            <w:tcW w:w="3403" w:type="dxa"/>
            <w:shd w:val="clear" w:color="auto" w:fill="auto"/>
            <w:vAlign w:val="center"/>
          </w:tcPr>
          <w:p w:rsidR="00D55FC3" w:rsidRPr="00D46368" w:rsidRDefault="00D55FC3" w:rsidP="00AD725C">
            <w:pPr>
              <w:rPr>
                <w:rFonts w:cs="Arial"/>
                <w:b/>
                <w:sz w:val="22"/>
                <w:szCs w:val="22"/>
              </w:rPr>
            </w:pPr>
            <w:r w:rsidRPr="00D46368">
              <w:rPr>
                <w:rFonts w:cs="Arial"/>
                <w:b/>
                <w:sz w:val="22"/>
                <w:szCs w:val="22"/>
              </w:rPr>
              <w:t>Fecha</w:t>
            </w:r>
          </w:p>
        </w:tc>
        <w:tc>
          <w:tcPr>
            <w:tcW w:w="6804" w:type="dxa"/>
            <w:gridSpan w:val="9"/>
            <w:shd w:val="clear" w:color="auto" w:fill="auto"/>
            <w:vAlign w:val="center"/>
          </w:tcPr>
          <w:p w:rsidR="00D55FC3" w:rsidRPr="00D46368" w:rsidRDefault="008B04A7" w:rsidP="00F7560E">
            <w:pPr>
              <w:rPr>
                <w:rFonts w:cs="Arial"/>
                <w:sz w:val="22"/>
                <w:szCs w:val="22"/>
              </w:rPr>
            </w:pPr>
            <w:r w:rsidRPr="00D46368">
              <w:rPr>
                <w:rFonts w:cs="Arial"/>
                <w:sz w:val="22"/>
                <w:szCs w:val="22"/>
              </w:rPr>
              <w:t>Jueves 28 de noviembre de 2018</w:t>
            </w:r>
          </w:p>
        </w:tc>
      </w:tr>
      <w:tr w:rsidR="00D55FC3" w:rsidRPr="00D46368" w:rsidTr="00E442BB">
        <w:trPr>
          <w:trHeight w:val="283"/>
        </w:trPr>
        <w:tc>
          <w:tcPr>
            <w:tcW w:w="3403" w:type="dxa"/>
            <w:shd w:val="clear" w:color="auto" w:fill="auto"/>
            <w:vAlign w:val="center"/>
          </w:tcPr>
          <w:p w:rsidR="00D55FC3" w:rsidRPr="00D46368" w:rsidRDefault="00D55FC3" w:rsidP="00AD725C">
            <w:pPr>
              <w:rPr>
                <w:rFonts w:cs="Arial"/>
                <w:b/>
                <w:sz w:val="22"/>
                <w:szCs w:val="22"/>
              </w:rPr>
            </w:pPr>
            <w:r w:rsidRPr="00D46368">
              <w:rPr>
                <w:rFonts w:cs="Arial"/>
                <w:b/>
                <w:sz w:val="22"/>
                <w:szCs w:val="22"/>
              </w:rPr>
              <w:t>Hora inicio</w:t>
            </w:r>
          </w:p>
        </w:tc>
        <w:tc>
          <w:tcPr>
            <w:tcW w:w="2268" w:type="dxa"/>
            <w:gridSpan w:val="3"/>
            <w:shd w:val="clear" w:color="auto" w:fill="auto"/>
            <w:vAlign w:val="center"/>
          </w:tcPr>
          <w:p w:rsidR="00D55FC3" w:rsidRPr="00D46368" w:rsidRDefault="002C5B26" w:rsidP="00AD725C">
            <w:pPr>
              <w:rPr>
                <w:rFonts w:cs="Arial"/>
                <w:sz w:val="22"/>
                <w:szCs w:val="22"/>
              </w:rPr>
            </w:pPr>
            <w:r w:rsidRPr="00D46368">
              <w:rPr>
                <w:rFonts w:cs="Arial"/>
                <w:sz w:val="22"/>
                <w:szCs w:val="22"/>
              </w:rPr>
              <w:t>11:00 am</w:t>
            </w:r>
          </w:p>
        </w:tc>
        <w:tc>
          <w:tcPr>
            <w:tcW w:w="2268" w:type="dxa"/>
            <w:gridSpan w:val="3"/>
            <w:shd w:val="clear" w:color="auto" w:fill="auto"/>
            <w:vAlign w:val="center"/>
          </w:tcPr>
          <w:p w:rsidR="00D55FC3" w:rsidRPr="00D46368" w:rsidRDefault="00D55FC3" w:rsidP="00AD725C">
            <w:pPr>
              <w:rPr>
                <w:rFonts w:cs="Arial"/>
                <w:sz w:val="22"/>
                <w:szCs w:val="22"/>
              </w:rPr>
            </w:pPr>
            <w:r w:rsidRPr="00D46368">
              <w:rPr>
                <w:rFonts w:cs="Arial"/>
                <w:b/>
                <w:sz w:val="22"/>
                <w:szCs w:val="22"/>
              </w:rPr>
              <w:t>Hora finalización</w:t>
            </w:r>
          </w:p>
        </w:tc>
        <w:tc>
          <w:tcPr>
            <w:tcW w:w="2268" w:type="dxa"/>
            <w:gridSpan w:val="3"/>
            <w:shd w:val="clear" w:color="auto" w:fill="auto"/>
            <w:vAlign w:val="center"/>
          </w:tcPr>
          <w:p w:rsidR="00D55FC3" w:rsidRPr="00D46368" w:rsidRDefault="001834CF" w:rsidP="00F7560E">
            <w:pPr>
              <w:rPr>
                <w:rFonts w:cs="Arial"/>
                <w:sz w:val="22"/>
                <w:szCs w:val="22"/>
              </w:rPr>
            </w:pPr>
            <w:r w:rsidRPr="00D46368">
              <w:rPr>
                <w:rFonts w:cs="Arial"/>
                <w:sz w:val="22"/>
                <w:szCs w:val="22"/>
              </w:rPr>
              <w:t>1</w:t>
            </w:r>
            <w:r w:rsidR="00F7560E" w:rsidRPr="00D46368">
              <w:rPr>
                <w:rFonts w:cs="Arial"/>
                <w:sz w:val="22"/>
                <w:szCs w:val="22"/>
              </w:rPr>
              <w:t>2:4</w:t>
            </w:r>
            <w:r w:rsidR="008B04A7" w:rsidRPr="00D46368">
              <w:rPr>
                <w:rFonts w:cs="Arial"/>
                <w:sz w:val="22"/>
                <w:szCs w:val="22"/>
              </w:rPr>
              <w:t>4</w:t>
            </w:r>
            <w:r w:rsidR="00771F8F" w:rsidRPr="00D46368">
              <w:rPr>
                <w:rFonts w:cs="Arial"/>
                <w:sz w:val="22"/>
                <w:szCs w:val="22"/>
              </w:rPr>
              <w:t xml:space="preserve"> </w:t>
            </w:r>
            <w:r w:rsidRPr="00D46368">
              <w:rPr>
                <w:rFonts w:cs="Arial"/>
                <w:sz w:val="22"/>
                <w:szCs w:val="22"/>
              </w:rPr>
              <w:t>p</w:t>
            </w:r>
            <w:r w:rsidR="00771F8F" w:rsidRPr="00D46368">
              <w:rPr>
                <w:rFonts w:cs="Arial"/>
                <w:sz w:val="22"/>
                <w:szCs w:val="22"/>
              </w:rPr>
              <w:t>m</w:t>
            </w:r>
          </w:p>
        </w:tc>
      </w:tr>
      <w:tr w:rsidR="00D55FC3" w:rsidRPr="00D46368" w:rsidTr="00D55FC3">
        <w:trPr>
          <w:trHeight w:val="283"/>
        </w:trPr>
        <w:tc>
          <w:tcPr>
            <w:tcW w:w="3403" w:type="dxa"/>
            <w:shd w:val="clear" w:color="auto" w:fill="auto"/>
            <w:vAlign w:val="center"/>
          </w:tcPr>
          <w:p w:rsidR="00D55FC3" w:rsidRPr="00D46368" w:rsidRDefault="00D55FC3" w:rsidP="00AD725C">
            <w:pPr>
              <w:rPr>
                <w:rFonts w:cs="Arial"/>
                <w:b/>
                <w:sz w:val="22"/>
                <w:szCs w:val="22"/>
              </w:rPr>
            </w:pPr>
            <w:r w:rsidRPr="00D46368">
              <w:rPr>
                <w:rFonts w:cs="Arial"/>
                <w:b/>
                <w:sz w:val="22"/>
                <w:szCs w:val="22"/>
              </w:rPr>
              <w:t>Lugar</w:t>
            </w:r>
          </w:p>
        </w:tc>
        <w:tc>
          <w:tcPr>
            <w:tcW w:w="6804" w:type="dxa"/>
            <w:gridSpan w:val="9"/>
            <w:shd w:val="clear" w:color="auto" w:fill="auto"/>
            <w:vAlign w:val="center"/>
          </w:tcPr>
          <w:p w:rsidR="00D55FC3" w:rsidRPr="00D46368" w:rsidRDefault="00676A1A" w:rsidP="008B04A7">
            <w:pPr>
              <w:rPr>
                <w:rFonts w:cs="Arial"/>
                <w:sz w:val="22"/>
                <w:szCs w:val="22"/>
              </w:rPr>
            </w:pPr>
            <w:r w:rsidRPr="00D46368">
              <w:rPr>
                <w:rFonts w:cs="Arial"/>
                <w:sz w:val="22"/>
                <w:szCs w:val="22"/>
              </w:rPr>
              <w:t xml:space="preserve">Sala de reuniones </w:t>
            </w:r>
            <w:r w:rsidR="008B04A7" w:rsidRPr="00D46368">
              <w:rPr>
                <w:rFonts w:cs="Arial"/>
                <w:sz w:val="22"/>
                <w:szCs w:val="22"/>
              </w:rPr>
              <w:t>tercer</w:t>
            </w:r>
            <w:r w:rsidRPr="00D46368">
              <w:rPr>
                <w:rFonts w:cs="Arial"/>
                <w:sz w:val="22"/>
                <w:szCs w:val="22"/>
              </w:rPr>
              <w:t xml:space="preserve"> piso del MUA</w:t>
            </w:r>
          </w:p>
        </w:tc>
      </w:tr>
    </w:tbl>
    <w:p w:rsidR="00D55FC3" w:rsidRPr="00D46368" w:rsidRDefault="00D55FC3">
      <w:pPr>
        <w:pStyle w:val="Puesto"/>
        <w:rPr>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ayout w:type="fixed"/>
        <w:tblLook w:val="01E0" w:firstRow="1" w:lastRow="1" w:firstColumn="1" w:lastColumn="1" w:noHBand="0" w:noVBand="0"/>
      </w:tblPr>
      <w:tblGrid>
        <w:gridCol w:w="4678"/>
        <w:gridCol w:w="2410"/>
        <w:gridCol w:w="3119"/>
      </w:tblGrid>
      <w:tr w:rsidR="00D55FC3" w:rsidRPr="00D46368" w:rsidTr="00D55FC3">
        <w:trPr>
          <w:trHeight w:val="397"/>
        </w:trPr>
        <w:tc>
          <w:tcPr>
            <w:tcW w:w="10207" w:type="dxa"/>
            <w:gridSpan w:val="3"/>
            <w:shd w:val="clear" w:color="auto" w:fill="D6E3BC" w:themeFill="accent3" w:themeFillTint="66"/>
            <w:vAlign w:val="center"/>
          </w:tcPr>
          <w:p w:rsidR="00D55FC3" w:rsidRPr="00D46368" w:rsidRDefault="00D55FC3" w:rsidP="00AD725C">
            <w:pPr>
              <w:rPr>
                <w:rFonts w:cs="Arial"/>
                <w:b/>
                <w:sz w:val="22"/>
                <w:szCs w:val="22"/>
              </w:rPr>
            </w:pPr>
            <w:r w:rsidRPr="00D46368">
              <w:rPr>
                <w:rFonts w:cs="Arial"/>
                <w:b/>
                <w:sz w:val="22"/>
                <w:szCs w:val="22"/>
              </w:rPr>
              <w:t>2. Asistentes</w:t>
            </w:r>
          </w:p>
        </w:tc>
      </w:tr>
      <w:tr w:rsidR="00D55FC3" w:rsidRPr="00D46368" w:rsidTr="00D93615">
        <w:trPr>
          <w:trHeight w:val="397"/>
        </w:trPr>
        <w:tc>
          <w:tcPr>
            <w:tcW w:w="4678" w:type="dxa"/>
            <w:tcBorders>
              <w:bottom w:val="single" w:sz="4" w:space="0" w:color="auto"/>
            </w:tcBorders>
            <w:shd w:val="clear" w:color="auto" w:fill="D6E3BC" w:themeFill="accent3" w:themeFillTint="66"/>
            <w:vAlign w:val="center"/>
          </w:tcPr>
          <w:p w:rsidR="00D55FC3" w:rsidRPr="00D46368" w:rsidRDefault="00D55FC3" w:rsidP="00D55FC3">
            <w:pPr>
              <w:jc w:val="center"/>
              <w:rPr>
                <w:rFonts w:cs="Arial"/>
                <w:b/>
                <w:sz w:val="22"/>
                <w:szCs w:val="22"/>
              </w:rPr>
            </w:pPr>
            <w:r w:rsidRPr="00D46368">
              <w:rPr>
                <w:rFonts w:cs="Arial"/>
                <w:b/>
                <w:sz w:val="22"/>
                <w:szCs w:val="22"/>
              </w:rPr>
              <w:t>Nombre completo</w:t>
            </w:r>
          </w:p>
        </w:tc>
        <w:tc>
          <w:tcPr>
            <w:tcW w:w="2410" w:type="dxa"/>
            <w:tcBorders>
              <w:bottom w:val="single" w:sz="4" w:space="0" w:color="auto"/>
            </w:tcBorders>
            <w:shd w:val="clear" w:color="auto" w:fill="D6E3BC" w:themeFill="accent3" w:themeFillTint="66"/>
            <w:vAlign w:val="center"/>
          </w:tcPr>
          <w:p w:rsidR="00D55FC3" w:rsidRPr="00D46368" w:rsidRDefault="00D55FC3" w:rsidP="00D55FC3">
            <w:pPr>
              <w:jc w:val="center"/>
              <w:rPr>
                <w:rFonts w:cs="Arial"/>
                <w:b/>
                <w:sz w:val="22"/>
                <w:szCs w:val="22"/>
              </w:rPr>
            </w:pPr>
            <w:r w:rsidRPr="00D46368">
              <w:rPr>
                <w:rFonts w:cs="Arial"/>
                <w:b/>
                <w:sz w:val="22"/>
                <w:szCs w:val="22"/>
              </w:rPr>
              <w:t>Cargo</w:t>
            </w:r>
          </w:p>
        </w:tc>
        <w:tc>
          <w:tcPr>
            <w:tcW w:w="3119" w:type="dxa"/>
            <w:tcBorders>
              <w:bottom w:val="single" w:sz="4" w:space="0" w:color="auto"/>
            </w:tcBorders>
            <w:shd w:val="clear" w:color="auto" w:fill="D6E3BC" w:themeFill="accent3" w:themeFillTint="66"/>
            <w:vAlign w:val="center"/>
          </w:tcPr>
          <w:p w:rsidR="00D55FC3" w:rsidRPr="00D46368" w:rsidRDefault="00D55FC3" w:rsidP="00D55FC3">
            <w:pPr>
              <w:jc w:val="center"/>
              <w:rPr>
                <w:rFonts w:cs="Arial"/>
                <w:b/>
                <w:sz w:val="22"/>
                <w:szCs w:val="22"/>
              </w:rPr>
            </w:pPr>
            <w:r w:rsidRPr="00D46368">
              <w:rPr>
                <w:rFonts w:cs="Arial"/>
                <w:b/>
                <w:sz w:val="22"/>
                <w:szCs w:val="22"/>
              </w:rPr>
              <w:t>Dependencia</w:t>
            </w:r>
          </w:p>
        </w:tc>
      </w:tr>
      <w:tr w:rsidR="002C5B26" w:rsidRPr="00D46368" w:rsidTr="00C3723F">
        <w:trPr>
          <w:trHeight w:val="401"/>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C5B26" w:rsidRPr="00D46368" w:rsidRDefault="002C5B26" w:rsidP="002C5B26">
            <w:pPr>
              <w:rPr>
                <w:rFonts w:cs="Arial"/>
                <w:b/>
                <w:bCs/>
                <w:sz w:val="22"/>
                <w:szCs w:val="22"/>
              </w:rPr>
            </w:pPr>
            <w:r w:rsidRPr="00D46368">
              <w:rPr>
                <w:rFonts w:cs="Arial"/>
                <w:b/>
                <w:bCs/>
                <w:sz w:val="22"/>
                <w:szCs w:val="22"/>
              </w:rPr>
              <w:t>Olga Francisca Salazar Blanco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C5B26" w:rsidRPr="00D46368" w:rsidRDefault="002C5B26" w:rsidP="002C5B26">
            <w:pPr>
              <w:jc w:val="center"/>
              <w:rPr>
                <w:rFonts w:cs="Arial"/>
                <w:sz w:val="22"/>
                <w:szCs w:val="22"/>
              </w:rPr>
            </w:pPr>
            <w:r w:rsidRPr="00D46368">
              <w:rPr>
                <w:rFonts w:cs="Arial"/>
                <w:sz w:val="22"/>
                <w:szCs w:val="22"/>
              </w:rPr>
              <w:t>Coordinadora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C5B26" w:rsidRPr="00D46368" w:rsidRDefault="00D93615" w:rsidP="00C3723F">
            <w:pPr>
              <w:jc w:val="center"/>
              <w:rPr>
                <w:rFonts w:cs="Arial"/>
                <w:sz w:val="22"/>
                <w:szCs w:val="22"/>
              </w:rPr>
            </w:pPr>
            <w:r w:rsidRPr="00D46368">
              <w:rPr>
                <w:rFonts w:cs="Arial"/>
                <w:sz w:val="22"/>
                <w:szCs w:val="22"/>
              </w:rPr>
              <w:t>EDUSALUD</w:t>
            </w:r>
          </w:p>
        </w:tc>
      </w:tr>
      <w:tr w:rsidR="00AB780D" w:rsidRPr="00D46368" w:rsidTr="00C3723F">
        <w:trPr>
          <w:trHeight w:val="392"/>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B780D" w:rsidRPr="00D46368" w:rsidRDefault="00AB780D" w:rsidP="002C5B26">
            <w:pPr>
              <w:rPr>
                <w:rFonts w:cs="Arial"/>
                <w:b/>
                <w:bCs/>
                <w:sz w:val="22"/>
                <w:szCs w:val="22"/>
              </w:rPr>
            </w:pPr>
            <w:r w:rsidRPr="00D46368">
              <w:rPr>
                <w:rFonts w:cs="Arial"/>
                <w:b/>
                <w:bCs/>
                <w:sz w:val="22"/>
                <w:szCs w:val="22"/>
              </w:rPr>
              <w:t>Margarita María Gómez Gómez</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B780D" w:rsidRPr="00D46368" w:rsidRDefault="00AB780D" w:rsidP="00D93615">
            <w:pPr>
              <w:jc w:val="center"/>
              <w:rPr>
                <w:rFonts w:cs="Arial"/>
                <w:sz w:val="22"/>
                <w:szCs w:val="22"/>
              </w:rPr>
            </w:pPr>
            <w:r w:rsidRPr="00D46368">
              <w:rPr>
                <w:rFonts w:cs="Arial"/>
                <w:sz w:val="22"/>
                <w:szCs w:val="22"/>
              </w:rPr>
              <w:t>Investigadora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AB780D" w:rsidRPr="00D46368" w:rsidRDefault="00AB780D" w:rsidP="00C3723F">
            <w:pPr>
              <w:jc w:val="center"/>
              <w:rPr>
                <w:rFonts w:cs="Arial"/>
                <w:sz w:val="22"/>
                <w:szCs w:val="22"/>
              </w:rPr>
            </w:pPr>
            <w:r w:rsidRPr="00D46368">
              <w:rPr>
                <w:rFonts w:cs="Arial"/>
                <w:sz w:val="22"/>
                <w:szCs w:val="22"/>
              </w:rPr>
              <w:t>EDUSALUD</w:t>
            </w:r>
          </w:p>
        </w:tc>
      </w:tr>
      <w:tr w:rsidR="00AB780D" w:rsidRPr="00D46368" w:rsidTr="00C3723F">
        <w:trPr>
          <w:trHeight w:val="367"/>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B780D" w:rsidRPr="00D46368" w:rsidRDefault="008B04A7" w:rsidP="002C5B26">
            <w:pPr>
              <w:rPr>
                <w:rFonts w:cs="Arial"/>
                <w:b/>
                <w:bCs/>
                <w:sz w:val="22"/>
                <w:szCs w:val="22"/>
              </w:rPr>
            </w:pPr>
            <w:r w:rsidRPr="00D46368">
              <w:rPr>
                <w:rFonts w:cs="Arial"/>
                <w:b/>
                <w:bCs/>
                <w:sz w:val="22"/>
                <w:szCs w:val="22"/>
              </w:rPr>
              <w:t xml:space="preserve">Jaime </w:t>
            </w:r>
            <w:r w:rsidR="008F2A8A" w:rsidRPr="00D46368">
              <w:rPr>
                <w:rFonts w:cs="Arial"/>
                <w:b/>
                <w:bCs/>
                <w:sz w:val="22"/>
                <w:szCs w:val="22"/>
              </w:rPr>
              <w:t>Pérez</w:t>
            </w:r>
            <w:r w:rsidRPr="00D46368">
              <w:rPr>
                <w:rFonts w:cs="Arial"/>
                <w:b/>
                <w:bCs/>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B780D" w:rsidRPr="00D46368" w:rsidRDefault="00AB780D" w:rsidP="00D93615">
            <w:pPr>
              <w:jc w:val="center"/>
              <w:rPr>
                <w:rFonts w:cs="Arial"/>
                <w:sz w:val="22"/>
                <w:szCs w:val="22"/>
              </w:rPr>
            </w:pPr>
            <w:r w:rsidRPr="00D46368">
              <w:rPr>
                <w:rFonts w:cs="Arial"/>
                <w:sz w:val="22"/>
                <w:szCs w:val="22"/>
              </w:rPr>
              <w:t>Investigador</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AB780D" w:rsidRPr="00D46368" w:rsidRDefault="00AB780D" w:rsidP="00C3723F">
            <w:pPr>
              <w:jc w:val="center"/>
              <w:rPr>
                <w:rFonts w:cs="Arial"/>
                <w:sz w:val="22"/>
                <w:szCs w:val="22"/>
              </w:rPr>
            </w:pPr>
            <w:r w:rsidRPr="00D46368">
              <w:rPr>
                <w:rFonts w:cs="Arial"/>
                <w:sz w:val="22"/>
                <w:szCs w:val="22"/>
              </w:rPr>
              <w:t>EDUSALUD</w:t>
            </w:r>
          </w:p>
        </w:tc>
      </w:tr>
      <w:tr w:rsidR="001834CF" w:rsidRPr="00D46368" w:rsidTr="00C3723F">
        <w:trPr>
          <w:trHeight w:val="372"/>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94FF9" w:rsidRPr="00D46368" w:rsidRDefault="00F7560E" w:rsidP="002C5B26">
            <w:pPr>
              <w:rPr>
                <w:rFonts w:cs="Arial"/>
                <w:b/>
                <w:bCs/>
                <w:sz w:val="22"/>
                <w:szCs w:val="22"/>
              </w:rPr>
            </w:pPr>
            <w:r w:rsidRPr="00D46368">
              <w:rPr>
                <w:rFonts w:cs="Arial"/>
                <w:b/>
                <w:bCs/>
                <w:sz w:val="22"/>
                <w:szCs w:val="22"/>
              </w:rPr>
              <w:t>María Amantina Osorio Ramírez</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34CF" w:rsidRPr="00D46368" w:rsidRDefault="001834CF" w:rsidP="002C641B">
            <w:pPr>
              <w:jc w:val="center"/>
              <w:rPr>
                <w:rFonts w:cs="Arial"/>
                <w:sz w:val="22"/>
                <w:szCs w:val="22"/>
              </w:rPr>
            </w:pPr>
            <w:r w:rsidRPr="00D46368">
              <w:rPr>
                <w:rFonts w:cs="Arial"/>
                <w:sz w:val="22"/>
                <w:szCs w:val="22"/>
              </w:rPr>
              <w:t>Investigadora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834CF" w:rsidRPr="00D46368" w:rsidRDefault="001834CF" w:rsidP="00C3723F">
            <w:pPr>
              <w:jc w:val="center"/>
              <w:rPr>
                <w:rFonts w:cs="Arial"/>
                <w:sz w:val="22"/>
                <w:szCs w:val="22"/>
              </w:rPr>
            </w:pPr>
            <w:r w:rsidRPr="00D46368">
              <w:rPr>
                <w:rFonts w:cs="Arial"/>
                <w:sz w:val="22"/>
                <w:szCs w:val="22"/>
              </w:rPr>
              <w:t>EDUSALUD</w:t>
            </w:r>
          </w:p>
        </w:tc>
      </w:tr>
      <w:tr w:rsidR="00F94FF9" w:rsidRPr="00D46368" w:rsidTr="00C3723F">
        <w:trPr>
          <w:trHeight w:val="372"/>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94FF9" w:rsidRPr="00D46368" w:rsidRDefault="00F94FF9" w:rsidP="002C5B26">
            <w:pPr>
              <w:rPr>
                <w:rFonts w:cs="Arial"/>
                <w:b/>
                <w:bCs/>
                <w:sz w:val="22"/>
                <w:szCs w:val="22"/>
              </w:rPr>
            </w:pPr>
            <w:r w:rsidRPr="00D46368">
              <w:rPr>
                <w:rFonts w:cs="Arial"/>
                <w:b/>
                <w:bCs/>
                <w:sz w:val="22"/>
                <w:szCs w:val="22"/>
              </w:rPr>
              <w:t>Geraldine Palacio Monsalve</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4FF9" w:rsidRPr="00D46368" w:rsidRDefault="00F94FF9" w:rsidP="002C641B">
            <w:pPr>
              <w:jc w:val="center"/>
              <w:rPr>
                <w:rFonts w:cs="Arial"/>
                <w:sz w:val="22"/>
                <w:szCs w:val="22"/>
              </w:rPr>
            </w:pPr>
            <w:r w:rsidRPr="00D46368">
              <w:rPr>
                <w:rFonts w:cs="Arial"/>
                <w:sz w:val="22"/>
                <w:szCs w:val="22"/>
              </w:rPr>
              <w:t>Auxiliar Administrativa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94FF9" w:rsidRPr="00D46368" w:rsidRDefault="00F94FF9" w:rsidP="00C3723F">
            <w:pPr>
              <w:jc w:val="center"/>
              <w:rPr>
                <w:rFonts w:cs="Arial"/>
                <w:sz w:val="22"/>
                <w:szCs w:val="22"/>
              </w:rPr>
            </w:pPr>
            <w:r w:rsidRPr="00D46368">
              <w:rPr>
                <w:rFonts w:cs="Arial"/>
                <w:sz w:val="22"/>
                <w:szCs w:val="22"/>
              </w:rPr>
              <w:t>EDUSALUD</w:t>
            </w:r>
          </w:p>
        </w:tc>
      </w:tr>
      <w:tr w:rsidR="00AB780D" w:rsidRPr="00D46368" w:rsidTr="00D55FC3">
        <w:trPr>
          <w:trHeight w:val="397"/>
        </w:trPr>
        <w:tc>
          <w:tcPr>
            <w:tcW w:w="10207" w:type="dxa"/>
            <w:gridSpan w:val="3"/>
            <w:shd w:val="clear" w:color="auto" w:fill="D6E3BC" w:themeFill="accent3" w:themeFillTint="66"/>
            <w:vAlign w:val="center"/>
          </w:tcPr>
          <w:p w:rsidR="00AB780D" w:rsidRPr="00D46368" w:rsidRDefault="00AB780D" w:rsidP="00D55FC3">
            <w:pPr>
              <w:jc w:val="left"/>
              <w:rPr>
                <w:rFonts w:cs="Arial"/>
                <w:b/>
                <w:sz w:val="22"/>
                <w:szCs w:val="22"/>
              </w:rPr>
            </w:pPr>
            <w:r w:rsidRPr="00D46368">
              <w:rPr>
                <w:rFonts w:cs="Arial"/>
                <w:b/>
                <w:sz w:val="22"/>
                <w:szCs w:val="22"/>
              </w:rPr>
              <w:t>2.1. Invitados</w:t>
            </w:r>
          </w:p>
        </w:tc>
      </w:tr>
      <w:tr w:rsidR="00AB780D" w:rsidRPr="00D46368" w:rsidTr="008F2A8A">
        <w:trPr>
          <w:trHeight w:val="509"/>
        </w:trPr>
        <w:tc>
          <w:tcPr>
            <w:tcW w:w="4678" w:type="dxa"/>
            <w:tcBorders>
              <w:bottom w:val="single" w:sz="4" w:space="0" w:color="auto"/>
            </w:tcBorders>
            <w:shd w:val="clear" w:color="auto" w:fill="auto"/>
            <w:vAlign w:val="center"/>
          </w:tcPr>
          <w:p w:rsidR="00AB780D" w:rsidRPr="00D46368" w:rsidRDefault="008B04A7" w:rsidP="00D55FC3">
            <w:pPr>
              <w:rPr>
                <w:rFonts w:cs="Arial"/>
                <w:sz w:val="22"/>
                <w:szCs w:val="22"/>
              </w:rPr>
            </w:pPr>
            <w:r w:rsidRPr="00D46368">
              <w:rPr>
                <w:rFonts w:cs="Arial"/>
                <w:sz w:val="22"/>
                <w:szCs w:val="22"/>
              </w:rPr>
              <w:t>Gladys Ariza</w:t>
            </w:r>
          </w:p>
        </w:tc>
        <w:tc>
          <w:tcPr>
            <w:tcW w:w="2410" w:type="dxa"/>
            <w:tcBorders>
              <w:bottom w:val="single" w:sz="4" w:space="0" w:color="auto"/>
            </w:tcBorders>
            <w:shd w:val="clear" w:color="auto" w:fill="auto"/>
            <w:vAlign w:val="center"/>
          </w:tcPr>
          <w:p w:rsidR="00AB780D" w:rsidRPr="00D46368" w:rsidRDefault="008B04A7" w:rsidP="00D55FC3">
            <w:pPr>
              <w:jc w:val="center"/>
              <w:rPr>
                <w:rFonts w:cs="Arial"/>
                <w:sz w:val="22"/>
                <w:szCs w:val="22"/>
              </w:rPr>
            </w:pPr>
            <w:r w:rsidRPr="00D46368">
              <w:rPr>
                <w:rFonts w:cs="Arial"/>
                <w:sz w:val="22"/>
                <w:szCs w:val="22"/>
              </w:rPr>
              <w:t>Investigadora</w:t>
            </w:r>
          </w:p>
        </w:tc>
        <w:tc>
          <w:tcPr>
            <w:tcW w:w="3119" w:type="dxa"/>
            <w:tcBorders>
              <w:bottom w:val="single" w:sz="4" w:space="0" w:color="auto"/>
            </w:tcBorders>
            <w:shd w:val="clear" w:color="auto" w:fill="auto"/>
            <w:vAlign w:val="center"/>
          </w:tcPr>
          <w:p w:rsidR="00AB780D" w:rsidRPr="00D46368" w:rsidRDefault="008B04A7" w:rsidP="00D55FC3">
            <w:pPr>
              <w:jc w:val="center"/>
              <w:rPr>
                <w:rFonts w:cs="Arial"/>
                <w:sz w:val="22"/>
                <w:szCs w:val="22"/>
              </w:rPr>
            </w:pPr>
            <w:r w:rsidRPr="00D46368">
              <w:rPr>
                <w:rFonts w:cs="Arial"/>
                <w:sz w:val="22"/>
                <w:szCs w:val="22"/>
              </w:rPr>
              <w:t>MEDICINA PREVENTIVA</w:t>
            </w:r>
          </w:p>
        </w:tc>
      </w:tr>
    </w:tbl>
    <w:p w:rsidR="00D55FC3" w:rsidRPr="00D46368" w:rsidRDefault="00D55FC3">
      <w:pPr>
        <w:rPr>
          <w:rFonts w:cs="Arial"/>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D55FC3" w:rsidRPr="00D46368" w:rsidTr="008A13DB">
        <w:trPr>
          <w:trHeight w:val="397"/>
        </w:trPr>
        <w:tc>
          <w:tcPr>
            <w:tcW w:w="10207" w:type="dxa"/>
            <w:shd w:val="clear" w:color="auto" w:fill="D6E3BC" w:themeFill="accent3" w:themeFillTint="66"/>
            <w:vAlign w:val="center"/>
          </w:tcPr>
          <w:p w:rsidR="00D55FC3" w:rsidRPr="00D46368" w:rsidRDefault="00FD7ADC" w:rsidP="00AD725C">
            <w:pPr>
              <w:rPr>
                <w:rFonts w:cs="Arial"/>
                <w:b/>
                <w:sz w:val="22"/>
                <w:szCs w:val="22"/>
              </w:rPr>
            </w:pPr>
            <w:r w:rsidRPr="00D46368">
              <w:rPr>
                <w:rFonts w:cs="Arial"/>
                <w:b/>
                <w:sz w:val="22"/>
                <w:szCs w:val="22"/>
              </w:rPr>
              <w:t>3</w:t>
            </w:r>
            <w:r w:rsidR="00D55FC3" w:rsidRPr="00D46368">
              <w:rPr>
                <w:rFonts w:cs="Arial"/>
                <w:b/>
                <w:sz w:val="22"/>
                <w:szCs w:val="22"/>
              </w:rPr>
              <w:t>. Agenda</w:t>
            </w:r>
          </w:p>
        </w:tc>
      </w:tr>
      <w:tr w:rsidR="00D55FC3" w:rsidRPr="00D46368" w:rsidTr="008A13DB">
        <w:trPr>
          <w:trHeight w:val="283"/>
        </w:trPr>
        <w:tc>
          <w:tcPr>
            <w:tcW w:w="10207" w:type="dxa"/>
            <w:tcBorders>
              <w:bottom w:val="single" w:sz="4" w:space="0" w:color="auto"/>
            </w:tcBorders>
            <w:vAlign w:val="center"/>
          </w:tcPr>
          <w:p w:rsidR="00D55FC3" w:rsidRPr="00D46368" w:rsidRDefault="00D55FC3" w:rsidP="00AD725C">
            <w:pPr>
              <w:rPr>
                <w:rFonts w:cs="Arial"/>
                <w:sz w:val="22"/>
                <w:szCs w:val="22"/>
              </w:rPr>
            </w:pPr>
            <w:bookmarkStart w:id="0" w:name="_GoBack"/>
          </w:p>
          <w:p w:rsidR="00592243" w:rsidRPr="00D46368" w:rsidRDefault="008B04A7" w:rsidP="000947BA">
            <w:pPr>
              <w:pStyle w:val="Prrafodelista"/>
              <w:numPr>
                <w:ilvl w:val="0"/>
                <w:numId w:val="2"/>
              </w:numPr>
              <w:rPr>
                <w:rFonts w:cs="Arial"/>
                <w:sz w:val="22"/>
                <w:szCs w:val="22"/>
              </w:rPr>
            </w:pPr>
            <w:r w:rsidRPr="00D46368">
              <w:rPr>
                <w:rFonts w:cs="Arial"/>
                <w:sz w:val="22"/>
                <w:szCs w:val="22"/>
              </w:rPr>
              <w:t>Consideraciones para categorización de investigadores y grupos para próxima convocatoria Colciencias</w:t>
            </w:r>
          </w:p>
          <w:bookmarkEnd w:id="0"/>
          <w:p w:rsidR="00592243" w:rsidRPr="00D46368" w:rsidRDefault="00592243" w:rsidP="00592243">
            <w:pPr>
              <w:pStyle w:val="Prrafodelista"/>
              <w:rPr>
                <w:rFonts w:cs="Arial"/>
                <w:sz w:val="22"/>
                <w:szCs w:val="22"/>
              </w:rPr>
            </w:pPr>
          </w:p>
        </w:tc>
      </w:tr>
      <w:tr w:rsidR="00D55FC3" w:rsidRPr="00D46368" w:rsidTr="008A13DB">
        <w:trPr>
          <w:trHeight w:val="397"/>
        </w:trPr>
        <w:tc>
          <w:tcPr>
            <w:tcW w:w="10207" w:type="dxa"/>
            <w:tcBorders>
              <w:bottom w:val="single" w:sz="4" w:space="0" w:color="auto"/>
            </w:tcBorders>
            <w:shd w:val="clear" w:color="auto" w:fill="D6E3BC" w:themeFill="accent3" w:themeFillTint="66"/>
            <w:vAlign w:val="center"/>
          </w:tcPr>
          <w:p w:rsidR="00D55FC3" w:rsidRPr="00D46368" w:rsidRDefault="00FD7ADC" w:rsidP="00AD725C">
            <w:pPr>
              <w:rPr>
                <w:rFonts w:cs="Arial"/>
                <w:b/>
                <w:sz w:val="22"/>
                <w:szCs w:val="22"/>
              </w:rPr>
            </w:pPr>
            <w:r w:rsidRPr="00D46368">
              <w:rPr>
                <w:rFonts w:cs="Arial"/>
                <w:b/>
                <w:sz w:val="22"/>
                <w:szCs w:val="22"/>
              </w:rPr>
              <w:t>4</w:t>
            </w:r>
            <w:r w:rsidR="00D55FC3" w:rsidRPr="00D46368">
              <w:rPr>
                <w:rFonts w:cs="Arial"/>
                <w:b/>
                <w:sz w:val="22"/>
                <w:szCs w:val="22"/>
              </w:rPr>
              <w:t>. Desarrollo de la agenda</w:t>
            </w:r>
          </w:p>
        </w:tc>
      </w:tr>
      <w:tr w:rsidR="00D55FC3" w:rsidRPr="00D46368" w:rsidTr="008A13DB">
        <w:trPr>
          <w:trHeight w:val="283"/>
        </w:trPr>
        <w:tc>
          <w:tcPr>
            <w:tcW w:w="10207" w:type="dxa"/>
            <w:tcBorders>
              <w:bottom w:val="single" w:sz="4" w:space="0" w:color="auto"/>
            </w:tcBorders>
            <w:vAlign w:val="center"/>
          </w:tcPr>
          <w:p w:rsidR="008B04A7" w:rsidRPr="00D46368" w:rsidRDefault="008B04A7" w:rsidP="008B04A7">
            <w:pPr>
              <w:pStyle w:val="Prrafodelista"/>
              <w:ind w:left="1080"/>
              <w:rPr>
                <w:rFonts w:cs="Arial"/>
                <w:sz w:val="22"/>
                <w:szCs w:val="22"/>
              </w:rPr>
            </w:pPr>
          </w:p>
          <w:p w:rsidR="004C7702" w:rsidRPr="00D46368" w:rsidRDefault="008B04A7" w:rsidP="000947BA">
            <w:pPr>
              <w:pStyle w:val="Prrafodelista"/>
              <w:numPr>
                <w:ilvl w:val="0"/>
                <w:numId w:val="3"/>
              </w:numPr>
              <w:rPr>
                <w:rFonts w:cs="Arial"/>
                <w:b/>
                <w:sz w:val="22"/>
                <w:szCs w:val="22"/>
              </w:rPr>
            </w:pPr>
            <w:r w:rsidRPr="00D46368">
              <w:rPr>
                <w:rFonts w:cs="Arial"/>
                <w:b/>
                <w:sz w:val="22"/>
                <w:szCs w:val="22"/>
              </w:rPr>
              <w:t>Consideraciones para categorización investigadores y grupos para próxima convocatoria Colciencias</w:t>
            </w:r>
          </w:p>
          <w:p w:rsidR="008B04A7" w:rsidRPr="00D46368" w:rsidRDefault="008B04A7" w:rsidP="008B04A7">
            <w:pPr>
              <w:rPr>
                <w:rFonts w:cs="Arial"/>
                <w:sz w:val="22"/>
                <w:szCs w:val="22"/>
              </w:rPr>
            </w:pPr>
          </w:p>
          <w:p w:rsidR="008B04A7" w:rsidRPr="00D46368" w:rsidRDefault="00490609" w:rsidP="008B04A7">
            <w:pPr>
              <w:rPr>
                <w:rFonts w:cs="Arial"/>
                <w:sz w:val="22"/>
                <w:szCs w:val="22"/>
              </w:rPr>
            </w:pPr>
            <w:r w:rsidRPr="00D46368">
              <w:rPr>
                <w:rFonts w:cs="Arial"/>
                <w:sz w:val="22"/>
                <w:szCs w:val="22"/>
              </w:rPr>
              <w:t xml:space="preserve">Consideraciones de convocatoria: Colciencias cambia los términos para la categorización de investigadores y grupos en cada convocatoria. </w:t>
            </w:r>
          </w:p>
          <w:p w:rsidR="00490609" w:rsidRPr="00D46368" w:rsidRDefault="00490609" w:rsidP="008B04A7">
            <w:pPr>
              <w:rPr>
                <w:rFonts w:cs="Arial"/>
                <w:sz w:val="22"/>
                <w:szCs w:val="22"/>
              </w:rPr>
            </w:pPr>
          </w:p>
          <w:p w:rsidR="00490609" w:rsidRPr="00D46368" w:rsidRDefault="00490609" w:rsidP="008B04A7">
            <w:pPr>
              <w:rPr>
                <w:rFonts w:cs="Arial"/>
                <w:sz w:val="22"/>
                <w:szCs w:val="22"/>
              </w:rPr>
            </w:pPr>
            <w:r w:rsidRPr="00D46368">
              <w:rPr>
                <w:rFonts w:cs="Arial"/>
                <w:sz w:val="22"/>
                <w:szCs w:val="22"/>
              </w:rPr>
              <w:t>En la clasificación de la categoría se incluye el área de conocimiento.</w:t>
            </w:r>
          </w:p>
          <w:p w:rsidR="00490609" w:rsidRPr="00D46368" w:rsidRDefault="00490609" w:rsidP="008B04A7">
            <w:pPr>
              <w:rPr>
                <w:rFonts w:cs="Arial"/>
                <w:sz w:val="22"/>
                <w:szCs w:val="22"/>
              </w:rPr>
            </w:pPr>
          </w:p>
          <w:p w:rsidR="00290ECD" w:rsidRPr="00D46368" w:rsidRDefault="00490609" w:rsidP="00490609">
            <w:pPr>
              <w:rPr>
                <w:rFonts w:cs="Arial"/>
                <w:b/>
                <w:sz w:val="22"/>
                <w:szCs w:val="22"/>
              </w:rPr>
            </w:pPr>
            <w:r w:rsidRPr="00D46368">
              <w:rPr>
                <w:rFonts w:cs="Arial"/>
                <w:b/>
                <w:sz w:val="22"/>
                <w:szCs w:val="22"/>
              </w:rPr>
              <w:t>Clasificación individual de los investigadores:</w:t>
            </w:r>
          </w:p>
          <w:p w:rsidR="00290ECD" w:rsidRPr="00D46368" w:rsidRDefault="00290ECD" w:rsidP="00290ECD">
            <w:pPr>
              <w:pStyle w:val="Prrafodelista"/>
              <w:numPr>
                <w:ilvl w:val="0"/>
                <w:numId w:val="7"/>
              </w:numPr>
              <w:rPr>
                <w:rFonts w:cs="Arial"/>
                <w:sz w:val="22"/>
                <w:szCs w:val="22"/>
              </w:rPr>
            </w:pPr>
            <w:r w:rsidRPr="00D46368">
              <w:rPr>
                <w:rFonts w:cs="Arial"/>
                <w:sz w:val="22"/>
                <w:szCs w:val="22"/>
              </w:rPr>
              <w:t>Emérito</w:t>
            </w:r>
          </w:p>
          <w:p w:rsidR="00290ECD" w:rsidRPr="00D46368" w:rsidRDefault="00290ECD" w:rsidP="00290ECD">
            <w:pPr>
              <w:pStyle w:val="Prrafodelista"/>
              <w:numPr>
                <w:ilvl w:val="0"/>
                <w:numId w:val="7"/>
              </w:numPr>
              <w:rPr>
                <w:rFonts w:cs="Arial"/>
                <w:sz w:val="22"/>
                <w:szCs w:val="22"/>
              </w:rPr>
            </w:pPr>
            <w:r w:rsidRPr="00D46368">
              <w:rPr>
                <w:rFonts w:cs="Arial"/>
                <w:sz w:val="22"/>
                <w:szCs w:val="22"/>
              </w:rPr>
              <w:t>Senior</w:t>
            </w:r>
          </w:p>
          <w:p w:rsidR="00290ECD" w:rsidRPr="00D46368" w:rsidRDefault="00290ECD" w:rsidP="00290ECD">
            <w:pPr>
              <w:pStyle w:val="Prrafodelista"/>
              <w:numPr>
                <w:ilvl w:val="0"/>
                <w:numId w:val="7"/>
              </w:numPr>
              <w:rPr>
                <w:rFonts w:cs="Arial"/>
                <w:sz w:val="22"/>
                <w:szCs w:val="22"/>
              </w:rPr>
            </w:pPr>
            <w:r w:rsidRPr="00D46368">
              <w:rPr>
                <w:rFonts w:cs="Arial"/>
                <w:sz w:val="22"/>
                <w:szCs w:val="22"/>
              </w:rPr>
              <w:t>Asociado</w:t>
            </w:r>
          </w:p>
          <w:p w:rsidR="00290ECD" w:rsidRPr="00D46368" w:rsidRDefault="00290ECD" w:rsidP="00290ECD">
            <w:pPr>
              <w:pStyle w:val="Prrafodelista"/>
              <w:numPr>
                <w:ilvl w:val="0"/>
                <w:numId w:val="7"/>
              </w:numPr>
              <w:rPr>
                <w:rFonts w:cs="Arial"/>
                <w:sz w:val="22"/>
                <w:szCs w:val="22"/>
              </w:rPr>
            </w:pPr>
            <w:r w:rsidRPr="00D46368">
              <w:rPr>
                <w:rFonts w:cs="Arial"/>
                <w:sz w:val="22"/>
                <w:szCs w:val="22"/>
              </w:rPr>
              <w:t>Junior</w:t>
            </w:r>
          </w:p>
          <w:p w:rsidR="00290ECD" w:rsidRPr="00D46368" w:rsidRDefault="00290ECD" w:rsidP="00290ECD">
            <w:pPr>
              <w:pStyle w:val="Prrafodelista"/>
              <w:rPr>
                <w:rFonts w:cs="Arial"/>
                <w:sz w:val="22"/>
                <w:szCs w:val="22"/>
              </w:rPr>
            </w:pPr>
          </w:p>
          <w:p w:rsidR="00F94FF9" w:rsidRPr="00D46368" w:rsidRDefault="00F94FF9" w:rsidP="00F94FF9">
            <w:pPr>
              <w:rPr>
                <w:rFonts w:cs="Arial"/>
                <w:b/>
                <w:sz w:val="22"/>
                <w:szCs w:val="22"/>
              </w:rPr>
            </w:pPr>
            <w:r w:rsidRPr="00D46368">
              <w:rPr>
                <w:rFonts w:cs="Arial"/>
                <w:b/>
                <w:sz w:val="22"/>
                <w:szCs w:val="22"/>
              </w:rPr>
              <w:t>Clasificación de grupos de investigación:</w:t>
            </w:r>
          </w:p>
          <w:p w:rsidR="00F94FF9" w:rsidRPr="00D46368" w:rsidRDefault="00F94FF9" w:rsidP="00F94FF9">
            <w:pPr>
              <w:rPr>
                <w:rFonts w:cs="Arial"/>
                <w:sz w:val="22"/>
                <w:szCs w:val="22"/>
              </w:rPr>
            </w:pPr>
            <w:r w:rsidRPr="00D46368">
              <w:rPr>
                <w:rFonts w:cs="Arial"/>
                <w:sz w:val="22"/>
                <w:szCs w:val="22"/>
              </w:rPr>
              <w:lastRenderedPageBreak/>
              <w:t xml:space="preserve">A1 – Grupos que están en el cuartil 1 (75% superior) </w:t>
            </w:r>
          </w:p>
          <w:p w:rsidR="00F94FF9" w:rsidRPr="00D46368" w:rsidRDefault="00F94FF9" w:rsidP="00F94FF9">
            <w:pPr>
              <w:rPr>
                <w:rFonts w:cs="Arial"/>
                <w:sz w:val="22"/>
                <w:szCs w:val="22"/>
              </w:rPr>
            </w:pPr>
            <w:r w:rsidRPr="00D46368">
              <w:rPr>
                <w:rFonts w:cs="Arial"/>
                <w:sz w:val="22"/>
                <w:szCs w:val="22"/>
              </w:rPr>
              <w:t>A – Grupos que están en el cuartil 2 (50% superior)</w:t>
            </w:r>
          </w:p>
          <w:p w:rsidR="00F94FF9" w:rsidRPr="00D46368" w:rsidRDefault="00F94FF9" w:rsidP="00F94FF9">
            <w:pPr>
              <w:rPr>
                <w:rFonts w:cs="Arial"/>
                <w:sz w:val="22"/>
                <w:szCs w:val="22"/>
              </w:rPr>
            </w:pPr>
            <w:r w:rsidRPr="00D46368">
              <w:rPr>
                <w:rFonts w:cs="Arial"/>
                <w:sz w:val="22"/>
                <w:szCs w:val="22"/>
              </w:rPr>
              <w:t>B – Grupos que están en el cuartil 3 (25% superior)</w:t>
            </w:r>
          </w:p>
          <w:p w:rsidR="00F94FF9" w:rsidRPr="00D46368" w:rsidRDefault="00F94FF9" w:rsidP="00F94FF9">
            <w:pPr>
              <w:rPr>
                <w:rFonts w:cs="Arial"/>
                <w:sz w:val="22"/>
                <w:szCs w:val="22"/>
              </w:rPr>
            </w:pPr>
            <w:r w:rsidRPr="00D46368">
              <w:rPr>
                <w:rFonts w:cs="Arial"/>
                <w:sz w:val="22"/>
                <w:szCs w:val="22"/>
              </w:rPr>
              <w:t>C – Grupos que están mayor que cero (0)</w:t>
            </w:r>
          </w:p>
          <w:p w:rsidR="00290ECD" w:rsidRPr="00D46368" w:rsidRDefault="00290ECD" w:rsidP="00F94FF9">
            <w:pPr>
              <w:rPr>
                <w:rFonts w:cs="Arial"/>
                <w:sz w:val="22"/>
                <w:szCs w:val="22"/>
              </w:rPr>
            </w:pPr>
          </w:p>
          <w:p w:rsidR="00490609" w:rsidRPr="00D46368" w:rsidRDefault="00490609" w:rsidP="00490609">
            <w:pPr>
              <w:rPr>
                <w:rFonts w:cs="Arial"/>
                <w:b/>
                <w:sz w:val="22"/>
                <w:szCs w:val="22"/>
              </w:rPr>
            </w:pPr>
            <w:r w:rsidRPr="00D46368">
              <w:rPr>
                <w:rFonts w:cs="Arial"/>
                <w:b/>
                <w:sz w:val="22"/>
                <w:szCs w:val="22"/>
              </w:rPr>
              <w:t>Productos: (Artículos, libros, capítulos de libros, patente)</w:t>
            </w:r>
          </w:p>
          <w:p w:rsidR="00490609" w:rsidRPr="00D46368" w:rsidRDefault="00490609" w:rsidP="000947BA">
            <w:pPr>
              <w:pStyle w:val="Prrafodelista"/>
              <w:numPr>
                <w:ilvl w:val="0"/>
                <w:numId w:val="5"/>
              </w:numPr>
              <w:rPr>
                <w:rFonts w:cs="Arial"/>
                <w:sz w:val="22"/>
                <w:szCs w:val="22"/>
              </w:rPr>
            </w:pPr>
            <w:r w:rsidRPr="00D46368">
              <w:rPr>
                <w:rFonts w:cs="Arial"/>
                <w:sz w:val="22"/>
                <w:szCs w:val="22"/>
              </w:rPr>
              <w:t>Generación de nuevo conocimiento</w:t>
            </w:r>
          </w:p>
          <w:p w:rsidR="00490609" w:rsidRPr="00D46368" w:rsidRDefault="00490609" w:rsidP="000947BA">
            <w:pPr>
              <w:pStyle w:val="Prrafodelista"/>
              <w:numPr>
                <w:ilvl w:val="0"/>
                <w:numId w:val="5"/>
              </w:numPr>
              <w:rPr>
                <w:rFonts w:cs="Arial"/>
                <w:sz w:val="22"/>
                <w:szCs w:val="22"/>
              </w:rPr>
            </w:pPr>
            <w:r w:rsidRPr="00D46368">
              <w:rPr>
                <w:rFonts w:cs="Arial"/>
                <w:sz w:val="22"/>
                <w:szCs w:val="22"/>
              </w:rPr>
              <w:t>Apropiación social del conocimiento</w:t>
            </w:r>
          </w:p>
          <w:p w:rsidR="00490609" w:rsidRPr="00D46368" w:rsidRDefault="00490609" w:rsidP="000947BA">
            <w:pPr>
              <w:pStyle w:val="Prrafodelista"/>
              <w:numPr>
                <w:ilvl w:val="0"/>
                <w:numId w:val="5"/>
              </w:numPr>
              <w:rPr>
                <w:rFonts w:cs="Arial"/>
                <w:sz w:val="22"/>
                <w:szCs w:val="22"/>
              </w:rPr>
            </w:pPr>
            <w:r w:rsidRPr="00D46368">
              <w:rPr>
                <w:rFonts w:cs="Arial"/>
                <w:sz w:val="22"/>
                <w:szCs w:val="22"/>
              </w:rPr>
              <w:t>Formación de recursos humanos</w:t>
            </w:r>
          </w:p>
          <w:p w:rsidR="00490609" w:rsidRPr="00D46368" w:rsidRDefault="00490609" w:rsidP="000947BA">
            <w:pPr>
              <w:pStyle w:val="Prrafodelista"/>
              <w:numPr>
                <w:ilvl w:val="0"/>
                <w:numId w:val="5"/>
              </w:numPr>
              <w:rPr>
                <w:rFonts w:cs="Arial"/>
                <w:sz w:val="22"/>
                <w:szCs w:val="22"/>
              </w:rPr>
            </w:pPr>
            <w:r w:rsidRPr="00D46368">
              <w:rPr>
                <w:rFonts w:cs="Arial"/>
                <w:sz w:val="22"/>
                <w:szCs w:val="22"/>
              </w:rPr>
              <w:t xml:space="preserve">Desarrollo tecnológico </w:t>
            </w:r>
          </w:p>
          <w:p w:rsidR="00F94FF9" w:rsidRPr="00D46368" w:rsidRDefault="00F94FF9" w:rsidP="00F94FF9">
            <w:pPr>
              <w:rPr>
                <w:rFonts w:cs="Arial"/>
                <w:sz w:val="22"/>
                <w:szCs w:val="22"/>
              </w:rPr>
            </w:pPr>
          </w:p>
          <w:p w:rsidR="00F94FF9" w:rsidRPr="00D46368" w:rsidRDefault="00F94FF9" w:rsidP="00F94FF9">
            <w:pPr>
              <w:jc w:val="left"/>
              <w:rPr>
                <w:rFonts w:cs="Arial"/>
                <w:b/>
                <w:sz w:val="22"/>
                <w:szCs w:val="22"/>
              </w:rPr>
            </w:pPr>
            <w:r w:rsidRPr="00D46368">
              <w:rPr>
                <w:rFonts w:cs="Arial"/>
                <w:b/>
                <w:sz w:val="22"/>
                <w:szCs w:val="22"/>
              </w:rPr>
              <w:t>Clasificación de productos</w:t>
            </w:r>
          </w:p>
          <w:p w:rsidR="00F94FF9" w:rsidRPr="00D46368" w:rsidRDefault="00F94FF9" w:rsidP="00742E6E">
            <w:pPr>
              <w:rPr>
                <w:rFonts w:cs="Arial"/>
                <w:b/>
                <w:sz w:val="22"/>
                <w:szCs w:val="22"/>
              </w:rPr>
            </w:pPr>
          </w:p>
          <w:p w:rsidR="00742E6E" w:rsidRPr="00D46368" w:rsidRDefault="00742E6E" w:rsidP="00742E6E">
            <w:pPr>
              <w:rPr>
                <w:rFonts w:cs="Arial"/>
                <w:b/>
                <w:sz w:val="22"/>
                <w:szCs w:val="22"/>
              </w:rPr>
            </w:pPr>
            <w:r w:rsidRPr="00D46368">
              <w:rPr>
                <w:rFonts w:cs="Arial"/>
                <w:b/>
                <w:sz w:val="22"/>
                <w:szCs w:val="22"/>
              </w:rPr>
              <w:t>Productos de Generación de nuevo conocimiento:</w:t>
            </w:r>
          </w:p>
          <w:p w:rsidR="00F94FF9" w:rsidRPr="00D46368" w:rsidRDefault="00F94FF9" w:rsidP="00742E6E">
            <w:pPr>
              <w:pStyle w:val="Prrafodelista"/>
              <w:numPr>
                <w:ilvl w:val="0"/>
                <w:numId w:val="6"/>
              </w:numPr>
              <w:rPr>
                <w:rFonts w:cs="Arial"/>
                <w:sz w:val="22"/>
                <w:szCs w:val="22"/>
              </w:rPr>
            </w:pPr>
            <w:r w:rsidRPr="00D46368">
              <w:rPr>
                <w:rFonts w:cs="Arial"/>
                <w:sz w:val="22"/>
                <w:szCs w:val="22"/>
              </w:rPr>
              <w:t xml:space="preserve">Productos TOP                                  </w:t>
            </w:r>
            <w:r w:rsidR="00742E6E" w:rsidRPr="00D46368">
              <w:rPr>
                <w:rFonts w:cs="Arial"/>
                <w:sz w:val="22"/>
                <w:szCs w:val="22"/>
              </w:rPr>
              <w:t xml:space="preserve">                               </w:t>
            </w:r>
          </w:p>
          <w:p w:rsidR="00F94FF9" w:rsidRPr="00D46368" w:rsidRDefault="00F94FF9" w:rsidP="00F94FF9">
            <w:pPr>
              <w:pStyle w:val="Prrafodelista"/>
              <w:numPr>
                <w:ilvl w:val="0"/>
                <w:numId w:val="6"/>
              </w:numPr>
              <w:rPr>
                <w:rFonts w:cs="Arial"/>
                <w:sz w:val="22"/>
                <w:szCs w:val="22"/>
              </w:rPr>
            </w:pPr>
            <w:r w:rsidRPr="00D46368">
              <w:rPr>
                <w:rFonts w:cs="Arial"/>
                <w:sz w:val="22"/>
                <w:szCs w:val="22"/>
              </w:rPr>
              <w:t>Productos A</w:t>
            </w:r>
          </w:p>
          <w:p w:rsidR="00742E6E" w:rsidRPr="00D46368" w:rsidRDefault="00742E6E" w:rsidP="00742E6E">
            <w:pPr>
              <w:rPr>
                <w:rFonts w:cs="Arial"/>
                <w:sz w:val="22"/>
                <w:szCs w:val="22"/>
              </w:rPr>
            </w:pPr>
          </w:p>
          <w:p w:rsidR="00F94FF9" w:rsidRPr="00D46368" w:rsidRDefault="00F94FF9" w:rsidP="00742E6E">
            <w:pPr>
              <w:rPr>
                <w:rFonts w:cs="Arial"/>
                <w:b/>
                <w:sz w:val="22"/>
                <w:szCs w:val="22"/>
              </w:rPr>
            </w:pPr>
            <w:r w:rsidRPr="00D46368">
              <w:rPr>
                <w:rFonts w:cs="Arial"/>
                <w:b/>
                <w:sz w:val="22"/>
                <w:szCs w:val="22"/>
              </w:rPr>
              <w:t>Productos TOP</w:t>
            </w:r>
          </w:p>
          <w:p w:rsidR="00F94FF9" w:rsidRPr="00D46368" w:rsidRDefault="00F94FF9" w:rsidP="00F94FF9">
            <w:pPr>
              <w:pStyle w:val="Prrafodelista"/>
              <w:numPr>
                <w:ilvl w:val="0"/>
                <w:numId w:val="8"/>
              </w:numPr>
              <w:rPr>
                <w:rFonts w:cs="Arial"/>
                <w:sz w:val="22"/>
                <w:szCs w:val="22"/>
              </w:rPr>
            </w:pPr>
            <w:r w:rsidRPr="00D46368">
              <w:rPr>
                <w:rFonts w:cs="Arial"/>
                <w:sz w:val="22"/>
                <w:szCs w:val="22"/>
              </w:rPr>
              <w:t>Artículos (Revista</w:t>
            </w:r>
            <w:r w:rsidR="00D46368" w:rsidRPr="00D46368">
              <w:rPr>
                <w:rFonts w:cs="Arial"/>
                <w:sz w:val="22"/>
                <w:szCs w:val="22"/>
              </w:rPr>
              <w:t xml:space="preserve"> A1, A2, B, C</w:t>
            </w:r>
            <w:r w:rsidRPr="00D46368">
              <w:rPr>
                <w:rFonts w:cs="Arial"/>
                <w:sz w:val="22"/>
                <w:szCs w:val="22"/>
              </w:rPr>
              <w:t>)</w:t>
            </w:r>
          </w:p>
          <w:p w:rsidR="00F94FF9" w:rsidRPr="00D46368" w:rsidRDefault="00F94FF9" w:rsidP="00F94FF9">
            <w:pPr>
              <w:pStyle w:val="Prrafodelista"/>
              <w:numPr>
                <w:ilvl w:val="0"/>
                <w:numId w:val="8"/>
              </w:numPr>
              <w:rPr>
                <w:rFonts w:cs="Arial"/>
                <w:sz w:val="22"/>
                <w:szCs w:val="22"/>
              </w:rPr>
            </w:pPr>
            <w:r w:rsidRPr="00D46368">
              <w:rPr>
                <w:rFonts w:cs="Arial"/>
                <w:sz w:val="22"/>
                <w:szCs w:val="22"/>
              </w:rPr>
              <w:t xml:space="preserve">Libros derivados de investigación </w:t>
            </w:r>
          </w:p>
          <w:p w:rsidR="00F94FF9" w:rsidRPr="00D46368" w:rsidRDefault="00F94FF9" w:rsidP="00F94FF9">
            <w:pPr>
              <w:pStyle w:val="Prrafodelista"/>
              <w:numPr>
                <w:ilvl w:val="0"/>
                <w:numId w:val="8"/>
              </w:numPr>
              <w:rPr>
                <w:rFonts w:cs="Arial"/>
                <w:sz w:val="22"/>
                <w:szCs w:val="22"/>
              </w:rPr>
            </w:pPr>
            <w:r w:rsidRPr="00D46368">
              <w:rPr>
                <w:rFonts w:cs="Arial"/>
                <w:sz w:val="22"/>
                <w:szCs w:val="22"/>
              </w:rPr>
              <w:t xml:space="preserve">Capítulos de libros </w:t>
            </w:r>
          </w:p>
          <w:p w:rsidR="00F94FF9" w:rsidRPr="00D46368" w:rsidRDefault="00F94FF9" w:rsidP="00F94FF9">
            <w:pPr>
              <w:rPr>
                <w:rFonts w:cs="Arial"/>
                <w:sz w:val="22"/>
                <w:szCs w:val="22"/>
              </w:rPr>
            </w:pPr>
            <w:r w:rsidRPr="00D46368">
              <w:rPr>
                <w:rFonts w:cs="Arial"/>
                <w:sz w:val="22"/>
                <w:szCs w:val="22"/>
              </w:rPr>
              <w:t xml:space="preserve">Aclaración: </w:t>
            </w:r>
          </w:p>
          <w:p w:rsidR="00F94FF9" w:rsidRPr="00D46368" w:rsidRDefault="00F94FF9" w:rsidP="00F94FF9">
            <w:pPr>
              <w:pStyle w:val="Prrafodelista"/>
              <w:numPr>
                <w:ilvl w:val="0"/>
                <w:numId w:val="9"/>
              </w:numPr>
              <w:rPr>
                <w:rFonts w:cs="Arial"/>
                <w:sz w:val="22"/>
                <w:szCs w:val="22"/>
              </w:rPr>
            </w:pPr>
            <w:r w:rsidRPr="00D46368">
              <w:rPr>
                <w:rFonts w:cs="Arial"/>
                <w:sz w:val="22"/>
                <w:szCs w:val="22"/>
              </w:rPr>
              <w:t>Cuando los libros o capítulos de libros son derivados de investigación deben tener el certificado por la institución o editorial</w:t>
            </w:r>
          </w:p>
          <w:p w:rsidR="00F94FF9" w:rsidRPr="00D46368" w:rsidRDefault="00F94FF9" w:rsidP="00F94FF9">
            <w:pPr>
              <w:pStyle w:val="Prrafodelista"/>
              <w:numPr>
                <w:ilvl w:val="0"/>
                <w:numId w:val="9"/>
              </w:numPr>
              <w:rPr>
                <w:rFonts w:cs="Arial"/>
                <w:sz w:val="22"/>
                <w:szCs w:val="22"/>
              </w:rPr>
            </w:pPr>
            <w:r w:rsidRPr="00D46368">
              <w:rPr>
                <w:rFonts w:cs="Arial"/>
                <w:sz w:val="22"/>
                <w:szCs w:val="22"/>
              </w:rPr>
              <w:t xml:space="preserve">Para que el libro sea catalogado como derivado de investigación debe tener evaluación por 2 pares y ajustes. </w:t>
            </w:r>
          </w:p>
          <w:p w:rsidR="00742E6E" w:rsidRPr="00D46368" w:rsidRDefault="00742E6E" w:rsidP="00742E6E">
            <w:pPr>
              <w:rPr>
                <w:rFonts w:cs="Arial"/>
                <w:b/>
                <w:sz w:val="22"/>
                <w:szCs w:val="22"/>
              </w:rPr>
            </w:pPr>
            <w:r w:rsidRPr="00D46368">
              <w:rPr>
                <w:rFonts w:cs="Arial"/>
                <w:b/>
                <w:sz w:val="22"/>
                <w:szCs w:val="22"/>
              </w:rPr>
              <w:t xml:space="preserve">Productos </w:t>
            </w:r>
            <w:r w:rsidR="00CA730A" w:rsidRPr="00D46368">
              <w:rPr>
                <w:rFonts w:cs="Arial"/>
                <w:b/>
                <w:sz w:val="22"/>
                <w:szCs w:val="22"/>
              </w:rPr>
              <w:t xml:space="preserve">Formación de recurso humano </w:t>
            </w:r>
            <w:r w:rsidRPr="00D46368">
              <w:rPr>
                <w:rFonts w:cs="Arial"/>
                <w:b/>
                <w:sz w:val="22"/>
                <w:szCs w:val="22"/>
              </w:rPr>
              <w:t>(Tipo A y B)</w:t>
            </w:r>
            <w:r w:rsidR="00873B50" w:rsidRPr="00D46368">
              <w:rPr>
                <w:rFonts w:cs="Arial"/>
                <w:b/>
                <w:sz w:val="22"/>
                <w:szCs w:val="22"/>
              </w:rPr>
              <w:t>:</w:t>
            </w:r>
          </w:p>
          <w:p w:rsidR="00742E6E" w:rsidRPr="00D46368" w:rsidRDefault="00742E6E" w:rsidP="00742E6E">
            <w:pPr>
              <w:pStyle w:val="Prrafodelista"/>
              <w:numPr>
                <w:ilvl w:val="0"/>
                <w:numId w:val="13"/>
              </w:numPr>
              <w:rPr>
                <w:rFonts w:cs="Arial"/>
                <w:sz w:val="22"/>
                <w:szCs w:val="22"/>
              </w:rPr>
            </w:pPr>
            <w:r w:rsidRPr="00D46368">
              <w:rPr>
                <w:rFonts w:cs="Arial"/>
                <w:sz w:val="22"/>
                <w:szCs w:val="22"/>
              </w:rPr>
              <w:t>Tesis de maestría</w:t>
            </w:r>
          </w:p>
          <w:p w:rsidR="00742E6E" w:rsidRPr="00D46368" w:rsidRDefault="00742E6E" w:rsidP="00742E6E">
            <w:pPr>
              <w:pStyle w:val="Prrafodelista"/>
              <w:numPr>
                <w:ilvl w:val="0"/>
                <w:numId w:val="13"/>
              </w:numPr>
              <w:rPr>
                <w:rFonts w:cs="Arial"/>
                <w:sz w:val="22"/>
                <w:szCs w:val="22"/>
              </w:rPr>
            </w:pPr>
            <w:r w:rsidRPr="00D46368">
              <w:rPr>
                <w:rFonts w:cs="Arial"/>
                <w:sz w:val="22"/>
                <w:szCs w:val="22"/>
              </w:rPr>
              <w:t>Tesis de doctorado</w:t>
            </w:r>
          </w:p>
          <w:p w:rsidR="00742E6E" w:rsidRPr="00D46368" w:rsidRDefault="00742E6E" w:rsidP="00742E6E">
            <w:pPr>
              <w:pStyle w:val="Prrafodelista"/>
              <w:numPr>
                <w:ilvl w:val="0"/>
                <w:numId w:val="13"/>
              </w:numPr>
              <w:rPr>
                <w:rFonts w:cs="Arial"/>
                <w:sz w:val="22"/>
                <w:szCs w:val="22"/>
              </w:rPr>
            </w:pPr>
            <w:r w:rsidRPr="00D46368">
              <w:rPr>
                <w:rFonts w:cs="Arial"/>
                <w:sz w:val="22"/>
                <w:szCs w:val="22"/>
              </w:rPr>
              <w:t xml:space="preserve">Tesis de pregrado </w:t>
            </w:r>
          </w:p>
          <w:p w:rsidR="00742E6E" w:rsidRPr="00D46368" w:rsidRDefault="00742E6E" w:rsidP="00742E6E">
            <w:pPr>
              <w:pStyle w:val="Prrafodelista"/>
              <w:numPr>
                <w:ilvl w:val="0"/>
                <w:numId w:val="13"/>
              </w:numPr>
              <w:rPr>
                <w:rFonts w:cs="Arial"/>
                <w:sz w:val="22"/>
                <w:szCs w:val="22"/>
              </w:rPr>
            </w:pPr>
            <w:r w:rsidRPr="00D46368">
              <w:rPr>
                <w:rFonts w:cs="Arial"/>
                <w:sz w:val="22"/>
                <w:szCs w:val="22"/>
              </w:rPr>
              <w:t>Proyectos de extensión</w:t>
            </w:r>
          </w:p>
          <w:p w:rsidR="00742E6E" w:rsidRPr="00D46368" w:rsidRDefault="00742E6E" w:rsidP="00742E6E">
            <w:pPr>
              <w:pStyle w:val="Prrafodelista"/>
              <w:rPr>
                <w:rFonts w:cs="Arial"/>
                <w:sz w:val="22"/>
                <w:szCs w:val="22"/>
              </w:rPr>
            </w:pPr>
          </w:p>
          <w:p w:rsidR="00F94FF9" w:rsidRPr="00D46368" w:rsidRDefault="00742E6E" w:rsidP="00F94FF9">
            <w:pPr>
              <w:rPr>
                <w:rFonts w:cs="Arial"/>
                <w:b/>
                <w:sz w:val="22"/>
                <w:szCs w:val="22"/>
              </w:rPr>
            </w:pPr>
            <w:r w:rsidRPr="00D46368">
              <w:rPr>
                <w:rFonts w:cs="Arial"/>
                <w:b/>
                <w:sz w:val="22"/>
                <w:szCs w:val="22"/>
              </w:rPr>
              <w:t xml:space="preserve">Productos desarrollo tecnológico e </w:t>
            </w:r>
            <w:r w:rsidR="0096679E" w:rsidRPr="00D46368">
              <w:rPr>
                <w:rFonts w:cs="Arial"/>
                <w:b/>
                <w:sz w:val="22"/>
                <w:szCs w:val="22"/>
              </w:rPr>
              <w:t>innovación</w:t>
            </w:r>
            <w:r w:rsidRPr="00D46368">
              <w:rPr>
                <w:rFonts w:cs="Arial"/>
                <w:b/>
                <w:sz w:val="22"/>
                <w:szCs w:val="22"/>
              </w:rPr>
              <w:t>:</w:t>
            </w:r>
          </w:p>
          <w:p w:rsidR="00742E6E" w:rsidRPr="00D46368" w:rsidRDefault="00742E6E" w:rsidP="00742E6E">
            <w:pPr>
              <w:pStyle w:val="Prrafodelista"/>
              <w:numPr>
                <w:ilvl w:val="0"/>
                <w:numId w:val="11"/>
              </w:numPr>
              <w:rPr>
                <w:rFonts w:cs="Arial"/>
                <w:sz w:val="22"/>
                <w:szCs w:val="22"/>
              </w:rPr>
            </w:pPr>
            <w:r w:rsidRPr="00D46368">
              <w:rPr>
                <w:rFonts w:cs="Arial"/>
                <w:sz w:val="22"/>
                <w:szCs w:val="22"/>
              </w:rPr>
              <w:t>Productos tecnológicos</w:t>
            </w:r>
          </w:p>
          <w:p w:rsidR="00742E6E" w:rsidRPr="00D46368" w:rsidRDefault="00742E6E" w:rsidP="00742E6E">
            <w:pPr>
              <w:pStyle w:val="Prrafodelista"/>
              <w:numPr>
                <w:ilvl w:val="0"/>
                <w:numId w:val="11"/>
              </w:numPr>
              <w:rPr>
                <w:rFonts w:cs="Arial"/>
                <w:sz w:val="22"/>
                <w:szCs w:val="22"/>
              </w:rPr>
            </w:pPr>
            <w:r w:rsidRPr="00D46368">
              <w:rPr>
                <w:rFonts w:cs="Arial"/>
                <w:sz w:val="22"/>
                <w:szCs w:val="22"/>
              </w:rPr>
              <w:t>Productos empresariales</w:t>
            </w:r>
          </w:p>
          <w:p w:rsidR="00742E6E" w:rsidRPr="00D46368" w:rsidRDefault="00742E6E" w:rsidP="00742E6E">
            <w:pPr>
              <w:pStyle w:val="Prrafodelista"/>
              <w:numPr>
                <w:ilvl w:val="0"/>
                <w:numId w:val="11"/>
              </w:numPr>
              <w:rPr>
                <w:rFonts w:cs="Arial"/>
                <w:sz w:val="22"/>
                <w:szCs w:val="22"/>
              </w:rPr>
            </w:pPr>
            <w:r w:rsidRPr="00D46368">
              <w:rPr>
                <w:rFonts w:cs="Arial"/>
                <w:sz w:val="22"/>
                <w:szCs w:val="22"/>
              </w:rPr>
              <w:t>Normas y regulaciones</w:t>
            </w:r>
          </w:p>
          <w:p w:rsidR="00742E6E" w:rsidRPr="00D46368" w:rsidRDefault="00742E6E" w:rsidP="00742E6E">
            <w:pPr>
              <w:pStyle w:val="Prrafodelista"/>
              <w:numPr>
                <w:ilvl w:val="0"/>
                <w:numId w:val="11"/>
              </w:numPr>
              <w:rPr>
                <w:rFonts w:cs="Arial"/>
                <w:sz w:val="22"/>
                <w:szCs w:val="22"/>
              </w:rPr>
            </w:pPr>
            <w:r w:rsidRPr="00D46368">
              <w:rPr>
                <w:rFonts w:cs="Arial"/>
                <w:sz w:val="22"/>
                <w:szCs w:val="22"/>
              </w:rPr>
              <w:t>Consultorías</w:t>
            </w:r>
          </w:p>
          <w:p w:rsidR="008F2A8A" w:rsidRPr="00D46368" w:rsidRDefault="008F2A8A" w:rsidP="008F2A8A">
            <w:pPr>
              <w:rPr>
                <w:rFonts w:cs="Arial"/>
                <w:sz w:val="22"/>
                <w:szCs w:val="22"/>
              </w:rPr>
            </w:pPr>
          </w:p>
          <w:p w:rsidR="008F2A8A" w:rsidRPr="00D46368" w:rsidRDefault="008F2A8A" w:rsidP="008F2A8A">
            <w:pPr>
              <w:rPr>
                <w:rFonts w:cs="Arial"/>
                <w:sz w:val="22"/>
                <w:szCs w:val="22"/>
              </w:rPr>
            </w:pPr>
            <w:r w:rsidRPr="00D46368">
              <w:rPr>
                <w:rFonts w:cs="Arial"/>
                <w:sz w:val="22"/>
                <w:szCs w:val="22"/>
              </w:rPr>
              <w:t>Obligación de las Instituciones de Educación Superior: Verificar que la información ingresada por los docentes e investigadores sea verídica.</w:t>
            </w:r>
          </w:p>
          <w:p w:rsidR="008F2A8A" w:rsidRPr="00D46368" w:rsidRDefault="008F2A8A" w:rsidP="008F2A8A">
            <w:pPr>
              <w:rPr>
                <w:rFonts w:cs="Arial"/>
                <w:sz w:val="22"/>
                <w:szCs w:val="22"/>
              </w:rPr>
            </w:pPr>
          </w:p>
          <w:p w:rsidR="008F2A8A" w:rsidRDefault="008F2A8A" w:rsidP="008F2A8A">
            <w:pPr>
              <w:rPr>
                <w:rFonts w:cs="Arial"/>
                <w:sz w:val="22"/>
                <w:szCs w:val="22"/>
              </w:rPr>
            </w:pPr>
            <w:r w:rsidRPr="00D46368">
              <w:rPr>
                <w:rFonts w:cs="Arial"/>
                <w:sz w:val="22"/>
                <w:szCs w:val="22"/>
              </w:rPr>
              <w:t>Colciencias maneja unos indicadores para hacer la medición los cuales son de Cohesión y de Colaboración.</w:t>
            </w:r>
          </w:p>
          <w:p w:rsidR="00D46368" w:rsidRPr="00D46368" w:rsidRDefault="00D46368" w:rsidP="008F2A8A">
            <w:pPr>
              <w:rPr>
                <w:rFonts w:cs="Arial"/>
                <w:sz w:val="22"/>
                <w:szCs w:val="22"/>
              </w:rPr>
            </w:pPr>
          </w:p>
          <w:p w:rsidR="008F2A8A" w:rsidRPr="00D46368" w:rsidRDefault="008F2A8A" w:rsidP="000947BA">
            <w:pPr>
              <w:pStyle w:val="Prrafodelista"/>
              <w:numPr>
                <w:ilvl w:val="0"/>
                <w:numId w:val="6"/>
              </w:numPr>
              <w:rPr>
                <w:rFonts w:cs="Arial"/>
                <w:b/>
                <w:sz w:val="22"/>
                <w:szCs w:val="22"/>
              </w:rPr>
            </w:pPr>
            <w:r w:rsidRPr="00D46368">
              <w:rPr>
                <w:rFonts w:cs="Arial"/>
                <w:b/>
                <w:sz w:val="22"/>
                <w:szCs w:val="22"/>
              </w:rPr>
              <w:t>Indicador de Cohesión:</w:t>
            </w:r>
          </w:p>
          <w:p w:rsidR="00131E14" w:rsidRPr="00D46368" w:rsidRDefault="00D46368" w:rsidP="00131E14">
            <w:pPr>
              <w:ind w:left="720"/>
              <w:rPr>
                <w:rFonts w:cs="Arial"/>
                <w:sz w:val="22"/>
                <w:szCs w:val="22"/>
              </w:rPr>
            </w:pPr>
            <m:oMathPara>
              <m:oMath>
                <m:r>
                  <w:rPr>
                    <w:rFonts w:ascii="Cambria Math" w:hAnsi="Cambria Math" w:cs="Arial"/>
                    <w:sz w:val="22"/>
                    <w:szCs w:val="22"/>
                  </w:rPr>
                  <m:t xml:space="preserve">IC </m:t>
                </m:r>
                <m:r>
                  <m:rPr>
                    <m:sty m:val="p"/>
                  </m:rPr>
                  <w:rPr>
                    <w:rFonts w:ascii="Cambria Math" w:hAnsi="Cambria Math" w:cs="Arial"/>
                    <w:sz w:val="22"/>
                    <w:szCs w:val="22"/>
                  </w:rPr>
                  <m:t>=</m:t>
                </m:r>
                <m:f>
                  <m:fPr>
                    <m:ctrlPr>
                      <w:rPr>
                        <w:rFonts w:ascii="Cambria Math" w:hAnsi="Cambria Math" w:cs="Arial"/>
                        <w:sz w:val="22"/>
                        <w:szCs w:val="22"/>
                      </w:rPr>
                    </m:ctrlPr>
                  </m:fPr>
                  <m:num>
                    <m:r>
                      <m:rPr>
                        <m:sty m:val="p"/>
                      </m:rPr>
                      <w:rPr>
                        <w:rFonts w:ascii="Cambria Math" w:hAnsi="Cambria Math" w:cs="Arial"/>
                        <w:sz w:val="22"/>
                        <w:szCs w:val="22"/>
                      </w:rPr>
                      <m:t>AUTORES</m:t>
                    </m:r>
                  </m:num>
                  <m:den>
                    <m:r>
                      <m:rPr>
                        <m:sty m:val="p"/>
                      </m:rPr>
                      <w:rPr>
                        <w:rFonts w:ascii="Cambria Math" w:hAnsi="Cambria Math" w:cs="Arial"/>
                        <w:sz w:val="22"/>
                        <w:szCs w:val="22"/>
                      </w:rPr>
                      <m:t>PRODUCTOS</m:t>
                    </m:r>
                  </m:den>
                </m:f>
                <m:r>
                  <w:rPr>
                    <w:rFonts w:ascii="Cambria Math" w:hAnsi="Cambria Math" w:cs="Arial"/>
                    <w:sz w:val="22"/>
                    <w:szCs w:val="22"/>
                  </w:rPr>
                  <m:t>-1</m:t>
                </m:r>
              </m:oMath>
            </m:oMathPara>
          </w:p>
          <w:p w:rsidR="008F2A8A" w:rsidRPr="00D46368" w:rsidRDefault="00131E14" w:rsidP="008F2A8A">
            <w:pPr>
              <w:rPr>
                <w:rFonts w:cs="Arial"/>
                <w:sz w:val="22"/>
                <w:szCs w:val="22"/>
              </w:rPr>
            </w:pPr>
            <w:r w:rsidRPr="00D46368">
              <w:rPr>
                <w:rFonts w:cs="Arial"/>
                <w:sz w:val="22"/>
                <w:szCs w:val="22"/>
              </w:rPr>
              <w:t xml:space="preserve">             </w:t>
            </w:r>
            <w:r w:rsidR="008F2A8A" w:rsidRPr="00D46368">
              <w:rPr>
                <w:rFonts w:cs="Arial"/>
                <w:sz w:val="22"/>
                <w:szCs w:val="22"/>
              </w:rPr>
              <w:t xml:space="preserve"> </w:t>
            </w:r>
          </w:p>
          <w:p w:rsidR="00131E14" w:rsidRPr="00D46368" w:rsidRDefault="00131E14" w:rsidP="008F2A8A">
            <w:pPr>
              <w:rPr>
                <w:rFonts w:cs="Arial"/>
                <w:sz w:val="22"/>
                <w:szCs w:val="22"/>
              </w:rPr>
            </w:pPr>
          </w:p>
          <w:p w:rsidR="00131E14" w:rsidRPr="00D46368" w:rsidRDefault="00131E14" w:rsidP="000947BA">
            <w:pPr>
              <w:pStyle w:val="Prrafodelista"/>
              <w:numPr>
                <w:ilvl w:val="0"/>
                <w:numId w:val="6"/>
              </w:numPr>
              <w:rPr>
                <w:rFonts w:cs="Arial"/>
                <w:b/>
                <w:sz w:val="22"/>
                <w:szCs w:val="22"/>
              </w:rPr>
            </w:pPr>
            <w:r w:rsidRPr="00D46368">
              <w:rPr>
                <w:rFonts w:cs="Arial"/>
                <w:b/>
                <w:sz w:val="22"/>
                <w:szCs w:val="22"/>
              </w:rPr>
              <w:t>Indicador de Colaboración:</w:t>
            </w:r>
          </w:p>
          <w:p w:rsidR="00131E14" w:rsidRPr="00D46368" w:rsidRDefault="00131E14" w:rsidP="00131E14">
            <w:pPr>
              <w:pStyle w:val="Prrafodelista"/>
              <w:rPr>
                <w:rFonts w:cs="Arial"/>
                <w:sz w:val="22"/>
                <w:szCs w:val="22"/>
              </w:rPr>
            </w:pPr>
          </w:p>
          <w:p w:rsidR="00131E14" w:rsidRPr="00D46368" w:rsidRDefault="00131E14" w:rsidP="00131E14">
            <w:pPr>
              <w:rPr>
                <w:rFonts w:cs="Arial"/>
                <w:sz w:val="22"/>
                <w:szCs w:val="22"/>
              </w:rPr>
            </w:pPr>
            <w:r w:rsidRPr="00D46368">
              <w:rPr>
                <w:rFonts w:cs="Arial"/>
                <w:sz w:val="22"/>
                <w:szCs w:val="22"/>
              </w:rPr>
              <w:t xml:space="preserve">              </w:t>
            </w:r>
            <m:oMath>
              <m:r>
                <w:rPr>
                  <w:rFonts w:ascii="Cambria Math" w:hAnsi="Cambria Math" w:cs="Arial"/>
                  <w:sz w:val="22"/>
                  <w:szCs w:val="22"/>
                </w:rPr>
                <m:t xml:space="preserve">ICoop </m:t>
              </m:r>
              <m:r>
                <m:rPr>
                  <m:sty m:val="p"/>
                </m:rPr>
                <w:rPr>
                  <w:rFonts w:ascii="Cambria Math" w:hAnsi="Cambria Math" w:cs="Arial"/>
                  <w:sz w:val="22"/>
                  <w:szCs w:val="22"/>
                </w:rPr>
                <m:t>=</m:t>
              </m:r>
              <m:f>
                <m:fPr>
                  <m:ctrlPr>
                    <w:rPr>
                      <w:rFonts w:ascii="Cambria Math" w:hAnsi="Cambria Math" w:cs="Arial"/>
                      <w:sz w:val="22"/>
                      <w:szCs w:val="22"/>
                    </w:rPr>
                  </m:ctrlPr>
                </m:fPr>
                <m:num>
                  <m:r>
                    <m:rPr>
                      <m:sty m:val="p"/>
                    </m:rPr>
                    <w:rPr>
                      <w:rFonts w:ascii="Cambria Math" w:hAnsi="Cambria Math" w:cs="Arial"/>
                      <w:sz w:val="22"/>
                      <w:szCs w:val="22"/>
                    </w:rPr>
                    <m:t># TOTAL DE GRUPOS RELACIONADOS</m:t>
                  </m:r>
                </m:num>
                <m:den>
                  <m:r>
                    <m:rPr>
                      <m:sty m:val="p"/>
                    </m:rPr>
                    <w:rPr>
                      <w:rFonts w:ascii="Cambria Math" w:hAnsi="Cambria Math" w:cs="Arial"/>
                      <w:sz w:val="22"/>
                      <w:szCs w:val="22"/>
                    </w:rPr>
                    <m:t>PRODUCTOS</m:t>
                  </m:r>
                </m:den>
              </m:f>
              <m:r>
                <w:rPr>
                  <w:rFonts w:ascii="Cambria Math" w:hAnsi="Cambria Math" w:cs="Arial"/>
                  <w:sz w:val="22"/>
                  <w:szCs w:val="22"/>
                </w:rPr>
                <m:t>-1</m:t>
              </m:r>
            </m:oMath>
          </w:p>
          <w:p w:rsidR="00F94FF9" w:rsidRPr="00D46368" w:rsidRDefault="00F94FF9" w:rsidP="00F94FF9">
            <w:pPr>
              <w:rPr>
                <w:rFonts w:cs="Arial"/>
                <w:sz w:val="22"/>
                <w:szCs w:val="22"/>
              </w:rPr>
            </w:pPr>
          </w:p>
          <w:p w:rsidR="00F94FF9" w:rsidRPr="00D46368" w:rsidRDefault="00F94FF9" w:rsidP="001573CD">
            <w:pPr>
              <w:jc w:val="center"/>
              <w:rPr>
                <w:rFonts w:cs="Arial"/>
                <w:b/>
                <w:sz w:val="22"/>
                <w:szCs w:val="22"/>
              </w:rPr>
            </w:pPr>
          </w:p>
          <w:p w:rsidR="001573CD" w:rsidRPr="00D46368" w:rsidRDefault="001573CD" w:rsidP="001573CD">
            <w:pPr>
              <w:jc w:val="center"/>
              <w:rPr>
                <w:rFonts w:cs="Arial"/>
                <w:b/>
                <w:sz w:val="22"/>
                <w:szCs w:val="22"/>
              </w:rPr>
            </w:pPr>
            <w:r w:rsidRPr="00D46368">
              <w:rPr>
                <w:rFonts w:cs="Arial"/>
                <w:b/>
                <w:sz w:val="22"/>
                <w:szCs w:val="22"/>
              </w:rPr>
              <w:t>Requisitos para categorización A1, A, B, C</w:t>
            </w:r>
          </w:p>
          <w:p w:rsidR="001573CD" w:rsidRPr="00D46368" w:rsidRDefault="001573CD" w:rsidP="001573CD">
            <w:pPr>
              <w:rPr>
                <w:rFonts w:cs="Arial"/>
                <w:sz w:val="22"/>
                <w:szCs w:val="22"/>
              </w:rPr>
            </w:pPr>
          </w:p>
          <w:tbl>
            <w:tblPr>
              <w:tblStyle w:val="Tablaconcuadrcula"/>
              <w:tblW w:w="9067" w:type="dxa"/>
              <w:tblInd w:w="439" w:type="dxa"/>
              <w:tblLayout w:type="fixed"/>
              <w:tblLook w:val="04A0" w:firstRow="1" w:lastRow="0" w:firstColumn="1" w:lastColumn="0" w:noHBand="0" w:noVBand="1"/>
            </w:tblPr>
            <w:tblGrid>
              <w:gridCol w:w="1925"/>
              <w:gridCol w:w="1801"/>
              <w:gridCol w:w="1801"/>
              <w:gridCol w:w="1801"/>
              <w:gridCol w:w="1739"/>
            </w:tblGrid>
            <w:tr w:rsidR="001573CD" w:rsidRPr="00D46368" w:rsidTr="001573CD">
              <w:tc>
                <w:tcPr>
                  <w:tcW w:w="1925" w:type="dxa"/>
                  <w:shd w:val="clear" w:color="auto" w:fill="EEECE1" w:themeFill="background2"/>
                </w:tcPr>
                <w:p w:rsidR="001573CD" w:rsidRPr="00D46368" w:rsidRDefault="001573CD" w:rsidP="001573CD">
                  <w:pPr>
                    <w:jc w:val="center"/>
                    <w:rPr>
                      <w:rFonts w:cs="Arial"/>
                      <w:b/>
                      <w:sz w:val="22"/>
                      <w:szCs w:val="22"/>
                    </w:rPr>
                  </w:pPr>
                  <w:r w:rsidRPr="00D46368">
                    <w:rPr>
                      <w:rFonts w:cs="Arial"/>
                      <w:b/>
                      <w:sz w:val="22"/>
                      <w:szCs w:val="22"/>
                    </w:rPr>
                    <w:t>DETALLE</w:t>
                  </w:r>
                </w:p>
              </w:tc>
              <w:tc>
                <w:tcPr>
                  <w:tcW w:w="1801" w:type="dxa"/>
                  <w:shd w:val="clear" w:color="auto" w:fill="EEECE1" w:themeFill="background2"/>
                </w:tcPr>
                <w:p w:rsidR="001573CD" w:rsidRPr="00D46368" w:rsidRDefault="001573CD" w:rsidP="001573CD">
                  <w:pPr>
                    <w:jc w:val="center"/>
                    <w:rPr>
                      <w:rFonts w:cs="Arial"/>
                      <w:b/>
                      <w:sz w:val="22"/>
                      <w:szCs w:val="22"/>
                    </w:rPr>
                  </w:pPr>
                  <w:r w:rsidRPr="00D46368">
                    <w:rPr>
                      <w:rFonts w:cs="Arial"/>
                      <w:b/>
                      <w:sz w:val="22"/>
                      <w:szCs w:val="22"/>
                    </w:rPr>
                    <w:t>A1</w:t>
                  </w:r>
                </w:p>
              </w:tc>
              <w:tc>
                <w:tcPr>
                  <w:tcW w:w="1801" w:type="dxa"/>
                  <w:shd w:val="clear" w:color="auto" w:fill="EEECE1" w:themeFill="background2"/>
                </w:tcPr>
                <w:p w:rsidR="001573CD" w:rsidRPr="00D46368" w:rsidRDefault="001573CD" w:rsidP="001573CD">
                  <w:pPr>
                    <w:jc w:val="center"/>
                    <w:rPr>
                      <w:rFonts w:cs="Arial"/>
                      <w:b/>
                      <w:sz w:val="22"/>
                      <w:szCs w:val="22"/>
                    </w:rPr>
                  </w:pPr>
                  <w:r w:rsidRPr="00D46368">
                    <w:rPr>
                      <w:rFonts w:cs="Arial"/>
                      <w:b/>
                      <w:sz w:val="22"/>
                      <w:szCs w:val="22"/>
                    </w:rPr>
                    <w:t>A</w:t>
                  </w:r>
                </w:p>
              </w:tc>
              <w:tc>
                <w:tcPr>
                  <w:tcW w:w="1801" w:type="dxa"/>
                  <w:shd w:val="clear" w:color="auto" w:fill="EEECE1" w:themeFill="background2"/>
                </w:tcPr>
                <w:p w:rsidR="001573CD" w:rsidRPr="00D46368" w:rsidRDefault="001573CD" w:rsidP="001573CD">
                  <w:pPr>
                    <w:jc w:val="center"/>
                    <w:rPr>
                      <w:rFonts w:cs="Arial"/>
                      <w:b/>
                      <w:sz w:val="22"/>
                      <w:szCs w:val="22"/>
                    </w:rPr>
                  </w:pPr>
                  <w:r w:rsidRPr="00D46368">
                    <w:rPr>
                      <w:rFonts w:cs="Arial"/>
                      <w:b/>
                      <w:sz w:val="22"/>
                      <w:szCs w:val="22"/>
                    </w:rPr>
                    <w:t>B</w:t>
                  </w:r>
                </w:p>
              </w:tc>
              <w:tc>
                <w:tcPr>
                  <w:tcW w:w="1739" w:type="dxa"/>
                  <w:shd w:val="clear" w:color="auto" w:fill="EEECE1" w:themeFill="background2"/>
                </w:tcPr>
                <w:p w:rsidR="001573CD" w:rsidRPr="00D46368" w:rsidRDefault="001573CD" w:rsidP="001573CD">
                  <w:pPr>
                    <w:jc w:val="center"/>
                    <w:rPr>
                      <w:rFonts w:cs="Arial"/>
                      <w:b/>
                      <w:sz w:val="22"/>
                      <w:szCs w:val="22"/>
                    </w:rPr>
                  </w:pPr>
                  <w:r w:rsidRPr="00D46368">
                    <w:rPr>
                      <w:rFonts w:cs="Arial"/>
                      <w:b/>
                      <w:sz w:val="22"/>
                      <w:szCs w:val="22"/>
                    </w:rPr>
                    <w:t>C</w:t>
                  </w:r>
                </w:p>
              </w:tc>
            </w:tr>
            <w:tr w:rsidR="001573CD" w:rsidRPr="00D46368" w:rsidTr="001573CD">
              <w:tc>
                <w:tcPr>
                  <w:tcW w:w="1925" w:type="dxa"/>
                </w:tcPr>
                <w:p w:rsidR="001573CD" w:rsidRPr="00D46368" w:rsidRDefault="001573CD" w:rsidP="001573CD">
                  <w:pPr>
                    <w:jc w:val="left"/>
                    <w:rPr>
                      <w:rFonts w:cs="Arial"/>
                      <w:sz w:val="22"/>
                      <w:szCs w:val="22"/>
                    </w:rPr>
                  </w:pPr>
                  <w:r w:rsidRPr="00D46368">
                    <w:rPr>
                      <w:rFonts w:cs="Arial"/>
                      <w:sz w:val="22"/>
                      <w:szCs w:val="22"/>
                    </w:rPr>
                    <w:t>Productos TOP o A</w:t>
                  </w:r>
                </w:p>
              </w:tc>
              <w:tc>
                <w:tcPr>
                  <w:tcW w:w="1801" w:type="dxa"/>
                </w:tcPr>
                <w:p w:rsidR="001573CD" w:rsidRPr="00D46368" w:rsidRDefault="001573CD" w:rsidP="001573CD">
                  <w:pPr>
                    <w:jc w:val="left"/>
                    <w:rPr>
                      <w:rFonts w:cs="Arial"/>
                      <w:sz w:val="22"/>
                      <w:szCs w:val="22"/>
                    </w:rPr>
                  </w:pPr>
                  <w:r w:rsidRPr="00D46368">
                    <w:rPr>
                      <w:rFonts w:cs="Arial"/>
                      <w:sz w:val="22"/>
                      <w:szCs w:val="22"/>
                    </w:rPr>
                    <w:t>25% superior de productos top (no incluye A)</w:t>
                  </w:r>
                </w:p>
              </w:tc>
              <w:tc>
                <w:tcPr>
                  <w:tcW w:w="1801" w:type="dxa"/>
                </w:tcPr>
                <w:p w:rsidR="001573CD" w:rsidRPr="00D46368" w:rsidRDefault="001573CD" w:rsidP="001573CD">
                  <w:pPr>
                    <w:jc w:val="left"/>
                    <w:rPr>
                      <w:rFonts w:cs="Arial"/>
                      <w:sz w:val="22"/>
                      <w:szCs w:val="22"/>
                    </w:rPr>
                  </w:pPr>
                  <w:r w:rsidRPr="00D46368">
                    <w:rPr>
                      <w:rFonts w:cs="Arial"/>
                      <w:sz w:val="22"/>
                      <w:szCs w:val="22"/>
                    </w:rPr>
                    <w:t>Mayor que cero (0)</w:t>
                  </w:r>
                </w:p>
              </w:tc>
              <w:tc>
                <w:tcPr>
                  <w:tcW w:w="1801" w:type="dxa"/>
                </w:tcPr>
                <w:p w:rsidR="001573CD" w:rsidRPr="00D46368" w:rsidRDefault="001573CD" w:rsidP="001573CD">
                  <w:pPr>
                    <w:jc w:val="left"/>
                    <w:rPr>
                      <w:rFonts w:cs="Arial"/>
                      <w:sz w:val="22"/>
                      <w:szCs w:val="22"/>
                    </w:rPr>
                  </w:pPr>
                  <w:r w:rsidRPr="00D46368">
                    <w:rPr>
                      <w:rFonts w:cs="Arial"/>
                      <w:sz w:val="22"/>
                      <w:szCs w:val="22"/>
                    </w:rPr>
                    <w:t>Mayor que cero (0)</w:t>
                  </w:r>
                </w:p>
              </w:tc>
              <w:tc>
                <w:tcPr>
                  <w:tcW w:w="1739" w:type="dxa"/>
                </w:tcPr>
                <w:p w:rsidR="001573CD" w:rsidRPr="00D46368" w:rsidRDefault="001573CD" w:rsidP="001573CD">
                  <w:pPr>
                    <w:jc w:val="left"/>
                    <w:rPr>
                      <w:rFonts w:cs="Arial"/>
                      <w:sz w:val="22"/>
                      <w:szCs w:val="22"/>
                    </w:rPr>
                  </w:pPr>
                  <w:r w:rsidRPr="00D46368">
                    <w:rPr>
                      <w:rFonts w:cs="Arial"/>
                      <w:sz w:val="22"/>
                      <w:szCs w:val="22"/>
                    </w:rPr>
                    <w:t>Mayor que cero (0)</w:t>
                  </w:r>
                </w:p>
              </w:tc>
            </w:tr>
            <w:tr w:rsidR="001573CD" w:rsidRPr="00D46368" w:rsidTr="001573CD">
              <w:tc>
                <w:tcPr>
                  <w:tcW w:w="1925" w:type="dxa"/>
                </w:tcPr>
                <w:p w:rsidR="001573CD" w:rsidRPr="00D46368" w:rsidRDefault="001573CD" w:rsidP="001573CD">
                  <w:pPr>
                    <w:jc w:val="left"/>
                    <w:rPr>
                      <w:rFonts w:cs="Arial"/>
                      <w:sz w:val="22"/>
                      <w:szCs w:val="22"/>
                    </w:rPr>
                  </w:pPr>
                  <w:r w:rsidRPr="00D46368">
                    <w:rPr>
                      <w:rFonts w:cs="Arial"/>
                      <w:sz w:val="22"/>
                      <w:szCs w:val="22"/>
                    </w:rPr>
                    <w:t>Indicador de productos formación recurso humano</w:t>
                  </w:r>
                </w:p>
                <w:p w:rsidR="001573CD" w:rsidRPr="00D46368" w:rsidRDefault="001573CD" w:rsidP="001573CD">
                  <w:pPr>
                    <w:jc w:val="left"/>
                    <w:rPr>
                      <w:rFonts w:cs="Arial"/>
                      <w:sz w:val="22"/>
                      <w:szCs w:val="22"/>
                    </w:rPr>
                  </w:pPr>
                </w:p>
              </w:tc>
              <w:tc>
                <w:tcPr>
                  <w:tcW w:w="1801" w:type="dxa"/>
                </w:tcPr>
                <w:p w:rsidR="001573CD" w:rsidRPr="00D46368" w:rsidRDefault="001573CD" w:rsidP="001573CD">
                  <w:pPr>
                    <w:jc w:val="left"/>
                    <w:rPr>
                      <w:rFonts w:cs="Arial"/>
                      <w:sz w:val="22"/>
                      <w:szCs w:val="22"/>
                    </w:rPr>
                  </w:pPr>
                  <w:r w:rsidRPr="00D46368">
                    <w:rPr>
                      <w:rFonts w:cs="Arial"/>
                      <w:sz w:val="22"/>
                      <w:szCs w:val="22"/>
                    </w:rPr>
                    <w:t>Tipo A mayor que cero (0)</w:t>
                  </w:r>
                </w:p>
              </w:tc>
              <w:tc>
                <w:tcPr>
                  <w:tcW w:w="1801" w:type="dxa"/>
                </w:tcPr>
                <w:p w:rsidR="001573CD" w:rsidRPr="00D46368" w:rsidRDefault="001573CD" w:rsidP="001573CD">
                  <w:pPr>
                    <w:jc w:val="left"/>
                    <w:rPr>
                      <w:rFonts w:cs="Arial"/>
                      <w:sz w:val="22"/>
                      <w:szCs w:val="22"/>
                    </w:rPr>
                  </w:pPr>
                  <w:r w:rsidRPr="00D46368">
                    <w:rPr>
                      <w:rFonts w:cs="Arial"/>
                      <w:sz w:val="22"/>
                      <w:szCs w:val="22"/>
                    </w:rPr>
                    <w:t>Tipo A mayor que cero (0)</w:t>
                  </w:r>
                </w:p>
              </w:tc>
              <w:tc>
                <w:tcPr>
                  <w:tcW w:w="1801" w:type="dxa"/>
                </w:tcPr>
                <w:p w:rsidR="001573CD" w:rsidRPr="00D46368" w:rsidRDefault="001573CD" w:rsidP="001573CD">
                  <w:pPr>
                    <w:jc w:val="left"/>
                    <w:rPr>
                      <w:rFonts w:cs="Arial"/>
                      <w:sz w:val="22"/>
                      <w:szCs w:val="22"/>
                    </w:rPr>
                  </w:pPr>
                  <w:r w:rsidRPr="00D46368">
                    <w:rPr>
                      <w:rFonts w:cs="Arial"/>
                      <w:sz w:val="22"/>
                      <w:szCs w:val="22"/>
                    </w:rPr>
                    <w:t>Tipo A mayor que cero (0) o tener Tipo B en (0) por encima del cuartil 2 (50% superior)</w:t>
                  </w:r>
                </w:p>
              </w:tc>
              <w:tc>
                <w:tcPr>
                  <w:tcW w:w="1739" w:type="dxa"/>
                </w:tcPr>
                <w:p w:rsidR="001573CD" w:rsidRPr="00D46368" w:rsidRDefault="001573CD" w:rsidP="001573CD">
                  <w:pPr>
                    <w:jc w:val="left"/>
                    <w:rPr>
                      <w:rFonts w:cs="Arial"/>
                      <w:sz w:val="22"/>
                      <w:szCs w:val="22"/>
                    </w:rPr>
                  </w:pPr>
                  <w:r w:rsidRPr="00D46368">
                    <w:rPr>
                      <w:rFonts w:cs="Arial"/>
                      <w:sz w:val="22"/>
                      <w:szCs w:val="22"/>
                    </w:rPr>
                    <w:t>Tipo A mayor que cero (0)</w:t>
                  </w:r>
                </w:p>
              </w:tc>
            </w:tr>
            <w:tr w:rsidR="001573CD" w:rsidRPr="00D46368" w:rsidTr="001573CD">
              <w:tc>
                <w:tcPr>
                  <w:tcW w:w="1925" w:type="dxa"/>
                </w:tcPr>
                <w:p w:rsidR="001573CD" w:rsidRPr="00D46368" w:rsidRDefault="001573CD" w:rsidP="001573CD">
                  <w:pPr>
                    <w:jc w:val="left"/>
                    <w:rPr>
                      <w:rFonts w:cs="Arial"/>
                      <w:sz w:val="22"/>
                      <w:szCs w:val="22"/>
                    </w:rPr>
                  </w:pPr>
                  <w:r w:rsidRPr="00D46368">
                    <w:rPr>
                      <w:rFonts w:cs="Arial"/>
                      <w:sz w:val="22"/>
                      <w:szCs w:val="22"/>
                    </w:rPr>
                    <w:t>Tipología de integrantes para categorización</w:t>
                  </w:r>
                </w:p>
                <w:p w:rsidR="001573CD" w:rsidRPr="00D46368" w:rsidRDefault="001573CD" w:rsidP="001573CD">
                  <w:pPr>
                    <w:jc w:val="left"/>
                    <w:rPr>
                      <w:rFonts w:cs="Arial"/>
                      <w:sz w:val="22"/>
                      <w:szCs w:val="22"/>
                    </w:rPr>
                  </w:pPr>
                </w:p>
              </w:tc>
              <w:tc>
                <w:tcPr>
                  <w:tcW w:w="1801" w:type="dxa"/>
                </w:tcPr>
                <w:p w:rsidR="001573CD" w:rsidRPr="00D46368" w:rsidRDefault="001573CD" w:rsidP="001573CD">
                  <w:pPr>
                    <w:jc w:val="left"/>
                    <w:rPr>
                      <w:rFonts w:cs="Arial"/>
                      <w:sz w:val="22"/>
                      <w:szCs w:val="22"/>
                    </w:rPr>
                  </w:pPr>
                  <w:r w:rsidRPr="00D46368">
                    <w:rPr>
                      <w:rFonts w:cs="Arial"/>
                      <w:sz w:val="22"/>
                      <w:szCs w:val="22"/>
                    </w:rPr>
                    <w:t>(1) Investigador senior que resida en Colombia, o Asociado</w:t>
                  </w:r>
                </w:p>
              </w:tc>
              <w:tc>
                <w:tcPr>
                  <w:tcW w:w="1801" w:type="dxa"/>
                </w:tcPr>
                <w:p w:rsidR="001573CD" w:rsidRPr="00D46368" w:rsidRDefault="001573CD" w:rsidP="001573CD">
                  <w:pPr>
                    <w:jc w:val="left"/>
                    <w:rPr>
                      <w:rFonts w:cs="Arial"/>
                      <w:sz w:val="22"/>
                      <w:szCs w:val="22"/>
                    </w:rPr>
                  </w:pPr>
                  <w:r w:rsidRPr="00D46368">
                    <w:rPr>
                      <w:rFonts w:cs="Arial"/>
                      <w:sz w:val="22"/>
                      <w:szCs w:val="22"/>
                    </w:rPr>
                    <w:t>(1) Investigador senior que resida en Colombia o Asociado.</w:t>
                  </w:r>
                </w:p>
              </w:tc>
              <w:tc>
                <w:tcPr>
                  <w:tcW w:w="1801" w:type="dxa"/>
                </w:tcPr>
                <w:p w:rsidR="001573CD" w:rsidRPr="00D46368" w:rsidRDefault="001573CD" w:rsidP="001573CD">
                  <w:pPr>
                    <w:jc w:val="left"/>
                    <w:rPr>
                      <w:rFonts w:cs="Arial"/>
                      <w:sz w:val="22"/>
                      <w:szCs w:val="22"/>
                    </w:rPr>
                  </w:pPr>
                  <w:r w:rsidRPr="00D46368">
                    <w:rPr>
                      <w:rFonts w:cs="Arial"/>
                      <w:sz w:val="22"/>
                      <w:szCs w:val="22"/>
                    </w:rPr>
                    <w:t>(1) Investigador senior, Investigador asociado, Junior o Integrante vinculado con doctorado</w:t>
                  </w:r>
                </w:p>
              </w:tc>
              <w:tc>
                <w:tcPr>
                  <w:tcW w:w="1739" w:type="dxa"/>
                </w:tcPr>
                <w:p w:rsidR="001573CD" w:rsidRPr="00D46368" w:rsidRDefault="001573CD" w:rsidP="001573CD">
                  <w:pPr>
                    <w:jc w:val="left"/>
                    <w:rPr>
                      <w:rFonts w:cs="Arial"/>
                      <w:sz w:val="22"/>
                      <w:szCs w:val="22"/>
                    </w:rPr>
                  </w:pPr>
                </w:p>
              </w:tc>
            </w:tr>
            <w:tr w:rsidR="001573CD" w:rsidRPr="00D46368" w:rsidTr="001573CD">
              <w:tc>
                <w:tcPr>
                  <w:tcW w:w="1925" w:type="dxa"/>
                </w:tcPr>
                <w:p w:rsidR="001573CD" w:rsidRPr="00D46368" w:rsidRDefault="001573CD" w:rsidP="001573CD">
                  <w:pPr>
                    <w:jc w:val="left"/>
                    <w:rPr>
                      <w:rFonts w:cs="Arial"/>
                      <w:sz w:val="22"/>
                      <w:szCs w:val="22"/>
                    </w:rPr>
                  </w:pPr>
                  <w:r w:rsidRPr="00D46368">
                    <w:rPr>
                      <w:rFonts w:cs="Arial"/>
                      <w:sz w:val="22"/>
                      <w:szCs w:val="22"/>
                    </w:rPr>
                    <w:t>Años de existencia</w:t>
                  </w:r>
                </w:p>
              </w:tc>
              <w:tc>
                <w:tcPr>
                  <w:tcW w:w="1801" w:type="dxa"/>
                </w:tcPr>
                <w:p w:rsidR="001573CD" w:rsidRPr="00D46368" w:rsidRDefault="001573CD" w:rsidP="001573CD">
                  <w:pPr>
                    <w:jc w:val="left"/>
                    <w:rPr>
                      <w:rFonts w:cs="Arial"/>
                      <w:sz w:val="22"/>
                      <w:szCs w:val="22"/>
                    </w:rPr>
                  </w:pPr>
                  <w:r w:rsidRPr="00D46368">
                    <w:rPr>
                      <w:rFonts w:cs="Arial"/>
                      <w:sz w:val="22"/>
                      <w:szCs w:val="22"/>
                    </w:rPr>
                    <w:t>Al menos 5 años</w:t>
                  </w:r>
                </w:p>
              </w:tc>
              <w:tc>
                <w:tcPr>
                  <w:tcW w:w="1801" w:type="dxa"/>
                </w:tcPr>
                <w:p w:rsidR="001573CD" w:rsidRPr="00D46368" w:rsidRDefault="001573CD" w:rsidP="001573CD">
                  <w:pPr>
                    <w:jc w:val="left"/>
                    <w:rPr>
                      <w:rFonts w:cs="Arial"/>
                      <w:sz w:val="22"/>
                      <w:szCs w:val="22"/>
                    </w:rPr>
                  </w:pPr>
                  <w:r w:rsidRPr="00D46368">
                    <w:rPr>
                      <w:rFonts w:cs="Arial"/>
                      <w:sz w:val="22"/>
                      <w:szCs w:val="22"/>
                    </w:rPr>
                    <w:t>Al menos 5 años</w:t>
                  </w:r>
                </w:p>
              </w:tc>
              <w:tc>
                <w:tcPr>
                  <w:tcW w:w="1801" w:type="dxa"/>
                </w:tcPr>
                <w:p w:rsidR="001573CD" w:rsidRPr="00D46368" w:rsidRDefault="001573CD" w:rsidP="001573CD">
                  <w:pPr>
                    <w:jc w:val="left"/>
                    <w:rPr>
                      <w:rFonts w:cs="Arial"/>
                      <w:sz w:val="22"/>
                      <w:szCs w:val="22"/>
                    </w:rPr>
                  </w:pPr>
                  <w:r w:rsidRPr="00D46368">
                    <w:rPr>
                      <w:rFonts w:cs="Arial"/>
                      <w:sz w:val="22"/>
                      <w:szCs w:val="22"/>
                    </w:rPr>
                    <w:t>Al menos 3 años</w:t>
                  </w:r>
                </w:p>
              </w:tc>
              <w:tc>
                <w:tcPr>
                  <w:tcW w:w="1739" w:type="dxa"/>
                </w:tcPr>
                <w:p w:rsidR="001573CD" w:rsidRPr="00D46368" w:rsidRDefault="001573CD" w:rsidP="001573CD">
                  <w:pPr>
                    <w:jc w:val="left"/>
                    <w:rPr>
                      <w:rFonts w:cs="Arial"/>
                      <w:sz w:val="22"/>
                      <w:szCs w:val="22"/>
                    </w:rPr>
                  </w:pPr>
                  <w:r w:rsidRPr="00D46368">
                    <w:rPr>
                      <w:rFonts w:cs="Arial"/>
                      <w:sz w:val="22"/>
                      <w:szCs w:val="22"/>
                    </w:rPr>
                    <w:t>Al menos 2 años</w:t>
                  </w:r>
                </w:p>
              </w:tc>
            </w:tr>
            <w:tr w:rsidR="001573CD" w:rsidRPr="00D46368" w:rsidTr="001573CD">
              <w:tc>
                <w:tcPr>
                  <w:tcW w:w="1925" w:type="dxa"/>
                </w:tcPr>
                <w:p w:rsidR="001573CD" w:rsidRPr="00D46368" w:rsidRDefault="001573CD" w:rsidP="001573CD">
                  <w:pPr>
                    <w:jc w:val="left"/>
                    <w:rPr>
                      <w:rFonts w:cs="Arial"/>
                      <w:sz w:val="22"/>
                      <w:szCs w:val="22"/>
                    </w:rPr>
                  </w:pPr>
                  <w:r w:rsidRPr="00D46368">
                    <w:rPr>
                      <w:rFonts w:cs="Arial"/>
                      <w:sz w:val="22"/>
                      <w:szCs w:val="22"/>
                    </w:rPr>
                    <w:t>Indicador de cohesión</w:t>
                  </w:r>
                </w:p>
              </w:tc>
              <w:tc>
                <w:tcPr>
                  <w:tcW w:w="1801" w:type="dxa"/>
                </w:tcPr>
                <w:p w:rsidR="001573CD" w:rsidRPr="00D46368" w:rsidRDefault="001573CD" w:rsidP="001573CD">
                  <w:pPr>
                    <w:jc w:val="left"/>
                    <w:rPr>
                      <w:rFonts w:cs="Arial"/>
                      <w:sz w:val="22"/>
                      <w:szCs w:val="22"/>
                    </w:rPr>
                  </w:pPr>
                  <w:r w:rsidRPr="00D46368">
                    <w:rPr>
                      <w:rFonts w:cs="Arial"/>
                      <w:sz w:val="22"/>
                      <w:szCs w:val="22"/>
                    </w:rPr>
                    <w:t>Mayor que cero (0)</w:t>
                  </w:r>
                </w:p>
              </w:tc>
              <w:tc>
                <w:tcPr>
                  <w:tcW w:w="1801" w:type="dxa"/>
                </w:tcPr>
                <w:p w:rsidR="001573CD" w:rsidRPr="00D46368" w:rsidRDefault="001573CD" w:rsidP="001573CD">
                  <w:pPr>
                    <w:jc w:val="left"/>
                    <w:rPr>
                      <w:rFonts w:cs="Arial"/>
                      <w:sz w:val="22"/>
                      <w:szCs w:val="22"/>
                    </w:rPr>
                  </w:pPr>
                  <w:r w:rsidRPr="00D46368">
                    <w:rPr>
                      <w:rFonts w:cs="Arial"/>
                      <w:sz w:val="22"/>
                      <w:szCs w:val="22"/>
                    </w:rPr>
                    <w:t>Mayor que cero (0)</w:t>
                  </w:r>
                </w:p>
              </w:tc>
              <w:tc>
                <w:tcPr>
                  <w:tcW w:w="1801" w:type="dxa"/>
                </w:tcPr>
                <w:p w:rsidR="001573CD" w:rsidRPr="00D46368" w:rsidRDefault="001573CD" w:rsidP="001573CD">
                  <w:pPr>
                    <w:jc w:val="left"/>
                    <w:rPr>
                      <w:rFonts w:cs="Arial"/>
                      <w:sz w:val="22"/>
                      <w:szCs w:val="22"/>
                    </w:rPr>
                  </w:pPr>
                  <w:r w:rsidRPr="00D46368">
                    <w:rPr>
                      <w:rFonts w:cs="Arial"/>
                      <w:sz w:val="22"/>
                      <w:szCs w:val="22"/>
                    </w:rPr>
                    <w:t>Mayor que cero (0)</w:t>
                  </w:r>
                </w:p>
              </w:tc>
              <w:tc>
                <w:tcPr>
                  <w:tcW w:w="1739" w:type="dxa"/>
                </w:tcPr>
                <w:p w:rsidR="001573CD" w:rsidRPr="00D46368" w:rsidRDefault="001573CD" w:rsidP="001573CD">
                  <w:pPr>
                    <w:jc w:val="left"/>
                    <w:rPr>
                      <w:rFonts w:cs="Arial"/>
                      <w:sz w:val="22"/>
                      <w:szCs w:val="22"/>
                    </w:rPr>
                  </w:pPr>
                  <w:r w:rsidRPr="00D46368">
                    <w:rPr>
                      <w:rFonts w:cs="Arial"/>
                      <w:sz w:val="22"/>
                      <w:szCs w:val="22"/>
                    </w:rPr>
                    <w:t>Mayor que cero (0)</w:t>
                  </w:r>
                </w:p>
              </w:tc>
            </w:tr>
          </w:tbl>
          <w:p w:rsidR="005A295B" w:rsidRPr="00D46368" w:rsidRDefault="005A295B" w:rsidP="00A50EF7">
            <w:pPr>
              <w:rPr>
                <w:rFonts w:cs="Arial"/>
                <w:sz w:val="22"/>
                <w:szCs w:val="22"/>
              </w:rPr>
            </w:pPr>
          </w:p>
          <w:p w:rsidR="005A295B" w:rsidRPr="00D46368" w:rsidRDefault="005A295B" w:rsidP="00A50EF7">
            <w:pPr>
              <w:rPr>
                <w:rFonts w:cs="Arial"/>
                <w:b/>
                <w:sz w:val="22"/>
                <w:szCs w:val="22"/>
              </w:rPr>
            </w:pPr>
            <w:r w:rsidRPr="00D46368">
              <w:rPr>
                <w:rFonts w:cs="Arial"/>
                <w:b/>
                <w:sz w:val="22"/>
                <w:szCs w:val="22"/>
              </w:rPr>
              <w:t>Ventana de observaci</w:t>
            </w:r>
            <w:r w:rsidR="00742E6E" w:rsidRPr="00D46368">
              <w:rPr>
                <w:rFonts w:cs="Arial"/>
                <w:b/>
                <w:sz w:val="22"/>
                <w:szCs w:val="22"/>
              </w:rPr>
              <w:t>ón</w:t>
            </w:r>
            <w:r w:rsidRPr="00D46368">
              <w:rPr>
                <w:rFonts w:cs="Arial"/>
                <w:b/>
                <w:sz w:val="22"/>
                <w:szCs w:val="22"/>
              </w:rPr>
              <w:t>:</w:t>
            </w:r>
          </w:p>
          <w:p w:rsidR="005A295B" w:rsidRPr="00D46368" w:rsidRDefault="00742E6E" w:rsidP="00A50EF7">
            <w:pPr>
              <w:rPr>
                <w:rFonts w:cs="Arial"/>
                <w:sz w:val="22"/>
                <w:szCs w:val="22"/>
              </w:rPr>
            </w:pPr>
            <w:r w:rsidRPr="00D46368">
              <w:rPr>
                <w:rFonts w:cs="Arial"/>
                <w:sz w:val="22"/>
                <w:szCs w:val="22"/>
              </w:rPr>
              <w:t xml:space="preserve">Artículos </w:t>
            </w:r>
            <w:r w:rsidR="005A295B" w:rsidRPr="00D46368">
              <w:rPr>
                <w:rFonts w:cs="Arial"/>
                <w:sz w:val="22"/>
                <w:szCs w:val="22"/>
              </w:rPr>
              <w:t xml:space="preserve"> – 7 años</w:t>
            </w:r>
          </w:p>
          <w:p w:rsidR="005A295B" w:rsidRPr="00D46368" w:rsidRDefault="00742E6E" w:rsidP="005A295B">
            <w:pPr>
              <w:rPr>
                <w:rFonts w:cs="Arial"/>
                <w:sz w:val="22"/>
                <w:szCs w:val="22"/>
              </w:rPr>
            </w:pPr>
            <w:r w:rsidRPr="00D46368">
              <w:rPr>
                <w:rFonts w:cs="Arial"/>
                <w:sz w:val="22"/>
                <w:szCs w:val="22"/>
              </w:rPr>
              <w:t>Libros derivados de investigación –</w:t>
            </w:r>
            <w:r w:rsidR="005A295B" w:rsidRPr="00D46368">
              <w:rPr>
                <w:rFonts w:cs="Arial"/>
                <w:sz w:val="22"/>
                <w:szCs w:val="22"/>
              </w:rPr>
              <w:t xml:space="preserve"> </w:t>
            </w:r>
            <w:r w:rsidRPr="00D46368">
              <w:rPr>
                <w:rFonts w:cs="Arial"/>
                <w:sz w:val="22"/>
                <w:szCs w:val="22"/>
              </w:rPr>
              <w:t>7 años</w:t>
            </w:r>
          </w:p>
          <w:p w:rsidR="005A295B" w:rsidRPr="00D46368" w:rsidRDefault="00742E6E" w:rsidP="00A50EF7">
            <w:pPr>
              <w:rPr>
                <w:rFonts w:cs="Arial"/>
                <w:sz w:val="22"/>
                <w:szCs w:val="22"/>
              </w:rPr>
            </w:pPr>
            <w:r w:rsidRPr="00D46368">
              <w:rPr>
                <w:rFonts w:cs="Arial"/>
                <w:sz w:val="22"/>
                <w:szCs w:val="22"/>
              </w:rPr>
              <w:t>Capítulos de libros derivados de investigación – 5 años</w:t>
            </w:r>
          </w:p>
          <w:p w:rsidR="005A295B" w:rsidRPr="00D46368" w:rsidRDefault="00742E6E" w:rsidP="00A50EF7">
            <w:pPr>
              <w:rPr>
                <w:rFonts w:cs="Arial"/>
                <w:sz w:val="22"/>
                <w:szCs w:val="22"/>
              </w:rPr>
            </w:pPr>
            <w:r w:rsidRPr="00D46368">
              <w:rPr>
                <w:rFonts w:cs="Arial"/>
                <w:sz w:val="22"/>
                <w:szCs w:val="22"/>
              </w:rPr>
              <w:t>Patentes – 10 años</w:t>
            </w:r>
          </w:p>
          <w:p w:rsidR="00742E6E" w:rsidRPr="00D46368" w:rsidRDefault="00742E6E" w:rsidP="00A50EF7">
            <w:pPr>
              <w:rPr>
                <w:rFonts w:cs="Arial"/>
                <w:sz w:val="22"/>
                <w:szCs w:val="22"/>
              </w:rPr>
            </w:pPr>
            <w:r w:rsidRPr="00D46368">
              <w:rPr>
                <w:rFonts w:cs="Arial"/>
                <w:sz w:val="22"/>
                <w:szCs w:val="22"/>
              </w:rPr>
              <w:t>Productos apropiación social  y formación de recurso humano– 5 años</w:t>
            </w:r>
          </w:p>
          <w:p w:rsidR="00290ECD" w:rsidRPr="00D46368" w:rsidRDefault="00290ECD" w:rsidP="00742E6E">
            <w:pPr>
              <w:rPr>
                <w:rFonts w:cs="Arial"/>
                <w:b/>
                <w:sz w:val="22"/>
                <w:szCs w:val="22"/>
              </w:rPr>
            </w:pPr>
          </w:p>
          <w:p w:rsidR="00742E6E" w:rsidRPr="00D46368" w:rsidRDefault="0096679E" w:rsidP="00742E6E">
            <w:pPr>
              <w:rPr>
                <w:rFonts w:cs="Arial"/>
                <w:b/>
                <w:sz w:val="22"/>
                <w:szCs w:val="22"/>
              </w:rPr>
            </w:pPr>
            <w:r w:rsidRPr="00D46368">
              <w:rPr>
                <w:rFonts w:cs="Arial"/>
                <w:b/>
                <w:sz w:val="22"/>
                <w:szCs w:val="22"/>
              </w:rPr>
              <w:t>Modelo de medici</w:t>
            </w:r>
            <w:r w:rsidR="00873B50" w:rsidRPr="00D46368">
              <w:rPr>
                <w:rFonts w:cs="Arial"/>
                <w:b/>
                <w:sz w:val="22"/>
                <w:szCs w:val="22"/>
              </w:rPr>
              <w:t xml:space="preserve">ón: </w:t>
            </w:r>
            <w:r w:rsidRPr="00D46368">
              <w:rPr>
                <w:rFonts w:cs="Arial"/>
                <w:b/>
                <w:sz w:val="22"/>
                <w:szCs w:val="22"/>
              </w:rPr>
              <w:t>(Tipos de productos)</w:t>
            </w:r>
          </w:p>
          <w:p w:rsidR="0096679E" w:rsidRPr="00D46368" w:rsidRDefault="0096679E" w:rsidP="0096679E">
            <w:pPr>
              <w:pStyle w:val="Prrafodelista"/>
              <w:numPr>
                <w:ilvl w:val="0"/>
                <w:numId w:val="14"/>
              </w:numPr>
              <w:rPr>
                <w:rFonts w:cs="Arial"/>
                <w:b/>
                <w:sz w:val="22"/>
                <w:szCs w:val="22"/>
              </w:rPr>
            </w:pPr>
            <w:r w:rsidRPr="00D46368">
              <w:rPr>
                <w:rFonts w:cs="Arial"/>
                <w:b/>
                <w:sz w:val="22"/>
                <w:szCs w:val="22"/>
              </w:rPr>
              <w:t xml:space="preserve">Categoría: </w:t>
            </w:r>
            <w:r w:rsidRPr="00D46368">
              <w:rPr>
                <w:rFonts w:cs="Arial"/>
                <w:sz w:val="22"/>
                <w:szCs w:val="22"/>
              </w:rPr>
              <w:t>Clasificación general de los productos, de acuerdo a la naturaleza del producto.</w:t>
            </w:r>
          </w:p>
          <w:p w:rsidR="0096679E" w:rsidRPr="00D46368" w:rsidRDefault="0096679E" w:rsidP="0096679E">
            <w:pPr>
              <w:pStyle w:val="Prrafodelista"/>
              <w:numPr>
                <w:ilvl w:val="0"/>
                <w:numId w:val="6"/>
              </w:numPr>
              <w:rPr>
                <w:rFonts w:cs="Arial"/>
                <w:sz w:val="22"/>
                <w:szCs w:val="22"/>
              </w:rPr>
            </w:pPr>
            <w:r w:rsidRPr="00D46368">
              <w:rPr>
                <w:rFonts w:cs="Arial"/>
                <w:sz w:val="22"/>
                <w:szCs w:val="22"/>
              </w:rPr>
              <w:t>Generación de nuevo conocimiento</w:t>
            </w:r>
          </w:p>
          <w:p w:rsidR="0096679E" w:rsidRPr="00D46368" w:rsidRDefault="0096679E" w:rsidP="0096679E">
            <w:pPr>
              <w:pStyle w:val="Prrafodelista"/>
              <w:numPr>
                <w:ilvl w:val="0"/>
                <w:numId w:val="6"/>
              </w:numPr>
              <w:rPr>
                <w:rFonts w:cs="Arial"/>
                <w:sz w:val="22"/>
                <w:szCs w:val="22"/>
              </w:rPr>
            </w:pPr>
            <w:r w:rsidRPr="00D46368">
              <w:rPr>
                <w:rFonts w:cs="Arial"/>
                <w:sz w:val="22"/>
                <w:szCs w:val="22"/>
              </w:rPr>
              <w:t>Desarrollo tecnológico e innovación</w:t>
            </w:r>
          </w:p>
          <w:p w:rsidR="0096679E" w:rsidRPr="00D46368" w:rsidRDefault="0096679E" w:rsidP="0096679E">
            <w:pPr>
              <w:pStyle w:val="Prrafodelista"/>
              <w:numPr>
                <w:ilvl w:val="0"/>
                <w:numId w:val="6"/>
              </w:numPr>
              <w:rPr>
                <w:rFonts w:cs="Arial"/>
                <w:sz w:val="22"/>
                <w:szCs w:val="22"/>
              </w:rPr>
            </w:pPr>
            <w:r w:rsidRPr="00D46368">
              <w:rPr>
                <w:rFonts w:cs="Arial"/>
                <w:sz w:val="22"/>
                <w:szCs w:val="22"/>
              </w:rPr>
              <w:t>Formación de recursos humanos</w:t>
            </w:r>
          </w:p>
          <w:p w:rsidR="0096679E" w:rsidRPr="00D46368" w:rsidRDefault="0096679E" w:rsidP="0096679E">
            <w:pPr>
              <w:pStyle w:val="Prrafodelista"/>
              <w:numPr>
                <w:ilvl w:val="0"/>
                <w:numId w:val="6"/>
              </w:numPr>
              <w:rPr>
                <w:rFonts w:cs="Arial"/>
                <w:sz w:val="22"/>
                <w:szCs w:val="22"/>
              </w:rPr>
            </w:pPr>
            <w:r w:rsidRPr="00D46368">
              <w:rPr>
                <w:rFonts w:cs="Arial"/>
                <w:sz w:val="22"/>
                <w:szCs w:val="22"/>
              </w:rPr>
              <w:t>Apropiación social del conocimiento</w:t>
            </w:r>
          </w:p>
          <w:p w:rsidR="00D46368" w:rsidRPr="00D46368" w:rsidRDefault="0096679E" w:rsidP="00D46368">
            <w:pPr>
              <w:pStyle w:val="Prrafodelista"/>
              <w:numPr>
                <w:ilvl w:val="0"/>
                <w:numId w:val="14"/>
              </w:numPr>
              <w:rPr>
                <w:rFonts w:cs="Arial"/>
                <w:b/>
                <w:sz w:val="22"/>
                <w:szCs w:val="22"/>
              </w:rPr>
            </w:pPr>
            <w:r w:rsidRPr="00D46368">
              <w:rPr>
                <w:rFonts w:cs="Arial"/>
                <w:b/>
                <w:sz w:val="22"/>
                <w:szCs w:val="22"/>
              </w:rPr>
              <w:t xml:space="preserve">Clase: </w:t>
            </w:r>
            <w:r w:rsidRPr="00D46368">
              <w:rPr>
                <w:rFonts w:cs="Arial"/>
                <w:sz w:val="22"/>
                <w:szCs w:val="22"/>
              </w:rPr>
              <w:t>Clasificación de los productos de acuerdo a la calidad de los mismos.</w:t>
            </w:r>
          </w:p>
          <w:p w:rsidR="00D46368" w:rsidRPr="00D46368" w:rsidRDefault="00D46368" w:rsidP="00D46368">
            <w:pPr>
              <w:rPr>
                <w:rFonts w:cs="Arial"/>
                <w:b/>
                <w:sz w:val="22"/>
                <w:szCs w:val="22"/>
              </w:rPr>
            </w:pPr>
          </w:p>
          <w:p w:rsidR="00873B50" w:rsidRPr="00D46368" w:rsidRDefault="00873B50" w:rsidP="00873B50">
            <w:pPr>
              <w:pStyle w:val="Prrafodelista"/>
              <w:rPr>
                <w:rFonts w:cs="Arial"/>
                <w:b/>
                <w:sz w:val="22"/>
                <w:szCs w:val="22"/>
              </w:rPr>
            </w:pPr>
          </w:p>
          <w:p w:rsidR="00D46368" w:rsidRPr="00D46368" w:rsidRDefault="00873B50" w:rsidP="0096679E">
            <w:pPr>
              <w:rPr>
                <w:rFonts w:cs="Arial"/>
                <w:b/>
                <w:sz w:val="22"/>
                <w:szCs w:val="22"/>
              </w:rPr>
            </w:pPr>
            <w:r w:rsidRPr="00D46368">
              <w:rPr>
                <w:rFonts w:cs="Arial"/>
                <w:b/>
                <w:sz w:val="22"/>
                <w:szCs w:val="22"/>
              </w:rPr>
              <w:lastRenderedPageBreak/>
              <w:t>Clasificación para artículo de revista:</w:t>
            </w:r>
          </w:p>
          <w:p w:rsidR="00D46368" w:rsidRPr="00D46368" w:rsidRDefault="00D46368" w:rsidP="0096679E">
            <w:pPr>
              <w:rPr>
                <w:rFonts w:cs="Arial"/>
                <w:sz w:val="22"/>
                <w:szCs w:val="22"/>
              </w:rPr>
            </w:pPr>
            <w:r w:rsidRPr="00D46368">
              <w:rPr>
                <w:rFonts w:cs="Arial"/>
                <w:sz w:val="22"/>
                <w:szCs w:val="22"/>
              </w:rPr>
              <w:t>Esta clasificación se hace de acuerdo al cuartil que ocupe la revista, además se tomará el cuartil calculado sobre las revistas en una misma área de conocimiento, siendo así, la clasificación queda de esta forma:</w:t>
            </w:r>
          </w:p>
          <w:p w:rsidR="00D46368" w:rsidRPr="00D46368" w:rsidRDefault="00D46368" w:rsidP="0096679E">
            <w:pPr>
              <w:rPr>
                <w:rFonts w:cs="Arial"/>
                <w:sz w:val="22"/>
                <w:szCs w:val="22"/>
              </w:rPr>
            </w:pPr>
          </w:p>
          <w:p w:rsidR="00873B50" w:rsidRPr="00D46368" w:rsidRDefault="00D46368" w:rsidP="00873B50">
            <w:pPr>
              <w:pStyle w:val="Prrafodelista"/>
              <w:numPr>
                <w:ilvl w:val="0"/>
                <w:numId w:val="16"/>
              </w:numPr>
              <w:rPr>
                <w:rFonts w:cs="Arial"/>
                <w:b/>
                <w:sz w:val="22"/>
                <w:szCs w:val="22"/>
              </w:rPr>
            </w:pPr>
            <w:r w:rsidRPr="00D46368">
              <w:rPr>
                <w:rFonts w:cs="Arial"/>
                <w:sz w:val="22"/>
                <w:szCs w:val="22"/>
              </w:rPr>
              <w:t>A1 – Q1</w:t>
            </w:r>
          </w:p>
          <w:p w:rsidR="00D46368" w:rsidRPr="00D46368" w:rsidRDefault="00D46368" w:rsidP="00873B50">
            <w:pPr>
              <w:pStyle w:val="Prrafodelista"/>
              <w:numPr>
                <w:ilvl w:val="0"/>
                <w:numId w:val="16"/>
              </w:numPr>
              <w:rPr>
                <w:rFonts w:cs="Arial"/>
                <w:b/>
                <w:sz w:val="22"/>
                <w:szCs w:val="22"/>
              </w:rPr>
            </w:pPr>
            <w:r w:rsidRPr="00D46368">
              <w:rPr>
                <w:rFonts w:cs="Arial"/>
                <w:sz w:val="22"/>
                <w:szCs w:val="22"/>
              </w:rPr>
              <w:t>A2 – Q2</w:t>
            </w:r>
          </w:p>
          <w:p w:rsidR="00D46368" w:rsidRPr="00D46368" w:rsidRDefault="00D46368" w:rsidP="00D46368">
            <w:pPr>
              <w:pStyle w:val="Prrafodelista"/>
              <w:numPr>
                <w:ilvl w:val="0"/>
                <w:numId w:val="16"/>
              </w:numPr>
              <w:rPr>
                <w:rFonts w:cs="Arial"/>
                <w:b/>
                <w:sz w:val="22"/>
                <w:szCs w:val="22"/>
              </w:rPr>
            </w:pPr>
            <w:r w:rsidRPr="00D46368">
              <w:rPr>
                <w:rFonts w:cs="Arial"/>
                <w:sz w:val="22"/>
                <w:szCs w:val="22"/>
              </w:rPr>
              <w:t>B – Q3</w:t>
            </w:r>
          </w:p>
          <w:p w:rsidR="00D46368" w:rsidRPr="00D46368" w:rsidRDefault="00D46368" w:rsidP="00873B50">
            <w:pPr>
              <w:pStyle w:val="Prrafodelista"/>
              <w:numPr>
                <w:ilvl w:val="0"/>
                <w:numId w:val="16"/>
              </w:numPr>
              <w:rPr>
                <w:rFonts w:cs="Arial"/>
                <w:b/>
                <w:sz w:val="22"/>
                <w:szCs w:val="22"/>
              </w:rPr>
            </w:pPr>
            <w:r w:rsidRPr="00D46368">
              <w:rPr>
                <w:rFonts w:cs="Arial"/>
                <w:sz w:val="22"/>
                <w:szCs w:val="22"/>
              </w:rPr>
              <w:t>C – Q4</w:t>
            </w:r>
          </w:p>
          <w:p w:rsidR="00873B50" w:rsidRPr="00D46368" w:rsidRDefault="00D46368" w:rsidP="0096679E">
            <w:pPr>
              <w:pStyle w:val="Prrafodelista"/>
              <w:numPr>
                <w:ilvl w:val="0"/>
                <w:numId w:val="16"/>
              </w:numPr>
              <w:rPr>
                <w:rFonts w:cs="Arial"/>
                <w:b/>
                <w:sz w:val="22"/>
                <w:szCs w:val="22"/>
              </w:rPr>
            </w:pPr>
            <w:r w:rsidRPr="00D46368">
              <w:rPr>
                <w:rFonts w:cs="Arial"/>
                <w:sz w:val="22"/>
                <w:szCs w:val="22"/>
              </w:rPr>
              <w:t>D – Aquellos que se encuentran en dos o más bases bibliográficas.</w:t>
            </w:r>
          </w:p>
          <w:p w:rsidR="00D46368" w:rsidRPr="00D46368" w:rsidRDefault="00D46368" w:rsidP="00D46368">
            <w:pPr>
              <w:rPr>
                <w:rFonts w:cs="Arial"/>
                <w:b/>
                <w:sz w:val="22"/>
                <w:szCs w:val="22"/>
              </w:rPr>
            </w:pPr>
          </w:p>
          <w:p w:rsidR="00D46368" w:rsidRDefault="00D46368" w:rsidP="00D46368">
            <w:pPr>
              <w:rPr>
                <w:rFonts w:cs="Arial"/>
                <w:b/>
                <w:sz w:val="22"/>
                <w:szCs w:val="22"/>
              </w:rPr>
            </w:pPr>
            <w:r>
              <w:rPr>
                <w:rFonts w:cs="Arial"/>
                <w:b/>
                <w:sz w:val="22"/>
                <w:szCs w:val="22"/>
              </w:rPr>
              <w:t>Cambios en convocatoria</w:t>
            </w:r>
            <w:r w:rsidR="009F31A8">
              <w:rPr>
                <w:rFonts w:cs="Arial"/>
                <w:b/>
                <w:sz w:val="22"/>
                <w:szCs w:val="22"/>
              </w:rPr>
              <w:t>s anteriores</w:t>
            </w:r>
            <w:r>
              <w:rPr>
                <w:rFonts w:cs="Arial"/>
                <w:b/>
                <w:sz w:val="22"/>
                <w:szCs w:val="22"/>
              </w:rPr>
              <w:t>:</w:t>
            </w:r>
          </w:p>
          <w:p w:rsidR="0096679E" w:rsidRPr="009F31A8" w:rsidRDefault="009F31A8" w:rsidP="009F31A8">
            <w:pPr>
              <w:pStyle w:val="Prrafodelista"/>
              <w:numPr>
                <w:ilvl w:val="0"/>
                <w:numId w:val="17"/>
              </w:numPr>
              <w:rPr>
                <w:rFonts w:cs="Arial"/>
                <w:sz w:val="22"/>
                <w:szCs w:val="22"/>
              </w:rPr>
            </w:pPr>
            <w:r w:rsidRPr="009F31A8">
              <w:rPr>
                <w:rFonts w:cs="Arial"/>
                <w:sz w:val="22"/>
                <w:szCs w:val="22"/>
              </w:rPr>
              <w:t>Se eliminó la categoría D de los grupos de investigación</w:t>
            </w:r>
            <w:r>
              <w:rPr>
                <w:rFonts w:cs="Arial"/>
                <w:sz w:val="22"/>
                <w:szCs w:val="22"/>
              </w:rPr>
              <w:t>.</w:t>
            </w:r>
          </w:p>
          <w:p w:rsidR="009F31A8" w:rsidRPr="009F31A8" w:rsidRDefault="009F31A8" w:rsidP="009F31A8">
            <w:pPr>
              <w:pStyle w:val="Prrafodelista"/>
              <w:numPr>
                <w:ilvl w:val="0"/>
                <w:numId w:val="17"/>
              </w:numPr>
              <w:rPr>
                <w:rFonts w:cs="Arial"/>
                <w:b/>
                <w:sz w:val="22"/>
                <w:szCs w:val="22"/>
              </w:rPr>
            </w:pPr>
            <w:r w:rsidRPr="009F31A8">
              <w:rPr>
                <w:rFonts w:cs="Arial"/>
                <w:sz w:val="22"/>
                <w:szCs w:val="22"/>
              </w:rPr>
              <w:t>Homologación</w:t>
            </w:r>
            <w:r>
              <w:rPr>
                <w:rFonts w:cs="Arial"/>
                <w:sz w:val="22"/>
                <w:szCs w:val="22"/>
              </w:rPr>
              <w:t>.</w:t>
            </w:r>
          </w:p>
          <w:p w:rsidR="009F31A8" w:rsidRPr="009F31A8" w:rsidRDefault="009F31A8" w:rsidP="009F31A8">
            <w:pPr>
              <w:rPr>
                <w:rFonts w:cs="Arial"/>
                <w:b/>
                <w:sz w:val="22"/>
                <w:szCs w:val="22"/>
              </w:rPr>
            </w:pPr>
          </w:p>
        </w:tc>
      </w:tr>
      <w:tr w:rsidR="00D55FC3" w:rsidRPr="00D46368" w:rsidTr="008A13DB">
        <w:trPr>
          <w:trHeight w:val="397"/>
        </w:trPr>
        <w:tc>
          <w:tcPr>
            <w:tcW w:w="10207" w:type="dxa"/>
            <w:tcBorders>
              <w:bottom w:val="single" w:sz="4" w:space="0" w:color="auto"/>
            </w:tcBorders>
            <w:shd w:val="clear" w:color="auto" w:fill="D6E3BC" w:themeFill="accent3" w:themeFillTint="66"/>
            <w:vAlign w:val="center"/>
          </w:tcPr>
          <w:p w:rsidR="00D55FC3" w:rsidRPr="00D46368" w:rsidRDefault="00FD7ADC" w:rsidP="00AD725C">
            <w:pPr>
              <w:rPr>
                <w:rFonts w:cs="Arial"/>
                <w:b/>
                <w:sz w:val="22"/>
                <w:szCs w:val="22"/>
              </w:rPr>
            </w:pPr>
            <w:r w:rsidRPr="00D46368">
              <w:rPr>
                <w:rFonts w:cs="Arial"/>
                <w:b/>
                <w:sz w:val="22"/>
                <w:szCs w:val="22"/>
              </w:rPr>
              <w:lastRenderedPageBreak/>
              <w:t>5</w:t>
            </w:r>
            <w:r w:rsidR="00D55FC3" w:rsidRPr="00D46368">
              <w:rPr>
                <w:rFonts w:cs="Arial"/>
                <w:b/>
                <w:sz w:val="22"/>
                <w:szCs w:val="22"/>
              </w:rPr>
              <w:t xml:space="preserve">. Conclusiones </w:t>
            </w:r>
          </w:p>
        </w:tc>
      </w:tr>
      <w:tr w:rsidR="00D55FC3" w:rsidRPr="00D46368" w:rsidTr="008A13DB">
        <w:trPr>
          <w:trHeight w:val="283"/>
        </w:trPr>
        <w:tc>
          <w:tcPr>
            <w:tcW w:w="10207" w:type="dxa"/>
            <w:tcBorders>
              <w:bottom w:val="single" w:sz="4" w:space="0" w:color="auto"/>
            </w:tcBorders>
            <w:vAlign w:val="center"/>
          </w:tcPr>
          <w:p w:rsidR="00873B50" w:rsidRPr="00D46368" w:rsidRDefault="0096679E" w:rsidP="00873B50">
            <w:pPr>
              <w:pStyle w:val="Prrafodelista"/>
              <w:numPr>
                <w:ilvl w:val="0"/>
                <w:numId w:val="6"/>
              </w:numPr>
              <w:rPr>
                <w:rFonts w:cs="Arial"/>
                <w:sz w:val="22"/>
                <w:szCs w:val="22"/>
              </w:rPr>
            </w:pPr>
            <w:r w:rsidRPr="00D46368">
              <w:rPr>
                <w:rFonts w:cs="Arial"/>
                <w:sz w:val="22"/>
                <w:szCs w:val="22"/>
              </w:rPr>
              <w:t>Estar atentos a las características de la próxima convocatoria para tener actualizado el CvLAC con esas características.</w:t>
            </w:r>
          </w:p>
          <w:p w:rsidR="00873B50" w:rsidRPr="00D46368" w:rsidRDefault="0096679E" w:rsidP="00873B50">
            <w:pPr>
              <w:pStyle w:val="Prrafodelista"/>
              <w:numPr>
                <w:ilvl w:val="0"/>
                <w:numId w:val="6"/>
              </w:numPr>
              <w:rPr>
                <w:rFonts w:cs="Arial"/>
                <w:sz w:val="22"/>
                <w:szCs w:val="22"/>
              </w:rPr>
            </w:pPr>
            <w:r w:rsidRPr="00D46368">
              <w:rPr>
                <w:rFonts w:cs="Arial"/>
                <w:sz w:val="22"/>
                <w:szCs w:val="22"/>
              </w:rPr>
              <w:t>Según la categorización qu</w:t>
            </w:r>
            <w:r w:rsidR="00873B50" w:rsidRPr="00D46368">
              <w:rPr>
                <w:rFonts w:cs="Arial"/>
                <w:sz w:val="22"/>
                <w:szCs w:val="22"/>
              </w:rPr>
              <w:t>e les den a cada uno revisar si está bien esa categoría dada, si no está bien realizar aclaración:</w:t>
            </w:r>
          </w:p>
          <w:p w:rsidR="00873B50" w:rsidRPr="00D46368" w:rsidRDefault="00873B50" w:rsidP="00873B50">
            <w:pPr>
              <w:pStyle w:val="Prrafodelista"/>
              <w:rPr>
                <w:rFonts w:cs="Arial"/>
                <w:sz w:val="22"/>
                <w:szCs w:val="22"/>
              </w:rPr>
            </w:pPr>
            <w:r w:rsidRPr="00D46368">
              <w:rPr>
                <w:rFonts w:cs="Arial"/>
                <w:sz w:val="22"/>
                <w:szCs w:val="22"/>
              </w:rPr>
              <w:t>Colciencias&gt;</w:t>
            </w:r>
            <w:hyperlink r:id="rId8" w:history="1">
              <w:r w:rsidRPr="00D46368">
                <w:rPr>
                  <w:rStyle w:val="Hipervnculo"/>
                  <w:rFonts w:cs="Arial"/>
                  <w:color w:val="auto"/>
                  <w:sz w:val="22"/>
                  <w:szCs w:val="22"/>
                </w:rPr>
                <w:t>ScienTI y SIGP</w:t>
              </w:r>
            </w:hyperlink>
            <w:r w:rsidRPr="00D46368">
              <w:rPr>
                <w:rFonts w:cs="Arial"/>
                <w:sz w:val="22"/>
                <w:szCs w:val="22"/>
              </w:rPr>
              <w:t>&gt;CvLAC&gt;Solicitud de aclaración.</w:t>
            </w:r>
          </w:p>
          <w:p w:rsidR="0096679E" w:rsidRDefault="00873B50" w:rsidP="00873B50">
            <w:pPr>
              <w:pStyle w:val="Prrafodelista"/>
              <w:numPr>
                <w:ilvl w:val="0"/>
                <w:numId w:val="6"/>
              </w:numPr>
              <w:rPr>
                <w:rFonts w:cs="Arial"/>
                <w:sz w:val="22"/>
                <w:szCs w:val="22"/>
              </w:rPr>
            </w:pPr>
            <w:r w:rsidRPr="00D46368">
              <w:rPr>
                <w:rFonts w:cs="Arial"/>
                <w:sz w:val="22"/>
                <w:szCs w:val="22"/>
              </w:rPr>
              <w:t>Las editoriales son claves en la puntuación de libros resultados de investigación, por este motivo es recomendable publicarlo a través de la editorial de la Universidad.</w:t>
            </w:r>
          </w:p>
          <w:p w:rsidR="009F31A8" w:rsidRDefault="009F31A8" w:rsidP="00873B50">
            <w:pPr>
              <w:pStyle w:val="Prrafodelista"/>
              <w:numPr>
                <w:ilvl w:val="0"/>
                <w:numId w:val="6"/>
              </w:numPr>
              <w:rPr>
                <w:rFonts w:cs="Arial"/>
                <w:sz w:val="22"/>
                <w:szCs w:val="22"/>
              </w:rPr>
            </w:pPr>
            <w:r>
              <w:rPr>
                <w:rFonts w:cs="Arial"/>
                <w:sz w:val="22"/>
                <w:szCs w:val="22"/>
              </w:rPr>
              <w:t>Cada integrante es responsable de ingresar la información verídica en su CvLAC y debe responder ante reclamos sobre dicha información.</w:t>
            </w:r>
          </w:p>
          <w:p w:rsidR="009F31A8" w:rsidRPr="00D46368" w:rsidRDefault="009F31A8" w:rsidP="009F31A8">
            <w:pPr>
              <w:pStyle w:val="Prrafodelista"/>
              <w:numPr>
                <w:ilvl w:val="0"/>
                <w:numId w:val="6"/>
              </w:numPr>
              <w:rPr>
                <w:rFonts w:cs="Arial"/>
                <w:sz w:val="22"/>
                <w:szCs w:val="22"/>
              </w:rPr>
            </w:pPr>
            <w:r>
              <w:rPr>
                <w:rFonts w:cs="Arial"/>
                <w:sz w:val="22"/>
                <w:szCs w:val="22"/>
              </w:rPr>
              <w:t>El líder del grupo de investigación se hace responsable de la información anexada al GrupLAC.</w:t>
            </w:r>
          </w:p>
        </w:tc>
      </w:tr>
    </w:tbl>
    <w:p w:rsidR="002A63DC" w:rsidRPr="00D46368" w:rsidRDefault="002A63DC">
      <w:pPr>
        <w:rPr>
          <w:rFonts w:cs="Arial"/>
          <w:sz w:val="22"/>
          <w:szCs w:val="22"/>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3403"/>
        <w:gridCol w:w="2126"/>
        <w:gridCol w:w="2126"/>
      </w:tblGrid>
      <w:tr w:rsidR="005A295B" w:rsidRPr="00D46368" w:rsidTr="005A295B">
        <w:trPr>
          <w:trHeight w:val="413"/>
        </w:trPr>
        <w:tc>
          <w:tcPr>
            <w:tcW w:w="5000" w:type="pct"/>
            <w:gridSpan w:val="4"/>
            <w:tcBorders>
              <w:bottom w:val="single" w:sz="4" w:space="0" w:color="auto"/>
            </w:tcBorders>
            <w:shd w:val="clear" w:color="auto" w:fill="D6E3BC" w:themeFill="accent3" w:themeFillTint="66"/>
            <w:vAlign w:val="center"/>
          </w:tcPr>
          <w:p w:rsidR="005A295B" w:rsidRPr="00D46368" w:rsidRDefault="005A295B" w:rsidP="005A295B">
            <w:pPr>
              <w:jc w:val="center"/>
              <w:rPr>
                <w:rFonts w:cs="Arial"/>
                <w:b/>
                <w:sz w:val="22"/>
                <w:szCs w:val="22"/>
              </w:rPr>
            </w:pPr>
            <w:r w:rsidRPr="00D46368">
              <w:rPr>
                <w:rFonts w:cs="Arial"/>
                <w:b/>
                <w:sz w:val="22"/>
                <w:szCs w:val="22"/>
              </w:rPr>
              <w:t>6. Tareas asignadas</w:t>
            </w:r>
          </w:p>
        </w:tc>
      </w:tr>
      <w:tr w:rsidR="005A295B" w:rsidRPr="00D46368" w:rsidTr="005A295B">
        <w:trPr>
          <w:trHeight w:val="367"/>
        </w:trPr>
        <w:tc>
          <w:tcPr>
            <w:tcW w:w="1248" w:type="pct"/>
            <w:tcBorders>
              <w:bottom w:val="single" w:sz="4" w:space="0" w:color="auto"/>
            </w:tcBorders>
            <w:shd w:val="clear" w:color="auto" w:fill="D6E3BC" w:themeFill="accent3" w:themeFillTint="66"/>
            <w:vAlign w:val="center"/>
          </w:tcPr>
          <w:p w:rsidR="005A295B" w:rsidRPr="00D46368" w:rsidRDefault="005A295B" w:rsidP="00AD725C">
            <w:pPr>
              <w:jc w:val="center"/>
              <w:rPr>
                <w:rFonts w:cs="Arial"/>
                <w:b/>
                <w:sz w:val="22"/>
                <w:szCs w:val="22"/>
              </w:rPr>
            </w:pPr>
            <w:r w:rsidRPr="00D46368">
              <w:rPr>
                <w:rFonts w:cs="Arial"/>
                <w:b/>
                <w:sz w:val="22"/>
                <w:szCs w:val="22"/>
              </w:rPr>
              <w:t>Actividad</w:t>
            </w:r>
          </w:p>
        </w:tc>
        <w:tc>
          <w:tcPr>
            <w:tcW w:w="1668" w:type="pct"/>
            <w:tcBorders>
              <w:bottom w:val="single" w:sz="4" w:space="0" w:color="auto"/>
            </w:tcBorders>
            <w:shd w:val="clear" w:color="auto" w:fill="D6E3BC" w:themeFill="accent3" w:themeFillTint="66"/>
            <w:vAlign w:val="center"/>
          </w:tcPr>
          <w:p w:rsidR="005A295B" w:rsidRPr="00D46368" w:rsidRDefault="005A295B" w:rsidP="00AD725C">
            <w:pPr>
              <w:jc w:val="center"/>
              <w:rPr>
                <w:rFonts w:cs="Arial"/>
                <w:b/>
                <w:sz w:val="22"/>
                <w:szCs w:val="22"/>
              </w:rPr>
            </w:pPr>
            <w:r w:rsidRPr="00D46368">
              <w:rPr>
                <w:rFonts w:cs="Arial"/>
                <w:b/>
                <w:sz w:val="22"/>
                <w:szCs w:val="22"/>
              </w:rPr>
              <w:t>Responsable</w:t>
            </w:r>
          </w:p>
        </w:tc>
        <w:tc>
          <w:tcPr>
            <w:tcW w:w="1042" w:type="pct"/>
            <w:shd w:val="clear" w:color="auto" w:fill="D6E3BC" w:themeFill="accent3" w:themeFillTint="66"/>
            <w:vAlign w:val="center"/>
          </w:tcPr>
          <w:p w:rsidR="005A295B" w:rsidRPr="00D46368" w:rsidRDefault="005A295B" w:rsidP="00AD725C">
            <w:pPr>
              <w:jc w:val="center"/>
              <w:rPr>
                <w:rFonts w:cs="Arial"/>
                <w:b/>
                <w:sz w:val="22"/>
                <w:szCs w:val="22"/>
              </w:rPr>
            </w:pPr>
            <w:r w:rsidRPr="00D46368">
              <w:rPr>
                <w:rFonts w:cs="Arial"/>
                <w:b/>
                <w:sz w:val="22"/>
                <w:szCs w:val="22"/>
              </w:rPr>
              <w:t>Fecha</w:t>
            </w:r>
          </w:p>
        </w:tc>
        <w:tc>
          <w:tcPr>
            <w:tcW w:w="1041" w:type="pct"/>
            <w:shd w:val="clear" w:color="auto" w:fill="D6E3BC" w:themeFill="accent3" w:themeFillTint="66"/>
          </w:tcPr>
          <w:p w:rsidR="005A295B" w:rsidRPr="00D46368" w:rsidRDefault="005A295B" w:rsidP="00AD725C">
            <w:pPr>
              <w:jc w:val="center"/>
              <w:rPr>
                <w:rFonts w:cs="Arial"/>
                <w:b/>
                <w:sz w:val="22"/>
                <w:szCs w:val="22"/>
              </w:rPr>
            </w:pPr>
            <w:r w:rsidRPr="00D46368">
              <w:rPr>
                <w:rFonts w:cs="Arial"/>
                <w:b/>
                <w:sz w:val="22"/>
                <w:szCs w:val="22"/>
              </w:rPr>
              <w:t>Seguimiento</w:t>
            </w:r>
          </w:p>
        </w:tc>
      </w:tr>
      <w:tr w:rsidR="005A295B" w:rsidRPr="00D46368" w:rsidTr="005A295B">
        <w:trPr>
          <w:trHeight w:val="516"/>
        </w:trPr>
        <w:tc>
          <w:tcPr>
            <w:tcW w:w="1248" w:type="pct"/>
            <w:tcBorders>
              <w:bottom w:val="single" w:sz="4" w:space="0" w:color="auto"/>
            </w:tcBorders>
            <w:shd w:val="clear" w:color="auto" w:fill="auto"/>
            <w:vAlign w:val="center"/>
          </w:tcPr>
          <w:p w:rsidR="005A295B" w:rsidRPr="00D46368" w:rsidRDefault="005A295B" w:rsidP="008B3500">
            <w:pPr>
              <w:rPr>
                <w:rFonts w:cs="Arial"/>
                <w:sz w:val="22"/>
                <w:szCs w:val="22"/>
              </w:rPr>
            </w:pPr>
            <w:r w:rsidRPr="00D46368">
              <w:rPr>
                <w:rFonts w:cs="Arial"/>
                <w:sz w:val="22"/>
                <w:szCs w:val="22"/>
              </w:rPr>
              <w:t>Pendiente próxima convocatoria</w:t>
            </w:r>
          </w:p>
        </w:tc>
        <w:tc>
          <w:tcPr>
            <w:tcW w:w="1668" w:type="pct"/>
            <w:tcBorders>
              <w:bottom w:val="single" w:sz="4" w:space="0" w:color="auto"/>
            </w:tcBorders>
            <w:shd w:val="clear" w:color="auto" w:fill="auto"/>
            <w:vAlign w:val="center"/>
          </w:tcPr>
          <w:p w:rsidR="005A295B" w:rsidRPr="00D46368" w:rsidRDefault="005A295B" w:rsidP="00AD725C">
            <w:pPr>
              <w:jc w:val="center"/>
              <w:rPr>
                <w:rFonts w:cs="Arial"/>
                <w:sz w:val="22"/>
                <w:szCs w:val="22"/>
              </w:rPr>
            </w:pPr>
            <w:r w:rsidRPr="00D46368">
              <w:rPr>
                <w:rFonts w:cs="Arial"/>
                <w:sz w:val="22"/>
                <w:szCs w:val="22"/>
              </w:rPr>
              <w:t>Geraldine Palacio</w:t>
            </w:r>
          </w:p>
        </w:tc>
        <w:tc>
          <w:tcPr>
            <w:tcW w:w="1042" w:type="pct"/>
            <w:shd w:val="clear" w:color="auto" w:fill="auto"/>
            <w:vAlign w:val="center"/>
          </w:tcPr>
          <w:p w:rsidR="005A295B" w:rsidRPr="00D46368" w:rsidRDefault="005A295B" w:rsidP="00AD725C">
            <w:pPr>
              <w:jc w:val="center"/>
              <w:rPr>
                <w:rFonts w:cs="Arial"/>
                <w:sz w:val="22"/>
                <w:szCs w:val="22"/>
              </w:rPr>
            </w:pPr>
            <w:r w:rsidRPr="00D46368">
              <w:rPr>
                <w:rFonts w:cs="Arial"/>
                <w:sz w:val="22"/>
                <w:szCs w:val="22"/>
              </w:rPr>
              <w:t>INDEFINIDO</w:t>
            </w:r>
          </w:p>
        </w:tc>
        <w:tc>
          <w:tcPr>
            <w:tcW w:w="1041" w:type="pct"/>
          </w:tcPr>
          <w:p w:rsidR="005A295B" w:rsidRPr="00D46368" w:rsidRDefault="005A295B" w:rsidP="00AD725C">
            <w:pPr>
              <w:jc w:val="center"/>
              <w:rPr>
                <w:rFonts w:cs="Arial"/>
                <w:sz w:val="22"/>
                <w:szCs w:val="22"/>
              </w:rPr>
            </w:pPr>
            <w:r w:rsidRPr="00D46368">
              <w:rPr>
                <w:rFonts w:cs="Arial"/>
                <w:sz w:val="22"/>
                <w:szCs w:val="22"/>
              </w:rPr>
              <w:t xml:space="preserve">Correo </w:t>
            </w:r>
          </w:p>
        </w:tc>
      </w:tr>
      <w:tr w:rsidR="005A295B" w:rsidRPr="00D46368" w:rsidTr="005A295B">
        <w:trPr>
          <w:trHeight w:val="246"/>
        </w:trPr>
        <w:tc>
          <w:tcPr>
            <w:tcW w:w="1248" w:type="pct"/>
            <w:shd w:val="clear" w:color="auto" w:fill="auto"/>
            <w:vAlign w:val="center"/>
          </w:tcPr>
          <w:p w:rsidR="005A295B" w:rsidRPr="00D46368" w:rsidRDefault="005A295B" w:rsidP="004C3740">
            <w:pPr>
              <w:rPr>
                <w:rFonts w:cs="Arial"/>
                <w:sz w:val="22"/>
                <w:szCs w:val="22"/>
              </w:rPr>
            </w:pPr>
            <w:r w:rsidRPr="00D46368">
              <w:rPr>
                <w:rFonts w:cs="Arial"/>
                <w:sz w:val="22"/>
                <w:szCs w:val="22"/>
              </w:rPr>
              <w:t>Actualizar CvLAC</w:t>
            </w:r>
          </w:p>
        </w:tc>
        <w:tc>
          <w:tcPr>
            <w:tcW w:w="1668" w:type="pct"/>
            <w:shd w:val="clear" w:color="auto" w:fill="auto"/>
            <w:vAlign w:val="center"/>
          </w:tcPr>
          <w:p w:rsidR="005A295B" w:rsidRPr="00D46368" w:rsidRDefault="005A295B" w:rsidP="00FB07BA">
            <w:pPr>
              <w:jc w:val="center"/>
              <w:rPr>
                <w:rFonts w:cs="Arial"/>
                <w:sz w:val="22"/>
                <w:szCs w:val="22"/>
              </w:rPr>
            </w:pPr>
            <w:r w:rsidRPr="00D46368">
              <w:rPr>
                <w:rFonts w:cs="Arial"/>
                <w:sz w:val="22"/>
                <w:szCs w:val="22"/>
              </w:rPr>
              <w:t>Cada investigador con ayuda de Geraldine Palacio (Auxiliar Administrativa)</w:t>
            </w:r>
          </w:p>
        </w:tc>
        <w:tc>
          <w:tcPr>
            <w:tcW w:w="1042" w:type="pct"/>
            <w:shd w:val="clear" w:color="auto" w:fill="auto"/>
            <w:vAlign w:val="center"/>
          </w:tcPr>
          <w:p w:rsidR="005A295B" w:rsidRPr="00D46368" w:rsidRDefault="005A295B" w:rsidP="00CA6073">
            <w:pPr>
              <w:jc w:val="center"/>
              <w:rPr>
                <w:rFonts w:cs="Arial"/>
                <w:sz w:val="22"/>
                <w:szCs w:val="22"/>
              </w:rPr>
            </w:pPr>
            <w:r w:rsidRPr="00D46368">
              <w:rPr>
                <w:rFonts w:cs="Arial"/>
                <w:sz w:val="22"/>
                <w:szCs w:val="22"/>
              </w:rPr>
              <w:t xml:space="preserve">Antes del cierre de próxima convocatoria – </w:t>
            </w:r>
          </w:p>
        </w:tc>
        <w:tc>
          <w:tcPr>
            <w:tcW w:w="1041" w:type="pct"/>
          </w:tcPr>
          <w:p w:rsidR="005A295B" w:rsidRPr="00D46368" w:rsidRDefault="005A295B" w:rsidP="00CA6073">
            <w:pPr>
              <w:jc w:val="center"/>
              <w:rPr>
                <w:rFonts w:cs="Arial"/>
                <w:sz w:val="22"/>
                <w:szCs w:val="22"/>
              </w:rPr>
            </w:pPr>
            <w:r w:rsidRPr="00D46368">
              <w:rPr>
                <w:rFonts w:cs="Arial"/>
                <w:sz w:val="22"/>
                <w:szCs w:val="22"/>
              </w:rPr>
              <w:t>Correo</w:t>
            </w:r>
          </w:p>
        </w:tc>
      </w:tr>
    </w:tbl>
    <w:p w:rsidR="002A63DC" w:rsidRPr="00D46368" w:rsidRDefault="002A63DC">
      <w:pPr>
        <w:rPr>
          <w:rFonts w:cs="Arial"/>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4"/>
        <w:gridCol w:w="5113"/>
      </w:tblGrid>
      <w:tr w:rsidR="00D55FC3" w:rsidRPr="00D46368" w:rsidTr="00A0448F">
        <w:trPr>
          <w:trHeight w:val="340"/>
        </w:trPr>
        <w:tc>
          <w:tcPr>
            <w:tcW w:w="10207" w:type="dxa"/>
            <w:gridSpan w:val="2"/>
            <w:tcBorders>
              <w:bottom w:val="single" w:sz="4" w:space="0" w:color="auto"/>
            </w:tcBorders>
            <w:shd w:val="clear" w:color="auto" w:fill="D6E3BC" w:themeFill="accent3" w:themeFillTint="66"/>
            <w:vAlign w:val="center"/>
          </w:tcPr>
          <w:p w:rsidR="00D55FC3" w:rsidRPr="00D46368" w:rsidRDefault="00FD7ADC" w:rsidP="00AD725C">
            <w:pPr>
              <w:rPr>
                <w:rFonts w:cs="Arial"/>
                <w:b/>
                <w:sz w:val="22"/>
                <w:szCs w:val="22"/>
              </w:rPr>
            </w:pPr>
            <w:r w:rsidRPr="00D46368">
              <w:rPr>
                <w:rFonts w:cs="Arial"/>
                <w:b/>
                <w:sz w:val="22"/>
                <w:szCs w:val="22"/>
              </w:rPr>
              <w:t>7</w:t>
            </w:r>
            <w:r w:rsidR="00D55FC3" w:rsidRPr="00D46368">
              <w:rPr>
                <w:rFonts w:cs="Arial"/>
                <w:b/>
                <w:sz w:val="22"/>
                <w:szCs w:val="22"/>
              </w:rPr>
              <w:t>. Próxima reunión</w:t>
            </w:r>
          </w:p>
        </w:tc>
      </w:tr>
      <w:tr w:rsidR="00D55FC3" w:rsidRPr="00D46368" w:rsidTr="00D55FC3">
        <w:trPr>
          <w:trHeight w:val="320"/>
        </w:trPr>
        <w:tc>
          <w:tcPr>
            <w:tcW w:w="10207" w:type="dxa"/>
            <w:gridSpan w:val="2"/>
            <w:shd w:val="clear" w:color="auto" w:fill="FFFFFF"/>
            <w:vAlign w:val="center"/>
          </w:tcPr>
          <w:p w:rsidR="00D55FC3" w:rsidRPr="00D46368" w:rsidRDefault="00D55FC3" w:rsidP="00AB30F9">
            <w:pPr>
              <w:rPr>
                <w:rFonts w:cs="Arial"/>
                <w:sz w:val="22"/>
                <w:szCs w:val="22"/>
              </w:rPr>
            </w:pPr>
            <w:r w:rsidRPr="00D46368">
              <w:rPr>
                <w:rFonts w:cs="Arial"/>
                <w:b/>
                <w:sz w:val="22"/>
                <w:szCs w:val="22"/>
              </w:rPr>
              <w:t>Lugar:</w:t>
            </w:r>
            <w:r w:rsidR="00D46368" w:rsidRPr="00D46368">
              <w:rPr>
                <w:rFonts w:cs="Arial"/>
                <w:b/>
                <w:sz w:val="22"/>
                <w:szCs w:val="22"/>
              </w:rPr>
              <w:t xml:space="preserve"> </w:t>
            </w:r>
            <w:r w:rsidR="00D46368" w:rsidRPr="00D46368">
              <w:rPr>
                <w:rFonts w:cs="Arial"/>
                <w:sz w:val="22"/>
                <w:szCs w:val="22"/>
              </w:rPr>
              <w:t>Sala de reuniones segundo piso MUA</w:t>
            </w:r>
          </w:p>
        </w:tc>
      </w:tr>
      <w:tr w:rsidR="00D55FC3" w:rsidRPr="00D46368" w:rsidTr="00AB30F9">
        <w:trPr>
          <w:trHeight w:val="343"/>
        </w:trPr>
        <w:tc>
          <w:tcPr>
            <w:tcW w:w="5094" w:type="dxa"/>
            <w:shd w:val="clear" w:color="auto" w:fill="FFFFFF"/>
            <w:vAlign w:val="center"/>
          </w:tcPr>
          <w:p w:rsidR="00D55FC3" w:rsidRPr="00D46368" w:rsidRDefault="00D55FC3" w:rsidP="00D46368">
            <w:pPr>
              <w:rPr>
                <w:rFonts w:cs="Arial"/>
                <w:sz w:val="22"/>
                <w:szCs w:val="22"/>
              </w:rPr>
            </w:pPr>
            <w:r w:rsidRPr="00D46368">
              <w:rPr>
                <w:rFonts w:cs="Arial"/>
                <w:b/>
                <w:sz w:val="22"/>
                <w:szCs w:val="22"/>
              </w:rPr>
              <w:t>Fecha:</w:t>
            </w:r>
            <w:r w:rsidR="00D46368" w:rsidRPr="00D46368">
              <w:rPr>
                <w:rFonts w:cs="Arial"/>
                <w:b/>
                <w:sz w:val="22"/>
                <w:szCs w:val="22"/>
              </w:rPr>
              <w:t xml:space="preserve"> </w:t>
            </w:r>
            <w:r w:rsidR="00D46368" w:rsidRPr="00D46368">
              <w:rPr>
                <w:rFonts w:cs="Arial"/>
                <w:sz w:val="22"/>
                <w:szCs w:val="22"/>
              </w:rPr>
              <w:t>14 de diciembre de 2018</w:t>
            </w:r>
          </w:p>
        </w:tc>
        <w:tc>
          <w:tcPr>
            <w:tcW w:w="5113" w:type="dxa"/>
            <w:shd w:val="clear" w:color="auto" w:fill="FFFFFF"/>
            <w:vAlign w:val="center"/>
          </w:tcPr>
          <w:p w:rsidR="00D55FC3" w:rsidRPr="00D46368" w:rsidRDefault="00D55FC3" w:rsidP="00AB30F9">
            <w:pPr>
              <w:rPr>
                <w:rFonts w:cs="Arial"/>
                <w:sz w:val="22"/>
                <w:szCs w:val="22"/>
              </w:rPr>
            </w:pPr>
            <w:r w:rsidRPr="00D46368">
              <w:rPr>
                <w:rFonts w:cs="Arial"/>
                <w:b/>
                <w:sz w:val="22"/>
                <w:szCs w:val="22"/>
              </w:rPr>
              <w:t>Hora:</w:t>
            </w:r>
            <w:r w:rsidR="00D46368" w:rsidRPr="00D46368">
              <w:rPr>
                <w:rFonts w:cs="Arial"/>
                <w:sz w:val="22"/>
                <w:szCs w:val="22"/>
              </w:rPr>
              <w:t xml:space="preserve"> 11:00 am</w:t>
            </w:r>
          </w:p>
        </w:tc>
      </w:tr>
    </w:tbl>
    <w:p w:rsidR="00FD7ADC" w:rsidRPr="00D46368" w:rsidRDefault="00FD7ADC" w:rsidP="0062632B">
      <w:pPr>
        <w:rPr>
          <w:rFonts w:cs="Arial"/>
          <w:b/>
          <w:bCs/>
          <w:caps/>
          <w:color w:val="FFFFFF"/>
          <w:kern w:val="28"/>
          <w:sz w:val="22"/>
          <w:szCs w:val="22"/>
        </w:rPr>
      </w:pPr>
    </w:p>
    <w:p w:rsidR="002A63DC" w:rsidRPr="00D46368" w:rsidRDefault="002A63DC" w:rsidP="0062632B">
      <w:pPr>
        <w:rPr>
          <w:rFonts w:cs="Arial"/>
          <w:b/>
          <w:bCs/>
          <w:caps/>
          <w:kern w:val="28"/>
          <w:sz w:val="22"/>
          <w:szCs w:val="22"/>
        </w:rPr>
      </w:pPr>
    </w:p>
    <w:p w:rsidR="00FD7ADC" w:rsidRPr="00D46368" w:rsidRDefault="00EA31E1" w:rsidP="0062632B">
      <w:pPr>
        <w:rPr>
          <w:rFonts w:cs="Arial"/>
          <w:b/>
          <w:bCs/>
          <w:kern w:val="28"/>
          <w:sz w:val="22"/>
          <w:szCs w:val="22"/>
        </w:rPr>
      </w:pPr>
      <w:r w:rsidRPr="00D46368">
        <w:rPr>
          <w:rFonts w:cs="Arial"/>
          <w:b/>
          <w:bCs/>
          <w:kern w:val="28"/>
          <w:sz w:val="22"/>
          <w:szCs w:val="22"/>
        </w:rPr>
        <w:t>Elaboró</w:t>
      </w:r>
      <w:r w:rsidR="00CC6B5A" w:rsidRPr="00D46368">
        <w:rPr>
          <w:rFonts w:cs="Arial"/>
          <w:b/>
          <w:bCs/>
          <w:kern w:val="28"/>
          <w:sz w:val="22"/>
          <w:szCs w:val="22"/>
        </w:rPr>
        <w:t>:</w:t>
      </w:r>
      <w:r w:rsidR="00827368" w:rsidRPr="00D46368">
        <w:rPr>
          <w:rFonts w:cs="Arial"/>
          <w:b/>
          <w:bCs/>
          <w:kern w:val="28"/>
          <w:sz w:val="22"/>
          <w:szCs w:val="22"/>
        </w:rPr>
        <w:t xml:space="preserve"> </w:t>
      </w:r>
      <w:r w:rsidR="00131E14" w:rsidRPr="00D46368">
        <w:rPr>
          <w:rFonts w:cs="Arial"/>
          <w:b/>
          <w:bCs/>
          <w:kern w:val="28"/>
          <w:sz w:val="22"/>
          <w:szCs w:val="22"/>
        </w:rPr>
        <w:t>Geraldine Palacio Monsalve</w:t>
      </w:r>
      <w:r w:rsidR="00CC6B5A" w:rsidRPr="00D46368">
        <w:rPr>
          <w:rFonts w:cs="Arial"/>
          <w:b/>
          <w:bCs/>
          <w:kern w:val="28"/>
          <w:sz w:val="22"/>
          <w:szCs w:val="22"/>
        </w:rPr>
        <w:tab/>
      </w:r>
      <w:r w:rsidR="00CC6B5A" w:rsidRPr="00D46368">
        <w:rPr>
          <w:rFonts w:cs="Arial"/>
          <w:b/>
          <w:bCs/>
          <w:kern w:val="28"/>
          <w:sz w:val="22"/>
          <w:szCs w:val="22"/>
        </w:rPr>
        <w:tab/>
      </w:r>
      <w:r w:rsidR="00CC6B5A" w:rsidRPr="00D46368">
        <w:rPr>
          <w:rFonts w:cs="Arial"/>
          <w:b/>
          <w:bCs/>
          <w:kern w:val="28"/>
          <w:sz w:val="22"/>
          <w:szCs w:val="22"/>
        </w:rPr>
        <w:tab/>
      </w:r>
      <w:r w:rsidR="00CC6B5A" w:rsidRPr="00D46368">
        <w:rPr>
          <w:rFonts w:cs="Arial"/>
          <w:b/>
          <w:bCs/>
          <w:kern w:val="28"/>
          <w:sz w:val="22"/>
          <w:szCs w:val="22"/>
        </w:rPr>
        <w:tab/>
      </w:r>
      <w:r w:rsidR="00CC6B5A" w:rsidRPr="00D46368">
        <w:rPr>
          <w:rFonts w:cs="Arial"/>
          <w:b/>
          <w:bCs/>
          <w:kern w:val="28"/>
          <w:sz w:val="22"/>
          <w:szCs w:val="22"/>
        </w:rPr>
        <w:tab/>
        <w:t xml:space="preserve">Aprobó: </w:t>
      </w:r>
    </w:p>
    <w:p w:rsidR="00FD7ADC" w:rsidRPr="00D46368" w:rsidRDefault="00FD7ADC" w:rsidP="0062632B">
      <w:pPr>
        <w:rPr>
          <w:rFonts w:cs="Arial"/>
          <w:b/>
          <w:bCs/>
          <w:kern w:val="28"/>
          <w:sz w:val="22"/>
          <w:szCs w:val="22"/>
        </w:rPr>
      </w:pPr>
    </w:p>
    <w:p w:rsidR="00FD7ADC" w:rsidRPr="00D46368" w:rsidRDefault="00FD7ADC" w:rsidP="0062632B">
      <w:pPr>
        <w:rPr>
          <w:rFonts w:cs="Arial"/>
          <w:sz w:val="22"/>
          <w:szCs w:val="22"/>
        </w:rPr>
      </w:pPr>
    </w:p>
    <w:sectPr w:rsidR="00FD7ADC" w:rsidRPr="00D46368" w:rsidSect="00A0448F">
      <w:headerReference w:type="default" r:id="rId9"/>
      <w:footerReference w:type="even" r:id="rId10"/>
      <w:footerReference w:type="default" r:id="rId11"/>
      <w:pgSz w:w="12242" w:h="15842" w:code="1"/>
      <w:pgMar w:top="1004" w:right="1134" w:bottom="567" w:left="1134"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729" w:rsidRDefault="00E91729">
      <w:r>
        <w:separator/>
      </w:r>
    </w:p>
  </w:endnote>
  <w:endnote w:type="continuationSeparator" w:id="0">
    <w:p w:rsidR="00E91729" w:rsidRDefault="00E9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99" w:rsidRDefault="00042799">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042799" w:rsidRDefault="00042799">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99" w:rsidRPr="00782421" w:rsidRDefault="00042799">
    <w:pPr>
      <w:pStyle w:val="Piedepgina"/>
      <w:ind w:right="360" w:firstLine="360"/>
      <w:jc w:val="right"/>
      <w:rPr>
        <w:szCs w:val="20"/>
      </w:rPr>
    </w:pPr>
    <w:r>
      <w:rPr>
        <w:rFonts w:cs="Arial"/>
        <w:szCs w:val="22"/>
      </w:rPr>
      <w:t>P</w:t>
    </w:r>
    <w:r>
      <w:rPr>
        <w:rFonts w:cs="Arial"/>
        <w:szCs w:val="20"/>
      </w:rPr>
      <w:t xml:space="preserve">ágina </w:t>
    </w:r>
    <w:r w:rsidRPr="00782421">
      <w:rPr>
        <w:rStyle w:val="Nmerodepgina"/>
        <w:sz w:val="20"/>
        <w:szCs w:val="20"/>
      </w:rPr>
      <w:fldChar w:fldCharType="begin"/>
    </w:r>
    <w:r w:rsidRPr="00782421">
      <w:rPr>
        <w:rStyle w:val="Nmerodepgina"/>
        <w:sz w:val="20"/>
        <w:szCs w:val="20"/>
      </w:rPr>
      <w:instrText xml:space="preserve"> PAGE </w:instrText>
    </w:r>
    <w:r w:rsidRPr="00782421">
      <w:rPr>
        <w:rStyle w:val="Nmerodepgina"/>
        <w:sz w:val="20"/>
        <w:szCs w:val="20"/>
      </w:rPr>
      <w:fldChar w:fldCharType="separate"/>
    </w:r>
    <w:r w:rsidR="00B82DBB">
      <w:rPr>
        <w:rStyle w:val="Nmerodepgina"/>
        <w:noProof/>
        <w:sz w:val="20"/>
        <w:szCs w:val="20"/>
      </w:rPr>
      <w:t>4</w:t>
    </w:r>
    <w:r w:rsidRPr="00782421">
      <w:rPr>
        <w:rStyle w:val="Nmerodepgina"/>
        <w:sz w:val="20"/>
        <w:szCs w:val="20"/>
      </w:rPr>
      <w:fldChar w:fldCharType="end"/>
    </w:r>
    <w:r w:rsidRPr="00782421">
      <w:rPr>
        <w:rFonts w:cs="Arial"/>
        <w:szCs w:val="20"/>
      </w:rPr>
      <w:t xml:space="preserve"> de </w:t>
    </w:r>
    <w:r w:rsidRPr="00782421">
      <w:rPr>
        <w:rStyle w:val="Nmerodepgina"/>
        <w:sz w:val="20"/>
        <w:szCs w:val="20"/>
      </w:rPr>
      <w:fldChar w:fldCharType="begin"/>
    </w:r>
    <w:r w:rsidRPr="00782421">
      <w:rPr>
        <w:rStyle w:val="Nmerodepgina"/>
        <w:sz w:val="20"/>
        <w:szCs w:val="20"/>
      </w:rPr>
      <w:instrText xml:space="preserve"> NUMPAGES </w:instrText>
    </w:r>
    <w:r w:rsidRPr="00782421">
      <w:rPr>
        <w:rStyle w:val="Nmerodepgina"/>
        <w:sz w:val="20"/>
        <w:szCs w:val="20"/>
      </w:rPr>
      <w:fldChar w:fldCharType="separate"/>
    </w:r>
    <w:r w:rsidR="00B82DBB">
      <w:rPr>
        <w:rStyle w:val="Nmerodepgina"/>
        <w:noProof/>
        <w:sz w:val="20"/>
        <w:szCs w:val="20"/>
      </w:rPr>
      <w:t>4</w:t>
    </w:r>
    <w:r w:rsidRPr="00782421">
      <w:rPr>
        <w:rStyle w:val="Nmerodepgi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729" w:rsidRDefault="00E91729">
      <w:r>
        <w:separator/>
      </w:r>
    </w:p>
  </w:footnote>
  <w:footnote w:type="continuationSeparator" w:id="0">
    <w:p w:rsidR="00E91729" w:rsidRDefault="00E91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6"/>
      <w:gridCol w:w="6132"/>
      <w:gridCol w:w="2298"/>
    </w:tblGrid>
    <w:tr w:rsidR="00042799" w:rsidTr="002A63DC">
      <w:trPr>
        <w:cantSplit/>
        <w:trHeight w:val="567"/>
        <w:jc w:val="center"/>
      </w:trPr>
      <w:tc>
        <w:tcPr>
          <w:tcW w:w="800" w:type="pct"/>
          <w:vMerge w:val="restart"/>
          <w:vAlign w:val="center"/>
        </w:tcPr>
        <w:p w:rsidR="00042799" w:rsidRDefault="00042799" w:rsidP="00956A8C">
          <w:pPr>
            <w:jc w:val="center"/>
            <w:rPr>
              <w:sz w:val="20"/>
            </w:rPr>
          </w:pPr>
          <w:r>
            <w:rPr>
              <w:noProof/>
              <w:sz w:val="20"/>
              <w:lang w:val="es-VE" w:eastAsia="es-VE"/>
            </w:rPr>
            <w:drawing>
              <wp:inline distT="0" distB="0" distL="0" distR="0" wp14:anchorId="49487381" wp14:editId="7B840429">
                <wp:extent cx="655320" cy="802005"/>
                <wp:effectExtent l="0" t="0" r="0" b="0"/>
                <wp:docPr id="1" name="Imagen 5" descr="ud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ud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802005"/>
                        </a:xfrm>
                        <a:prstGeom prst="rect">
                          <a:avLst/>
                        </a:prstGeom>
                        <a:noFill/>
                        <a:ln>
                          <a:noFill/>
                        </a:ln>
                      </pic:spPr>
                    </pic:pic>
                  </a:graphicData>
                </a:graphic>
              </wp:inline>
            </w:drawing>
          </w:r>
        </w:p>
      </w:tc>
      <w:tc>
        <w:tcPr>
          <w:tcW w:w="3055" w:type="pct"/>
          <w:vMerge w:val="restart"/>
          <w:vAlign w:val="center"/>
        </w:tcPr>
        <w:p w:rsidR="00042799" w:rsidRDefault="00D55FC3" w:rsidP="00D55FC3">
          <w:pPr>
            <w:jc w:val="center"/>
            <w:rPr>
              <w:b/>
            </w:rPr>
          </w:pPr>
          <w:r>
            <w:rPr>
              <w:b/>
              <w:bCs/>
            </w:rPr>
            <w:t>ACTA</w:t>
          </w:r>
        </w:p>
      </w:tc>
      <w:tc>
        <w:tcPr>
          <w:tcW w:w="1145" w:type="pct"/>
          <w:vAlign w:val="center"/>
        </w:tcPr>
        <w:p w:rsidR="00042799" w:rsidRPr="008078FD" w:rsidRDefault="00042799" w:rsidP="00956A8C">
          <w:pPr>
            <w:pStyle w:val="Encabezado"/>
            <w:tabs>
              <w:tab w:val="clear" w:pos="4252"/>
              <w:tab w:val="clear" w:pos="8504"/>
            </w:tabs>
            <w:jc w:val="center"/>
            <w:rPr>
              <w:b/>
              <w:caps/>
              <w:sz w:val="22"/>
              <w:szCs w:val="22"/>
            </w:rPr>
          </w:pPr>
          <w:r w:rsidRPr="008078FD">
            <w:rPr>
              <w:b/>
              <w:caps/>
              <w:sz w:val="22"/>
              <w:szCs w:val="22"/>
            </w:rPr>
            <w:t>FACULTAD DE MEDICINA</w:t>
          </w:r>
        </w:p>
      </w:tc>
    </w:tr>
    <w:tr w:rsidR="00042799" w:rsidTr="002A63DC">
      <w:trPr>
        <w:cantSplit/>
        <w:trHeight w:val="567"/>
        <w:jc w:val="center"/>
      </w:trPr>
      <w:tc>
        <w:tcPr>
          <w:tcW w:w="800" w:type="pct"/>
          <w:vMerge/>
          <w:vAlign w:val="center"/>
        </w:tcPr>
        <w:p w:rsidR="00042799" w:rsidRDefault="00042799" w:rsidP="00956A8C">
          <w:pPr>
            <w:jc w:val="center"/>
            <w:rPr>
              <w:sz w:val="20"/>
            </w:rPr>
          </w:pPr>
        </w:p>
      </w:tc>
      <w:tc>
        <w:tcPr>
          <w:tcW w:w="3055" w:type="pct"/>
          <w:vMerge/>
          <w:vAlign w:val="center"/>
        </w:tcPr>
        <w:p w:rsidR="00042799" w:rsidRDefault="00042799" w:rsidP="00956A8C">
          <w:pPr>
            <w:jc w:val="center"/>
            <w:rPr>
              <w:b/>
            </w:rPr>
          </w:pPr>
        </w:p>
      </w:tc>
      <w:tc>
        <w:tcPr>
          <w:tcW w:w="1145" w:type="pct"/>
          <w:vAlign w:val="center"/>
        </w:tcPr>
        <w:p w:rsidR="00042799" w:rsidRPr="005A799B" w:rsidRDefault="00042799" w:rsidP="00956A8C">
          <w:pPr>
            <w:jc w:val="center"/>
            <w:rPr>
              <w:b/>
              <w:sz w:val="20"/>
              <w:szCs w:val="20"/>
            </w:rPr>
          </w:pPr>
          <w:r w:rsidRPr="005A799B">
            <w:rPr>
              <w:b/>
              <w:sz w:val="20"/>
              <w:szCs w:val="20"/>
            </w:rPr>
            <w:t>CÓDIGO</w:t>
          </w:r>
        </w:p>
        <w:p w:rsidR="00131E14" w:rsidRPr="00131E14" w:rsidRDefault="00B2574A" w:rsidP="00131E14">
          <w:pPr>
            <w:jc w:val="center"/>
            <w:rPr>
              <w:rFonts w:cs="Arial"/>
              <w:bCs/>
              <w:sz w:val="20"/>
              <w:szCs w:val="20"/>
            </w:rPr>
          </w:pPr>
          <w:r>
            <w:rPr>
              <w:rFonts w:cs="Arial"/>
              <w:bCs/>
              <w:sz w:val="20"/>
              <w:szCs w:val="20"/>
            </w:rPr>
            <w:t>F</w:t>
          </w:r>
          <w:r w:rsidR="002B616B">
            <w:rPr>
              <w:rFonts w:cs="Arial"/>
              <w:bCs/>
              <w:sz w:val="20"/>
              <w:szCs w:val="20"/>
            </w:rPr>
            <w:t>-0</w:t>
          </w:r>
          <w:r w:rsidR="00EA31E1">
            <w:rPr>
              <w:rFonts w:cs="Arial"/>
              <w:bCs/>
              <w:sz w:val="20"/>
              <w:szCs w:val="20"/>
            </w:rPr>
            <w:t>1</w:t>
          </w:r>
          <w:r w:rsidR="00131E14">
            <w:rPr>
              <w:rFonts w:cs="Arial"/>
              <w:bCs/>
              <w:sz w:val="20"/>
              <w:szCs w:val="20"/>
            </w:rPr>
            <w:t>8</w:t>
          </w:r>
        </w:p>
      </w:tc>
    </w:tr>
    <w:tr w:rsidR="00042799" w:rsidTr="002A63DC">
      <w:trPr>
        <w:cantSplit/>
        <w:trHeight w:val="567"/>
        <w:jc w:val="center"/>
      </w:trPr>
      <w:tc>
        <w:tcPr>
          <w:tcW w:w="800" w:type="pct"/>
          <w:vMerge/>
          <w:vAlign w:val="center"/>
        </w:tcPr>
        <w:p w:rsidR="00042799" w:rsidRDefault="00042799" w:rsidP="00956A8C">
          <w:pPr>
            <w:jc w:val="center"/>
            <w:rPr>
              <w:sz w:val="20"/>
            </w:rPr>
          </w:pPr>
        </w:p>
      </w:tc>
      <w:tc>
        <w:tcPr>
          <w:tcW w:w="3055" w:type="pct"/>
          <w:vMerge/>
          <w:vAlign w:val="center"/>
        </w:tcPr>
        <w:p w:rsidR="00042799" w:rsidRDefault="00042799" w:rsidP="00956A8C">
          <w:pPr>
            <w:jc w:val="center"/>
            <w:rPr>
              <w:b/>
              <w:sz w:val="20"/>
            </w:rPr>
          </w:pPr>
        </w:p>
      </w:tc>
      <w:tc>
        <w:tcPr>
          <w:tcW w:w="1145" w:type="pct"/>
          <w:vAlign w:val="center"/>
        </w:tcPr>
        <w:p w:rsidR="00042799" w:rsidRPr="005A799B" w:rsidRDefault="00042799" w:rsidP="00956A8C">
          <w:pPr>
            <w:jc w:val="center"/>
            <w:rPr>
              <w:b/>
              <w:sz w:val="20"/>
              <w:szCs w:val="20"/>
            </w:rPr>
          </w:pPr>
          <w:r w:rsidRPr="005A799B">
            <w:rPr>
              <w:b/>
              <w:sz w:val="20"/>
              <w:szCs w:val="20"/>
            </w:rPr>
            <w:t>VERSIÓN</w:t>
          </w:r>
        </w:p>
        <w:p w:rsidR="00042799" w:rsidRPr="008078FD" w:rsidRDefault="00042799" w:rsidP="00956A8C">
          <w:pPr>
            <w:jc w:val="center"/>
            <w:rPr>
              <w:caps/>
              <w:sz w:val="20"/>
              <w:szCs w:val="20"/>
            </w:rPr>
          </w:pPr>
          <w:r w:rsidRPr="008078FD">
            <w:rPr>
              <w:sz w:val="20"/>
              <w:szCs w:val="20"/>
            </w:rPr>
            <w:t>0</w:t>
          </w:r>
          <w:r w:rsidR="00AB30F9">
            <w:rPr>
              <w:sz w:val="20"/>
              <w:szCs w:val="20"/>
            </w:rPr>
            <w:t>1</w:t>
          </w:r>
        </w:p>
      </w:tc>
    </w:tr>
  </w:tbl>
  <w:p w:rsidR="00042799" w:rsidRDefault="00042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D2B1C"/>
    <w:multiLevelType w:val="hybridMultilevel"/>
    <w:tmpl w:val="CB2A85C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B10280E"/>
    <w:multiLevelType w:val="hybridMultilevel"/>
    <w:tmpl w:val="C7C8E91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1AD93793"/>
    <w:multiLevelType w:val="multilevel"/>
    <w:tmpl w:val="8BAC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BE6523"/>
    <w:multiLevelType w:val="multilevel"/>
    <w:tmpl w:val="C284CBA0"/>
    <w:lvl w:ilvl="0">
      <w:start w:val="1"/>
      <w:numFmt w:val="decimal"/>
      <w:pStyle w:val="Puesto"/>
      <w:lvlText w:val="%1"/>
      <w:lvlJc w:val="left"/>
      <w:pPr>
        <w:tabs>
          <w:tab w:val="num" w:pos="432"/>
        </w:tabs>
        <w:ind w:left="432" w:hanging="432"/>
      </w:pPr>
      <w:rPr>
        <w:rFonts w:ascii="Arial" w:hAnsi="Arial" w:hint="default"/>
        <w:b/>
        <w:i w:val="0"/>
        <w:sz w:val="24"/>
      </w:rPr>
    </w:lvl>
    <w:lvl w:ilvl="1">
      <w:start w:val="1"/>
      <w:numFmt w:val="decimal"/>
      <w:lvlText w:val="%1.%2"/>
      <w:lvlJc w:val="left"/>
      <w:pPr>
        <w:tabs>
          <w:tab w:val="num" w:pos="576"/>
        </w:tabs>
        <w:ind w:left="576" w:hanging="576"/>
      </w:pPr>
      <w:rPr>
        <w:rFonts w:hint="default"/>
        <w:b/>
        <w:lang w:val="es-MX"/>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DA75701"/>
    <w:multiLevelType w:val="hybridMultilevel"/>
    <w:tmpl w:val="0330C7E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24033F65"/>
    <w:multiLevelType w:val="hybridMultilevel"/>
    <w:tmpl w:val="8E6E8D5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2A0B2867"/>
    <w:multiLevelType w:val="hybridMultilevel"/>
    <w:tmpl w:val="50C8699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nsid w:val="2C296919"/>
    <w:multiLevelType w:val="hybridMultilevel"/>
    <w:tmpl w:val="4288EB6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nsid w:val="3CBF2980"/>
    <w:multiLevelType w:val="hybridMultilevel"/>
    <w:tmpl w:val="BCDCD00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nsid w:val="3FD4758F"/>
    <w:multiLevelType w:val="hybridMultilevel"/>
    <w:tmpl w:val="7442763C"/>
    <w:lvl w:ilvl="0" w:tplc="200A0001">
      <w:start w:val="1"/>
      <w:numFmt w:val="bullet"/>
      <w:lvlText w:val=""/>
      <w:lvlJc w:val="left"/>
      <w:pPr>
        <w:ind w:left="776" w:hanging="360"/>
      </w:pPr>
      <w:rPr>
        <w:rFonts w:ascii="Symbol" w:hAnsi="Symbol" w:hint="default"/>
      </w:rPr>
    </w:lvl>
    <w:lvl w:ilvl="1" w:tplc="200A0003" w:tentative="1">
      <w:start w:val="1"/>
      <w:numFmt w:val="bullet"/>
      <w:lvlText w:val="o"/>
      <w:lvlJc w:val="left"/>
      <w:pPr>
        <w:ind w:left="1496" w:hanging="360"/>
      </w:pPr>
      <w:rPr>
        <w:rFonts w:ascii="Courier New" w:hAnsi="Courier New" w:cs="Courier New" w:hint="default"/>
      </w:rPr>
    </w:lvl>
    <w:lvl w:ilvl="2" w:tplc="200A0005" w:tentative="1">
      <w:start w:val="1"/>
      <w:numFmt w:val="bullet"/>
      <w:lvlText w:val=""/>
      <w:lvlJc w:val="left"/>
      <w:pPr>
        <w:ind w:left="2216" w:hanging="360"/>
      </w:pPr>
      <w:rPr>
        <w:rFonts w:ascii="Wingdings" w:hAnsi="Wingdings" w:hint="default"/>
      </w:rPr>
    </w:lvl>
    <w:lvl w:ilvl="3" w:tplc="200A0001" w:tentative="1">
      <w:start w:val="1"/>
      <w:numFmt w:val="bullet"/>
      <w:lvlText w:val=""/>
      <w:lvlJc w:val="left"/>
      <w:pPr>
        <w:ind w:left="2936" w:hanging="360"/>
      </w:pPr>
      <w:rPr>
        <w:rFonts w:ascii="Symbol" w:hAnsi="Symbol" w:hint="default"/>
      </w:rPr>
    </w:lvl>
    <w:lvl w:ilvl="4" w:tplc="200A0003" w:tentative="1">
      <w:start w:val="1"/>
      <w:numFmt w:val="bullet"/>
      <w:lvlText w:val="o"/>
      <w:lvlJc w:val="left"/>
      <w:pPr>
        <w:ind w:left="3656" w:hanging="360"/>
      </w:pPr>
      <w:rPr>
        <w:rFonts w:ascii="Courier New" w:hAnsi="Courier New" w:cs="Courier New" w:hint="default"/>
      </w:rPr>
    </w:lvl>
    <w:lvl w:ilvl="5" w:tplc="200A0005" w:tentative="1">
      <w:start w:val="1"/>
      <w:numFmt w:val="bullet"/>
      <w:lvlText w:val=""/>
      <w:lvlJc w:val="left"/>
      <w:pPr>
        <w:ind w:left="4376" w:hanging="360"/>
      </w:pPr>
      <w:rPr>
        <w:rFonts w:ascii="Wingdings" w:hAnsi="Wingdings" w:hint="default"/>
      </w:rPr>
    </w:lvl>
    <w:lvl w:ilvl="6" w:tplc="200A0001" w:tentative="1">
      <w:start w:val="1"/>
      <w:numFmt w:val="bullet"/>
      <w:lvlText w:val=""/>
      <w:lvlJc w:val="left"/>
      <w:pPr>
        <w:ind w:left="5096" w:hanging="360"/>
      </w:pPr>
      <w:rPr>
        <w:rFonts w:ascii="Symbol" w:hAnsi="Symbol" w:hint="default"/>
      </w:rPr>
    </w:lvl>
    <w:lvl w:ilvl="7" w:tplc="200A0003" w:tentative="1">
      <w:start w:val="1"/>
      <w:numFmt w:val="bullet"/>
      <w:lvlText w:val="o"/>
      <w:lvlJc w:val="left"/>
      <w:pPr>
        <w:ind w:left="5816" w:hanging="360"/>
      </w:pPr>
      <w:rPr>
        <w:rFonts w:ascii="Courier New" w:hAnsi="Courier New" w:cs="Courier New" w:hint="default"/>
      </w:rPr>
    </w:lvl>
    <w:lvl w:ilvl="8" w:tplc="200A0005" w:tentative="1">
      <w:start w:val="1"/>
      <w:numFmt w:val="bullet"/>
      <w:lvlText w:val=""/>
      <w:lvlJc w:val="left"/>
      <w:pPr>
        <w:ind w:left="6536" w:hanging="360"/>
      </w:pPr>
      <w:rPr>
        <w:rFonts w:ascii="Wingdings" w:hAnsi="Wingdings" w:hint="default"/>
      </w:rPr>
    </w:lvl>
  </w:abstractNum>
  <w:abstractNum w:abstractNumId="10">
    <w:nsid w:val="4BA23C59"/>
    <w:multiLevelType w:val="hybridMultilevel"/>
    <w:tmpl w:val="25E890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A0708CB"/>
    <w:multiLevelType w:val="hybridMultilevel"/>
    <w:tmpl w:val="BA3897F6"/>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2">
    <w:nsid w:val="62582638"/>
    <w:multiLevelType w:val="hybridMultilevel"/>
    <w:tmpl w:val="FB7C61B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nsid w:val="67EC204A"/>
    <w:multiLevelType w:val="hybridMultilevel"/>
    <w:tmpl w:val="BFD845C8"/>
    <w:lvl w:ilvl="0" w:tplc="82C0A232">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4">
    <w:nsid w:val="6E0511B4"/>
    <w:multiLevelType w:val="hybridMultilevel"/>
    <w:tmpl w:val="B1E0901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5">
    <w:nsid w:val="720E5199"/>
    <w:multiLevelType w:val="hybridMultilevel"/>
    <w:tmpl w:val="3B78DDC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6">
    <w:nsid w:val="7E7C3B4E"/>
    <w:multiLevelType w:val="hybridMultilevel"/>
    <w:tmpl w:val="5AE6A550"/>
    <w:lvl w:ilvl="0" w:tplc="9F586790">
      <w:start w:val="1"/>
      <w:numFmt w:val="decimal"/>
      <w:lvlText w:val="%1."/>
      <w:lvlJc w:val="left"/>
      <w:pPr>
        <w:ind w:left="1440" w:hanging="360"/>
      </w:pPr>
      <w:rPr>
        <w:rFonts w:hint="default"/>
      </w:rPr>
    </w:lvl>
    <w:lvl w:ilvl="1" w:tplc="200A0019" w:tentative="1">
      <w:start w:val="1"/>
      <w:numFmt w:val="lowerLetter"/>
      <w:lvlText w:val="%2."/>
      <w:lvlJc w:val="left"/>
      <w:pPr>
        <w:ind w:left="2160" w:hanging="360"/>
      </w:pPr>
    </w:lvl>
    <w:lvl w:ilvl="2" w:tplc="200A001B" w:tentative="1">
      <w:start w:val="1"/>
      <w:numFmt w:val="lowerRoman"/>
      <w:lvlText w:val="%3."/>
      <w:lvlJc w:val="right"/>
      <w:pPr>
        <w:ind w:left="2880" w:hanging="180"/>
      </w:pPr>
    </w:lvl>
    <w:lvl w:ilvl="3" w:tplc="200A000F" w:tentative="1">
      <w:start w:val="1"/>
      <w:numFmt w:val="decimal"/>
      <w:lvlText w:val="%4."/>
      <w:lvlJc w:val="left"/>
      <w:pPr>
        <w:ind w:left="3600" w:hanging="360"/>
      </w:pPr>
    </w:lvl>
    <w:lvl w:ilvl="4" w:tplc="200A0019" w:tentative="1">
      <w:start w:val="1"/>
      <w:numFmt w:val="lowerLetter"/>
      <w:lvlText w:val="%5."/>
      <w:lvlJc w:val="left"/>
      <w:pPr>
        <w:ind w:left="4320" w:hanging="360"/>
      </w:pPr>
    </w:lvl>
    <w:lvl w:ilvl="5" w:tplc="200A001B" w:tentative="1">
      <w:start w:val="1"/>
      <w:numFmt w:val="lowerRoman"/>
      <w:lvlText w:val="%6."/>
      <w:lvlJc w:val="right"/>
      <w:pPr>
        <w:ind w:left="5040" w:hanging="180"/>
      </w:pPr>
    </w:lvl>
    <w:lvl w:ilvl="6" w:tplc="200A000F" w:tentative="1">
      <w:start w:val="1"/>
      <w:numFmt w:val="decimal"/>
      <w:lvlText w:val="%7."/>
      <w:lvlJc w:val="left"/>
      <w:pPr>
        <w:ind w:left="5760" w:hanging="360"/>
      </w:pPr>
    </w:lvl>
    <w:lvl w:ilvl="7" w:tplc="200A0019" w:tentative="1">
      <w:start w:val="1"/>
      <w:numFmt w:val="lowerLetter"/>
      <w:lvlText w:val="%8."/>
      <w:lvlJc w:val="left"/>
      <w:pPr>
        <w:ind w:left="6480" w:hanging="360"/>
      </w:pPr>
    </w:lvl>
    <w:lvl w:ilvl="8" w:tplc="200A001B" w:tentative="1">
      <w:start w:val="1"/>
      <w:numFmt w:val="lowerRoman"/>
      <w:lvlText w:val="%9."/>
      <w:lvlJc w:val="right"/>
      <w:pPr>
        <w:ind w:left="7200" w:hanging="180"/>
      </w:pPr>
    </w:lvl>
  </w:abstractNum>
  <w:num w:numId="1">
    <w:abstractNumId w:val="3"/>
  </w:num>
  <w:num w:numId="2">
    <w:abstractNumId w:val="10"/>
  </w:num>
  <w:num w:numId="3">
    <w:abstractNumId w:val="16"/>
  </w:num>
  <w:num w:numId="4">
    <w:abstractNumId w:val="0"/>
  </w:num>
  <w:num w:numId="5">
    <w:abstractNumId w:val="7"/>
  </w:num>
  <w:num w:numId="6">
    <w:abstractNumId w:val="8"/>
  </w:num>
  <w:num w:numId="7">
    <w:abstractNumId w:val="14"/>
  </w:num>
  <w:num w:numId="8">
    <w:abstractNumId w:val="6"/>
  </w:num>
  <w:num w:numId="9">
    <w:abstractNumId w:val="11"/>
  </w:num>
  <w:num w:numId="10">
    <w:abstractNumId w:val="13"/>
  </w:num>
  <w:num w:numId="11">
    <w:abstractNumId w:val="12"/>
  </w:num>
  <w:num w:numId="12">
    <w:abstractNumId w:val="5"/>
  </w:num>
  <w:num w:numId="13">
    <w:abstractNumId w:val="9"/>
  </w:num>
  <w:num w:numId="14">
    <w:abstractNumId w:val="1"/>
  </w:num>
  <w:num w:numId="15">
    <w:abstractNumId w:val="2"/>
  </w:num>
  <w:num w:numId="16">
    <w:abstractNumId w:val="15"/>
  </w:num>
  <w:num w:numId="1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mirrorMargins/>
  <w:activeWritingStyle w:appName="MSWord" w:lang="es-ES" w:vendorID="64" w:dllVersion="131078" w:nlCheck="1" w:checkStyle="0"/>
  <w:activeWritingStyle w:appName="MSWord" w:lang="es-MX" w:vendorID="64" w:dllVersion="131078" w:nlCheck="1" w:checkStyle="1"/>
  <w:activeWritingStyle w:appName="MSWord" w:lang="es-CO"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34"/>
    <w:rsid w:val="000010B9"/>
    <w:rsid w:val="00003501"/>
    <w:rsid w:val="00003D93"/>
    <w:rsid w:val="00005CC8"/>
    <w:rsid w:val="00005E50"/>
    <w:rsid w:val="00006279"/>
    <w:rsid w:val="00006BC9"/>
    <w:rsid w:val="0001038D"/>
    <w:rsid w:val="00010F96"/>
    <w:rsid w:val="00013255"/>
    <w:rsid w:val="0001341F"/>
    <w:rsid w:val="000163AD"/>
    <w:rsid w:val="00020581"/>
    <w:rsid w:val="0002084A"/>
    <w:rsid w:val="00020FF2"/>
    <w:rsid w:val="00021510"/>
    <w:rsid w:val="000236C4"/>
    <w:rsid w:val="00026FDC"/>
    <w:rsid w:val="00030FF0"/>
    <w:rsid w:val="00032302"/>
    <w:rsid w:val="00032ABB"/>
    <w:rsid w:val="000339FD"/>
    <w:rsid w:val="00034F31"/>
    <w:rsid w:val="000366C8"/>
    <w:rsid w:val="00036975"/>
    <w:rsid w:val="000378DD"/>
    <w:rsid w:val="00040576"/>
    <w:rsid w:val="00040B3F"/>
    <w:rsid w:val="00040D52"/>
    <w:rsid w:val="00041FFE"/>
    <w:rsid w:val="00042586"/>
    <w:rsid w:val="00042799"/>
    <w:rsid w:val="00043165"/>
    <w:rsid w:val="00043CEB"/>
    <w:rsid w:val="00046DDD"/>
    <w:rsid w:val="0004706D"/>
    <w:rsid w:val="00050195"/>
    <w:rsid w:val="000506BF"/>
    <w:rsid w:val="00050984"/>
    <w:rsid w:val="00050F9C"/>
    <w:rsid w:val="00053690"/>
    <w:rsid w:val="000537A8"/>
    <w:rsid w:val="00053C55"/>
    <w:rsid w:val="00054065"/>
    <w:rsid w:val="0005446D"/>
    <w:rsid w:val="000560C9"/>
    <w:rsid w:val="0005684F"/>
    <w:rsid w:val="00060D47"/>
    <w:rsid w:val="00061B2C"/>
    <w:rsid w:val="00061F67"/>
    <w:rsid w:val="00062D32"/>
    <w:rsid w:val="000645FB"/>
    <w:rsid w:val="00064645"/>
    <w:rsid w:val="00064A4D"/>
    <w:rsid w:val="00065EC0"/>
    <w:rsid w:val="0006689B"/>
    <w:rsid w:val="00066B33"/>
    <w:rsid w:val="00067DCD"/>
    <w:rsid w:val="00070C65"/>
    <w:rsid w:val="00070EBC"/>
    <w:rsid w:val="000718F6"/>
    <w:rsid w:val="00071E8C"/>
    <w:rsid w:val="0007291F"/>
    <w:rsid w:val="00072EDC"/>
    <w:rsid w:val="00073252"/>
    <w:rsid w:val="00075A26"/>
    <w:rsid w:val="00076673"/>
    <w:rsid w:val="00080D80"/>
    <w:rsid w:val="00081628"/>
    <w:rsid w:val="00082519"/>
    <w:rsid w:val="00083BF3"/>
    <w:rsid w:val="00084495"/>
    <w:rsid w:val="0008460E"/>
    <w:rsid w:val="000851ED"/>
    <w:rsid w:val="000874B8"/>
    <w:rsid w:val="0008755B"/>
    <w:rsid w:val="0008786D"/>
    <w:rsid w:val="00090ABE"/>
    <w:rsid w:val="00091011"/>
    <w:rsid w:val="0009162C"/>
    <w:rsid w:val="000947BA"/>
    <w:rsid w:val="000957CA"/>
    <w:rsid w:val="00095C38"/>
    <w:rsid w:val="00097004"/>
    <w:rsid w:val="00097122"/>
    <w:rsid w:val="00097903"/>
    <w:rsid w:val="000A00F6"/>
    <w:rsid w:val="000A02BA"/>
    <w:rsid w:val="000A06AA"/>
    <w:rsid w:val="000A0A35"/>
    <w:rsid w:val="000A1D08"/>
    <w:rsid w:val="000A3697"/>
    <w:rsid w:val="000A3804"/>
    <w:rsid w:val="000A3BAF"/>
    <w:rsid w:val="000A3C6F"/>
    <w:rsid w:val="000A3C7B"/>
    <w:rsid w:val="000A4278"/>
    <w:rsid w:val="000A6CCF"/>
    <w:rsid w:val="000A7194"/>
    <w:rsid w:val="000A7DE2"/>
    <w:rsid w:val="000B03DF"/>
    <w:rsid w:val="000B07F0"/>
    <w:rsid w:val="000B0841"/>
    <w:rsid w:val="000B228E"/>
    <w:rsid w:val="000B26CB"/>
    <w:rsid w:val="000B42D0"/>
    <w:rsid w:val="000B467B"/>
    <w:rsid w:val="000B4FDA"/>
    <w:rsid w:val="000B506A"/>
    <w:rsid w:val="000B56CF"/>
    <w:rsid w:val="000B6D60"/>
    <w:rsid w:val="000B7619"/>
    <w:rsid w:val="000B7C14"/>
    <w:rsid w:val="000B7D99"/>
    <w:rsid w:val="000C0157"/>
    <w:rsid w:val="000C16B1"/>
    <w:rsid w:val="000C1C20"/>
    <w:rsid w:val="000C2BE9"/>
    <w:rsid w:val="000C3521"/>
    <w:rsid w:val="000C3CB4"/>
    <w:rsid w:val="000C5053"/>
    <w:rsid w:val="000C593D"/>
    <w:rsid w:val="000C5DDF"/>
    <w:rsid w:val="000C5E97"/>
    <w:rsid w:val="000C68E0"/>
    <w:rsid w:val="000C71F6"/>
    <w:rsid w:val="000C7F0B"/>
    <w:rsid w:val="000C7F2A"/>
    <w:rsid w:val="000D144F"/>
    <w:rsid w:val="000D253C"/>
    <w:rsid w:val="000D2FCB"/>
    <w:rsid w:val="000D3163"/>
    <w:rsid w:val="000D3C6A"/>
    <w:rsid w:val="000D4242"/>
    <w:rsid w:val="000D4CFE"/>
    <w:rsid w:val="000D54DE"/>
    <w:rsid w:val="000D7383"/>
    <w:rsid w:val="000D7452"/>
    <w:rsid w:val="000E0648"/>
    <w:rsid w:val="000E1CC0"/>
    <w:rsid w:val="000E1FB8"/>
    <w:rsid w:val="000E2D37"/>
    <w:rsid w:val="000E392C"/>
    <w:rsid w:val="000E4B69"/>
    <w:rsid w:val="000E4CEB"/>
    <w:rsid w:val="000E5B42"/>
    <w:rsid w:val="000E636B"/>
    <w:rsid w:val="000E698D"/>
    <w:rsid w:val="000E7770"/>
    <w:rsid w:val="000E7C76"/>
    <w:rsid w:val="000F00A2"/>
    <w:rsid w:val="000F00E1"/>
    <w:rsid w:val="000F0B86"/>
    <w:rsid w:val="000F19C3"/>
    <w:rsid w:val="000F1A62"/>
    <w:rsid w:val="000F2228"/>
    <w:rsid w:val="000F240C"/>
    <w:rsid w:val="000F29EA"/>
    <w:rsid w:val="000F3A3C"/>
    <w:rsid w:val="000F3D87"/>
    <w:rsid w:val="000F41EC"/>
    <w:rsid w:val="000F4660"/>
    <w:rsid w:val="000F55F1"/>
    <w:rsid w:val="000F55F3"/>
    <w:rsid w:val="000F6010"/>
    <w:rsid w:val="000F6074"/>
    <w:rsid w:val="000F63E7"/>
    <w:rsid w:val="000F643B"/>
    <w:rsid w:val="000F75B5"/>
    <w:rsid w:val="0010085A"/>
    <w:rsid w:val="00101DA6"/>
    <w:rsid w:val="00101EEC"/>
    <w:rsid w:val="0010239F"/>
    <w:rsid w:val="00105775"/>
    <w:rsid w:val="00105FF1"/>
    <w:rsid w:val="00106DDA"/>
    <w:rsid w:val="001076D1"/>
    <w:rsid w:val="00110A2C"/>
    <w:rsid w:val="00112849"/>
    <w:rsid w:val="00113E1B"/>
    <w:rsid w:val="001143AB"/>
    <w:rsid w:val="00115E1B"/>
    <w:rsid w:val="001161E7"/>
    <w:rsid w:val="0011744A"/>
    <w:rsid w:val="00117B3E"/>
    <w:rsid w:val="00117F1D"/>
    <w:rsid w:val="0012135E"/>
    <w:rsid w:val="00122602"/>
    <w:rsid w:val="001227A6"/>
    <w:rsid w:val="00122C76"/>
    <w:rsid w:val="00124191"/>
    <w:rsid w:val="00126070"/>
    <w:rsid w:val="001266A7"/>
    <w:rsid w:val="001273D1"/>
    <w:rsid w:val="001308E9"/>
    <w:rsid w:val="001317B8"/>
    <w:rsid w:val="001317FF"/>
    <w:rsid w:val="00131846"/>
    <w:rsid w:val="00131E14"/>
    <w:rsid w:val="00132B67"/>
    <w:rsid w:val="00133DCD"/>
    <w:rsid w:val="00134B11"/>
    <w:rsid w:val="00134B5B"/>
    <w:rsid w:val="00135A6F"/>
    <w:rsid w:val="00136BA9"/>
    <w:rsid w:val="00137C0E"/>
    <w:rsid w:val="00140BFC"/>
    <w:rsid w:val="001415E6"/>
    <w:rsid w:val="00142593"/>
    <w:rsid w:val="0014297F"/>
    <w:rsid w:val="001435C7"/>
    <w:rsid w:val="0014372D"/>
    <w:rsid w:val="00144A8D"/>
    <w:rsid w:val="00146205"/>
    <w:rsid w:val="00146A8B"/>
    <w:rsid w:val="0014714F"/>
    <w:rsid w:val="001477B1"/>
    <w:rsid w:val="00147ACA"/>
    <w:rsid w:val="0015024C"/>
    <w:rsid w:val="00150705"/>
    <w:rsid w:val="00151056"/>
    <w:rsid w:val="00152FB2"/>
    <w:rsid w:val="00153C0D"/>
    <w:rsid w:val="00154292"/>
    <w:rsid w:val="00154C2E"/>
    <w:rsid w:val="00154F69"/>
    <w:rsid w:val="0015539D"/>
    <w:rsid w:val="00156980"/>
    <w:rsid w:val="001573CD"/>
    <w:rsid w:val="00157997"/>
    <w:rsid w:val="00157CCC"/>
    <w:rsid w:val="00160019"/>
    <w:rsid w:val="00161155"/>
    <w:rsid w:val="001612EE"/>
    <w:rsid w:val="001617B9"/>
    <w:rsid w:val="00162C2D"/>
    <w:rsid w:val="00162C61"/>
    <w:rsid w:val="00163A52"/>
    <w:rsid w:val="00163B65"/>
    <w:rsid w:val="00163EB5"/>
    <w:rsid w:val="00164258"/>
    <w:rsid w:val="00165DB6"/>
    <w:rsid w:val="00166DA6"/>
    <w:rsid w:val="00170016"/>
    <w:rsid w:val="00170A99"/>
    <w:rsid w:val="00173525"/>
    <w:rsid w:val="0017455C"/>
    <w:rsid w:val="0017613F"/>
    <w:rsid w:val="00177820"/>
    <w:rsid w:val="00177B0E"/>
    <w:rsid w:val="00177B88"/>
    <w:rsid w:val="00180539"/>
    <w:rsid w:val="001806F3"/>
    <w:rsid w:val="001816E0"/>
    <w:rsid w:val="00181CF4"/>
    <w:rsid w:val="00182303"/>
    <w:rsid w:val="00182742"/>
    <w:rsid w:val="001834CF"/>
    <w:rsid w:val="00184425"/>
    <w:rsid w:val="00184AB7"/>
    <w:rsid w:val="00184EC7"/>
    <w:rsid w:val="001855C5"/>
    <w:rsid w:val="00185685"/>
    <w:rsid w:val="001859C7"/>
    <w:rsid w:val="00185AF5"/>
    <w:rsid w:val="00186AF0"/>
    <w:rsid w:val="00186DF7"/>
    <w:rsid w:val="001874BB"/>
    <w:rsid w:val="00191527"/>
    <w:rsid w:val="00194913"/>
    <w:rsid w:val="001961FE"/>
    <w:rsid w:val="0019721D"/>
    <w:rsid w:val="001973C7"/>
    <w:rsid w:val="00197E63"/>
    <w:rsid w:val="001A0EFC"/>
    <w:rsid w:val="001A26A2"/>
    <w:rsid w:val="001A27ED"/>
    <w:rsid w:val="001A2A7A"/>
    <w:rsid w:val="001A3072"/>
    <w:rsid w:val="001A39CD"/>
    <w:rsid w:val="001A4C05"/>
    <w:rsid w:val="001A4C6C"/>
    <w:rsid w:val="001A63F0"/>
    <w:rsid w:val="001A6FC9"/>
    <w:rsid w:val="001B0B13"/>
    <w:rsid w:val="001B0FF0"/>
    <w:rsid w:val="001B4B37"/>
    <w:rsid w:val="001B4D01"/>
    <w:rsid w:val="001B61C1"/>
    <w:rsid w:val="001B642D"/>
    <w:rsid w:val="001C00F1"/>
    <w:rsid w:val="001C1C20"/>
    <w:rsid w:val="001C23EF"/>
    <w:rsid w:val="001C2EC5"/>
    <w:rsid w:val="001C3D87"/>
    <w:rsid w:val="001C4767"/>
    <w:rsid w:val="001C485B"/>
    <w:rsid w:val="001C4FF7"/>
    <w:rsid w:val="001C6798"/>
    <w:rsid w:val="001C6934"/>
    <w:rsid w:val="001C74A2"/>
    <w:rsid w:val="001C7562"/>
    <w:rsid w:val="001D0966"/>
    <w:rsid w:val="001D198B"/>
    <w:rsid w:val="001D2CC3"/>
    <w:rsid w:val="001D3694"/>
    <w:rsid w:val="001D3851"/>
    <w:rsid w:val="001D59FA"/>
    <w:rsid w:val="001D5DE9"/>
    <w:rsid w:val="001D61DB"/>
    <w:rsid w:val="001D64FF"/>
    <w:rsid w:val="001D6639"/>
    <w:rsid w:val="001D6CA1"/>
    <w:rsid w:val="001D7456"/>
    <w:rsid w:val="001E0A71"/>
    <w:rsid w:val="001E1D7C"/>
    <w:rsid w:val="001E33B6"/>
    <w:rsid w:val="001E3A85"/>
    <w:rsid w:val="001E3CD0"/>
    <w:rsid w:val="001E4038"/>
    <w:rsid w:val="001E4322"/>
    <w:rsid w:val="001E433F"/>
    <w:rsid w:val="001E47FA"/>
    <w:rsid w:val="001E4EB0"/>
    <w:rsid w:val="001E530B"/>
    <w:rsid w:val="001E582C"/>
    <w:rsid w:val="001E5B44"/>
    <w:rsid w:val="001E690E"/>
    <w:rsid w:val="001E6C3A"/>
    <w:rsid w:val="001E6C8A"/>
    <w:rsid w:val="001E7177"/>
    <w:rsid w:val="001E7AB3"/>
    <w:rsid w:val="001F03FA"/>
    <w:rsid w:val="001F05D5"/>
    <w:rsid w:val="001F250A"/>
    <w:rsid w:val="001F357C"/>
    <w:rsid w:val="001F471F"/>
    <w:rsid w:val="001F51E6"/>
    <w:rsid w:val="001F6F78"/>
    <w:rsid w:val="001F7549"/>
    <w:rsid w:val="001F7627"/>
    <w:rsid w:val="001F7793"/>
    <w:rsid w:val="001F7A9A"/>
    <w:rsid w:val="0020113E"/>
    <w:rsid w:val="00201B85"/>
    <w:rsid w:val="00203C75"/>
    <w:rsid w:val="00204170"/>
    <w:rsid w:val="00204247"/>
    <w:rsid w:val="002052AD"/>
    <w:rsid w:val="0020589A"/>
    <w:rsid w:val="00206064"/>
    <w:rsid w:val="0020633E"/>
    <w:rsid w:val="00206CC4"/>
    <w:rsid w:val="002075C9"/>
    <w:rsid w:val="0020773A"/>
    <w:rsid w:val="002106AD"/>
    <w:rsid w:val="00210A13"/>
    <w:rsid w:val="00210E4D"/>
    <w:rsid w:val="00212311"/>
    <w:rsid w:val="002131D2"/>
    <w:rsid w:val="002133E2"/>
    <w:rsid w:val="0021397B"/>
    <w:rsid w:val="00214D07"/>
    <w:rsid w:val="00215B00"/>
    <w:rsid w:val="002176DD"/>
    <w:rsid w:val="00217848"/>
    <w:rsid w:val="00222A14"/>
    <w:rsid w:val="00225074"/>
    <w:rsid w:val="00226FEB"/>
    <w:rsid w:val="00227053"/>
    <w:rsid w:val="00230479"/>
    <w:rsid w:val="0023204B"/>
    <w:rsid w:val="002324BF"/>
    <w:rsid w:val="00233786"/>
    <w:rsid w:val="00233EFC"/>
    <w:rsid w:val="002346B6"/>
    <w:rsid w:val="0023511D"/>
    <w:rsid w:val="002351EE"/>
    <w:rsid w:val="00235319"/>
    <w:rsid w:val="0023572B"/>
    <w:rsid w:val="00236A8B"/>
    <w:rsid w:val="002370EC"/>
    <w:rsid w:val="00240025"/>
    <w:rsid w:val="00240ABA"/>
    <w:rsid w:val="002417A4"/>
    <w:rsid w:val="00241921"/>
    <w:rsid w:val="00241C2D"/>
    <w:rsid w:val="00241C80"/>
    <w:rsid w:val="00242965"/>
    <w:rsid w:val="00242D7E"/>
    <w:rsid w:val="0024312B"/>
    <w:rsid w:val="002449F3"/>
    <w:rsid w:val="0024520F"/>
    <w:rsid w:val="00245850"/>
    <w:rsid w:val="00245ED8"/>
    <w:rsid w:val="002469C3"/>
    <w:rsid w:val="00250D8F"/>
    <w:rsid w:val="00251C93"/>
    <w:rsid w:val="00252AFB"/>
    <w:rsid w:val="002539F4"/>
    <w:rsid w:val="0025418E"/>
    <w:rsid w:val="00254646"/>
    <w:rsid w:val="002572A5"/>
    <w:rsid w:val="00260C1A"/>
    <w:rsid w:val="002612C0"/>
    <w:rsid w:val="002628B8"/>
    <w:rsid w:val="00263606"/>
    <w:rsid w:val="00263760"/>
    <w:rsid w:val="00263B89"/>
    <w:rsid w:val="00263DFD"/>
    <w:rsid w:val="002643BF"/>
    <w:rsid w:val="002643F5"/>
    <w:rsid w:val="002654CC"/>
    <w:rsid w:val="00266516"/>
    <w:rsid w:val="00266799"/>
    <w:rsid w:val="002667BD"/>
    <w:rsid w:val="00266E32"/>
    <w:rsid w:val="00267908"/>
    <w:rsid w:val="00270702"/>
    <w:rsid w:val="0027160D"/>
    <w:rsid w:val="00271DD6"/>
    <w:rsid w:val="00274A69"/>
    <w:rsid w:val="00274CEA"/>
    <w:rsid w:val="0027568B"/>
    <w:rsid w:val="002763EC"/>
    <w:rsid w:val="00277BBF"/>
    <w:rsid w:val="00280D90"/>
    <w:rsid w:val="002814C6"/>
    <w:rsid w:val="002822EA"/>
    <w:rsid w:val="00284EB0"/>
    <w:rsid w:val="00286E56"/>
    <w:rsid w:val="00287070"/>
    <w:rsid w:val="00287448"/>
    <w:rsid w:val="0029055B"/>
    <w:rsid w:val="00290E53"/>
    <w:rsid w:val="00290ECD"/>
    <w:rsid w:val="002919B0"/>
    <w:rsid w:val="00291AF4"/>
    <w:rsid w:val="00292ED7"/>
    <w:rsid w:val="002959CB"/>
    <w:rsid w:val="00295A30"/>
    <w:rsid w:val="00296264"/>
    <w:rsid w:val="002971AE"/>
    <w:rsid w:val="002977E4"/>
    <w:rsid w:val="002A0132"/>
    <w:rsid w:val="002A079A"/>
    <w:rsid w:val="002A1306"/>
    <w:rsid w:val="002A1378"/>
    <w:rsid w:val="002A1948"/>
    <w:rsid w:val="002A19D1"/>
    <w:rsid w:val="002A203D"/>
    <w:rsid w:val="002A2102"/>
    <w:rsid w:val="002A46C8"/>
    <w:rsid w:val="002A47E6"/>
    <w:rsid w:val="002A52A0"/>
    <w:rsid w:val="002A63DC"/>
    <w:rsid w:val="002B09D3"/>
    <w:rsid w:val="002B0EDC"/>
    <w:rsid w:val="002B131A"/>
    <w:rsid w:val="002B2252"/>
    <w:rsid w:val="002B27EE"/>
    <w:rsid w:val="002B2B93"/>
    <w:rsid w:val="002B3BB5"/>
    <w:rsid w:val="002B4430"/>
    <w:rsid w:val="002B4467"/>
    <w:rsid w:val="002B488C"/>
    <w:rsid w:val="002B616B"/>
    <w:rsid w:val="002B66CD"/>
    <w:rsid w:val="002B6A07"/>
    <w:rsid w:val="002B6E59"/>
    <w:rsid w:val="002C2311"/>
    <w:rsid w:val="002C3EBB"/>
    <w:rsid w:val="002C4497"/>
    <w:rsid w:val="002C5B26"/>
    <w:rsid w:val="002C5D19"/>
    <w:rsid w:val="002D016B"/>
    <w:rsid w:val="002D0999"/>
    <w:rsid w:val="002D0E05"/>
    <w:rsid w:val="002D32EB"/>
    <w:rsid w:val="002D37FC"/>
    <w:rsid w:val="002D4E48"/>
    <w:rsid w:val="002D5E16"/>
    <w:rsid w:val="002D77D6"/>
    <w:rsid w:val="002D7C32"/>
    <w:rsid w:val="002D7F2A"/>
    <w:rsid w:val="002E031E"/>
    <w:rsid w:val="002E0680"/>
    <w:rsid w:val="002E1653"/>
    <w:rsid w:val="002E244B"/>
    <w:rsid w:val="002E458F"/>
    <w:rsid w:val="002E5B81"/>
    <w:rsid w:val="002E5D3A"/>
    <w:rsid w:val="002E686B"/>
    <w:rsid w:val="002E6D93"/>
    <w:rsid w:val="002E74A9"/>
    <w:rsid w:val="002F022F"/>
    <w:rsid w:val="002F1516"/>
    <w:rsid w:val="002F16D2"/>
    <w:rsid w:val="002F1CBC"/>
    <w:rsid w:val="002F1EA2"/>
    <w:rsid w:val="002F1EDF"/>
    <w:rsid w:val="002F38F6"/>
    <w:rsid w:val="002F4320"/>
    <w:rsid w:val="002F49C5"/>
    <w:rsid w:val="002F5724"/>
    <w:rsid w:val="002F5A36"/>
    <w:rsid w:val="002F6826"/>
    <w:rsid w:val="003003D2"/>
    <w:rsid w:val="00300790"/>
    <w:rsid w:val="0030085E"/>
    <w:rsid w:val="00300A8F"/>
    <w:rsid w:val="0030232B"/>
    <w:rsid w:val="003023D5"/>
    <w:rsid w:val="00302D3D"/>
    <w:rsid w:val="0030320E"/>
    <w:rsid w:val="0030328A"/>
    <w:rsid w:val="003037E0"/>
    <w:rsid w:val="00303E41"/>
    <w:rsid w:val="00305875"/>
    <w:rsid w:val="00305A0E"/>
    <w:rsid w:val="00305C1A"/>
    <w:rsid w:val="00306056"/>
    <w:rsid w:val="003062DB"/>
    <w:rsid w:val="00307C03"/>
    <w:rsid w:val="00310707"/>
    <w:rsid w:val="0031138E"/>
    <w:rsid w:val="003116A5"/>
    <w:rsid w:val="00311B69"/>
    <w:rsid w:val="00311C46"/>
    <w:rsid w:val="00311FF2"/>
    <w:rsid w:val="00314879"/>
    <w:rsid w:val="00314EFD"/>
    <w:rsid w:val="0031553F"/>
    <w:rsid w:val="00317CDB"/>
    <w:rsid w:val="00317FAC"/>
    <w:rsid w:val="00320400"/>
    <w:rsid w:val="00321AF6"/>
    <w:rsid w:val="00321E6E"/>
    <w:rsid w:val="00323A39"/>
    <w:rsid w:val="00324587"/>
    <w:rsid w:val="003252C7"/>
    <w:rsid w:val="00325B37"/>
    <w:rsid w:val="00326834"/>
    <w:rsid w:val="00326CA2"/>
    <w:rsid w:val="0032792E"/>
    <w:rsid w:val="00327F14"/>
    <w:rsid w:val="00330E29"/>
    <w:rsid w:val="00332E2C"/>
    <w:rsid w:val="0033333E"/>
    <w:rsid w:val="003342F5"/>
    <w:rsid w:val="003347CD"/>
    <w:rsid w:val="00334F05"/>
    <w:rsid w:val="00335359"/>
    <w:rsid w:val="00335817"/>
    <w:rsid w:val="00335845"/>
    <w:rsid w:val="00336CFA"/>
    <w:rsid w:val="00341612"/>
    <w:rsid w:val="00341AB4"/>
    <w:rsid w:val="00341CA0"/>
    <w:rsid w:val="0034293A"/>
    <w:rsid w:val="0034399E"/>
    <w:rsid w:val="0034508C"/>
    <w:rsid w:val="0034551A"/>
    <w:rsid w:val="00345B84"/>
    <w:rsid w:val="00347011"/>
    <w:rsid w:val="00347EA3"/>
    <w:rsid w:val="00350802"/>
    <w:rsid w:val="003547A1"/>
    <w:rsid w:val="0035583C"/>
    <w:rsid w:val="00355A52"/>
    <w:rsid w:val="00356A57"/>
    <w:rsid w:val="00357D6B"/>
    <w:rsid w:val="00360C9E"/>
    <w:rsid w:val="0036152C"/>
    <w:rsid w:val="003619C4"/>
    <w:rsid w:val="003619E8"/>
    <w:rsid w:val="00363677"/>
    <w:rsid w:val="00365AFE"/>
    <w:rsid w:val="0036623F"/>
    <w:rsid w:val="00366890"/>
    <w:rsid w:val="003670DD"/>
    <w:rsid w:val="003673B4"/>
    <w:rsid w:val="003706A3"/>
    <w:rsid w:val="00372C16"/>
    <w:rsid w:val="0037356D"/>
    <w:rsid w:val="00374C5C"/>
    <w:rsid w:val="003776A0"/>
    <w:rsid w:val="003801D1"/>
    <w:rsid w:val="003809FE"/>
    <w:rsid w:val="00380B1E"/>
    <w:rsid w:val="00380CD7"/>
    <w:rsid w:val="00381283"/>
    <w:rsid w:val="00382393"/>
    <w:rsid w:val="00382514"/>
    <w:rsid w:val="00383FCD"/>
    <w:rsid w:val="00385B24"/>
    <w:rsid w:val="00385E68"/>
    <w:rsid w:val="003860D4"/>
    <w:rsid w:val="00386819"/>
    <w:rsid w:val="00386964"/>
    <w:rsid w:val="00387073"/>
    <w:rsid w:val="003900EC"/>
    <w:rsid w:val="00390DB5"/>
    <w:rsid w:val="00391F4A"/>
    <w:rsid w:val="00392CF6"/>
    <w:rsid w:val="00393786"/>
    <w:rsid w:val="00394220"/>
    <w:rsid w:val="003942F4"/>
    <w:rsid w:val="003951C7"/>
    <w:rsid w:val="003956D1"/>
    <w:rsid w:val="0039624B"/>
    <w:rsid w:val="003A0DC3"/>
    <w:rsid w:val="003A1078"/>
    <w:rsid w:val="003A19FF"/>
    <w:rsid w:val="003A1ED9"/>
    <w:rsid w:val="003A50BB"/>
    <w:rsid w:val="003A66E2"/>
    <w:rsid w:val="003A693B"/>
    <w:rsid w:val="003A765E"/>
    <w:rsid w:val="003A769A"/>
    <w:rsid w:val="003A7BD6"/>
    <w:rsid w:val="003A7E43"/>
    <w:rsid w:val="003B133E"/>
    <w:rsid w:val="003B331B"/>
    <w:rsid w:val="003B4509"/>
    <w:rsid w:val="003B506F"/>
    <w:rsid w:val="003B5D6E"/>
    <w:rsid w:val="003C0075"/>
    <w:rsid w:val="003C059B"/>
    <w:rsid w:val="003C3B33"/>
    <w:rsid w:val="003C40DB"/>
    <w:rsid w:val="003C49CA"/>
    <w:rsid w:val="003D0702"/>
    <w:rsid w:val="003D10A1"/>
    <w:rsid w:val="003D1195"/>
    <w:rsid w:val="003D2C1A"/>
    <w:rsid w:val="003D2F76"/>
    <w:rsid w:val="003D484A"/>
    <w:rsid w:val="003D4880"/>
    <w:rsid w:val="003D68EE"/>
    <w:rsid w:val="003D6D43"/>
    <w:rsid w:val="003D6E4F"/>
    <w:rsid w:val="003D7122"/>
    <w:rsid w:val="003D722A"/>
    <w:rsid w:val="003E0057"/>
    <w:rsid w:val="003E2583"/>
    <w:rsid w:val="003E4A5A"/>
    <w:rsid w:val="003E4CE3"/>
    <w:rsid w:val="003E7275"/>
    <w:rsid w:val="003E75DD"/>
    <w:rsid w:val="003E794B"/>
    <w:rsid w:val="003E7B6D"/>
    <w:rsid w:val="003E7C88"/>
    <w:rsid w:val="003F14EF"/>
    <w:rsid w:val="003F1DA6"/>
    <w:rsid w:val="003F24F4"/>
    <w:rsid w:val="003F2C01"/>
    <w:rsid w:val="003F328A"/>
    <w:rsid w:val="003F4A04"/>
    <w:rsid w:val="003F4F3F"/>
    <w:rsid w:val="003F50D1"/>
    <w:rsid w:val="003F620B"/>
    <w:rsid w:val="003F789B"/>
    <w:rsid w:val="00400A09"/>
    <w:rsid w:val="00400A9F"/>
    <w:rsid w:val="00401010"/>
    <w:rsid w:val="004016E1"/>
    <w:rsid w:val="00401ABF"/>
    <w:rsid w:val="00401BF7"/>
    <w:rsid w:val="0040231B"/>
    <w:rsid w:val="0040352C"/>
    <w:rsid w:val="00403E0C"/>
    <w:rsid w:val="0040436E"/>
    <w:rsid w:val="00404EE0"/>
    <w:rsid w:val="00404EFA"/>
    <w:rsid w:val="0040508D"/>
    <w:rsid w:val="00405451"/>
    <w:rsid w:val="00405623"/>
    <w:rsid w:val="00405B4B"/>
    <w:rsid w:val="00407DDC"/>
    <w:rsid w:val="00407F16"/>
    <w:rsid w:val="0041019C"/>
    <w:rsid w:val="00410823"/>
    <w:rsid w:val="004114D3"/>
    <w:rsid w:val="00411F36"/>
    <w:rsid w:val="00412194"/>
    <w:rsid w:val="004145E4"/>
    <w:rsid w:val="004158B6"/>
    <w:rsid w:val="00416606"/>
    <w:rsid w:val="00420008"/>
    <w:rsid w:val="004221A3"/>
    <w:rsid w:val="004226AF"/>
    <w:rsid w:val="00424615"/>
    <w:rsid w:val="00425BB8"/>
    <w:rsid w:val="00426197"/>
    <w:rsid w:val="004266A9"/>
    <w:rsid w:val="0042780C"/>
    <w:rsid w:val="00427929"/>
    <w:rsid w:val="00427CD0"/>
    <w:rsid w:val="00427FB6"/>
    <w:rsid w:val="004300C9"/>
    <w:rsid w:val="0043223E"/>
    <w:rsid w:val="00432AC2"/>
    <w:rsid w:val="0043386C"/>
    <w:rsid w:val="0043511F"/>
    <w:rsid w:val="00440050"/>
    <w:rsid w:val="0044063B"/>
    <w:rsid w:val="0044217E"/>
    <w:rsid w:val="00444727"/>
    <w:rsid w:val="00445882"/>
    <w:rsid w:val="00445BB5"/>
    <w:rsid w:val="00445D17"/>
    <w:rsid w:val="00445E76"/>
    <w:rsid w:val="00446D5C"/>
    <w:rsid w:val="00446D8B"/>
    <w:rsid w:val="00450145"/>
    <w:rsid w:val="00451D1B"/>
    <w:rsid w:val="00451D88"/>
    <w:rsid w:val="00452A0E"/>
    <w:rsid w:val="00452E37"/>
    <w:rsid w:val="00452EE8"/>
    <w:rsid w:val="00453EFB"/>
    <w:rsid w:val="00453F47"/>
    <w:rsid w:val="00454D04"/>
    <w:rsid w:val="004551FB"/>
    <w:rsid w:val="004559A1"/>
    <w:rsid w:val="00455C9F"/>
    <w:rsid w:val="00455F7C"/>
    <w:rsid w:val="00455FE3"/>
    <w:rsid w:val="004607E7"/>
    <w:rsid w:val="004621F8"/>
    <w:rsid w:val="00462832"/>
    <w:rsid w:val="00462CDB"/>
    <w:rsid w:val="004632E3"/>
    <w:rsid w:val="00465BD0"/>
    <w:rsid w:val="00467A92"/>
    <w:rsid w:val="00467C0F"/>
    <w:rsid w:val="00467FDF"/>
    <w:rsid w:val="0047009A"/>
    <w:rsid w:val="004709CA"/>
    <w:rsid w:val="00471180"/>
    <w:rsid w:val="00471894"/>
    <w:rsid w:val="004720C5"/>
    <w:rsid w:val="00472B66"/>
    <w:rsid w:val="00472F03"/>
    <w:rsid w:val="00473024"/>
    <w:rsid w:val="00473B16"/>
    <w:rsid w:val="00476336"/>
    <w:rsid w:val="00476A02"/>
    <w:rsid w:val="004773EC"/>
    <w:rsid w:val="00480479"/>
    <w:rsid w:val="00481476"/>
    <w:rsid w:val="004817CB"/>
    <w:rsid w:val="0048312C"/>
    <w:rsid w:val="0048384F"/>
    <w:rsid w:val="00483F7C"/>
    <w:rsid w:val="00485C2D"/>
    <w:rsid w:val="00486265"/>
    <w:rsid w:val="00486F0F"/>
    <w:rsid w:val="0049046D"/>
    <w:rsid w:val="00490609"/>
    <w:rsid w:val="00491E6F"/>
    <w:rsid w:val="00493066"/>
    <w:rsid w:val="00493224"/>
    <w:rsid w:val="004936C9"/>
    <w:rsid w:val="004939B7"/>
    <w:rsid w:val="00493CC7"/>
    <w:rsid w:val="00494C41"/>
    <w:rsid w:val="004971AA"/>
    <w:rsid w:val="0049780B"/>
    <w:rsid w:val="004A22E0"/>
    <w:rsid w:val="004A3019"/>
    <w:rsid w:val="004A35FF"/>
    <w:rsid w:val="004A40E3"/>
    <w:rsid w:val="004A410D"/>
    <w:rsid w:val="004A4B5E"/>
    <w:rsid w:val="004A51C3"/>
    <w:rsid w:val="004A5D11"/>
    <w:rsid w:val="004A5E3B"/>
    <w:rsid w:val="004A604C"/>
    <w:rsid w:val="004A6C97"/>
    <w:rsid w:val="004A7396"/>
    <w:rsid w:val="004A7B04"/>
    <w:rsid w:val="004A7E06"/>
    <w:rsid w:val="004A7E70"/>
    <w:rsid w:val="004B07BA"/>
    <w:rsid w:val="004B0854"/>
    <w:rsid w:val="004B1FD0"/>
    <w:rsid w:val="004B2763"/>
    <w:rsid w:val="004B3398"/>
    <w:rsid w:val="004B3941"/>
    <w:rsid w:val="004B44D4"/>
    <w:rsid w:val="004B585C"/>
    <w:rsid w:val="004C044C"/>
    <w:rsid w:val="004C0804"/>
    <w:rsid w:val="004C0CC5"/>
    <w:rsid w:val="004C1CF0"/>
    <w:rsid w:val="004C3740"/>
    <w:rsid w:val="004C3A5A"/>
    <w:rsid w:val="004C44DD"/>
    <w:rsid w:val="004C52B4"/>
    <w:rsid w:val="004C52D1"/>
    <w:rsid w:val="004C6DB9"/>
    <w:rsid w:val="004C7702"/>
    <w:rsid w:val="004D087D"/>
    <w:rsid w:val="004D124A"/>
    <w:rsid w:val="004D233E"/>
    <w:rsid w:val="004D25BB"/>
    <w:rsid w:val="004D261D"/>
    <w:rsid w:val="004D2C70"/>
    <w:rsid w:val="004D42C5"/>
    <w:rsid w:val="004D47F8"/>
    <w:rsid w:val="004D4B85"/>
    <w:rsid w:val="004D5EA0"/>
    <w:rsid w:val="004D626E"/>
    <w:rsid w:val="004D7AD1"/>
    <w:rsid w:val="004D7DFA"/>
    <w:rsid w:val="004E03BD"/>
    <w:rsid w:val="004E079A"/>
    <w:rsid w:val="004E0A0E"/>
    <w:rsid w:val="004E0D10"/>
    <w:rsid w:val="004E0E63"/>
    <w:rsid w:val="004E12D0"/>
    <w:rsid w:val="004E192A"/>
    <w:rsid w:val="004E1A18"/>
    <w:rsid w:val="004E2A5F"/>
    <w:rsid w:val="004E3B6C"/>
    <w:rsid w:val="004E578D"/>
    <w:rsid w:val="004E59C4"/>
    <w:rsid w:val="004E6926"/>
    <w:rsid w:val="004E7405"/>
    <w:rsid w:val="004E7840"/>
    <w:rsid w:val="004F01AB"/>
    <w:rsid w:val="004F16F5"/>
    <w:rsid w:val="004F2B31"/>
    <w:rsid w:val="004F3832"/>
    <w:rsid w:val="004F3EB4"/>
    <w:rsid w:val="004F43F6"/>
    <w:rsid w:val="004F4AF6"/>
    <w:rsid w:val="004F4E62"/>
    <w:rsid w:val="004F4ECB"/>
    <w:rsid w:val="004F5C5A"/>
    <w:rsid w:val="004F6388"/>
    <w:rsid w:val="004F67BC"/>
    <w:rsid w:val="004F7B8E"/>
    <w:rsid w:val="004F7C02"/>
    <w:rsid w:val="004F7D33"/>
    <w:rsid w:val="00501261"/>
    <w:rsid w:val="005015F2"/>
    <w:rsid w:val="005030D5"/>
    <w:rsid w:val="0050380D"/>
    <w:rsid w:val="0050531C"/>
    <w:rsid w:val="0050568F"/>
    <w:rsid w:val="00506FB3"/>
    <w:rsid w:val="005070BE"/>
    <w:rsid w:val="005110BD"/>
    <w:rsid w:val="00512AAD"/>
    <w:rsid w:val="00512D42"/>
    <w:rsid w:val="00513762"/>
    <w:rsid w:val="00513B4E"/>
    <w:rsid w:val="005162FA"/>
    <w:rsid w:val="00516ABB"/>
    <w:rsid w:val="00522108"/>
    <w:rsid w:val="00522841"/>
    <w:rsid w:val="005234BB"/>
    <w:rsid w:val="00524093"/>
    <w:rsid w:val="00527179"/>
    <w:rsid w:val="00527FA4"/>
    <w:rsid w:val="005317A3"/>
    <w:rsid w:val="00531E19"/>
    <w:rsid w:val="00533D2A"/>
    <w:rsid w:val="0053421D"/>
    <w:rsid w:val="00534295"/>
    <w:rsid w:val="00534743"/>
    <w:rsid w:val="005347BB"/>
    <w:rsid w:val="00534E29"/>
    <w:rsid w:val="005357B0"/>
    <w:rsid w:val="00535A98"/>
    <w:rsid w:val="00536777"/>
    <w:rsid w:val="0053706A"/>
    <w:rsid w:val="00540179"/>
    <w:rsid w:val="00541FC9"/>
    <w:rsid w:val="0054235D"/>
    <w:rsid w:val="0054273E"/>
    <w:rsid w:val="00542DF4"/>
    <w:rsid w:val="00543220"/>
    <w:rsid w:val="00545EEB"/>
    <w:rsid w:val="00546F7E"/>
    <w:rsid w:val="005478F1"/>
    <w:rsid w:val="00547C1F"/>
    <w:rsid w:val="00550E83"/>
    <w:rsid w:val="00550F72"/>
    <w:rsid w:val="005515CD"/>
    <w:rsid w:val="00552569"/>
    <w:rsid w:val="005536FD"/>
    <w:rsid w:val="0055486D"/>
    <w:rsid w:val="00554C22"/>
    <w:rsid w:val="00555E1E"/>
    <w:rsid w:val="00556249"/>
    <w:rsid w:val="00557803"/>
    <w:rsid w:val="00557883"/>
    <w:rsid w:val="00557966"/>
    <w:rsid w:val="00561C11"/>
    <w:rsid w:val="00561C46"/>
    <w:rsid w:val="0056288A"/>
    <w:rsid w:val="0056366A"/>
    <w:rsid w:val="00563B01"/>
    <w:rsid w:val="0056597A"/>
    <w:rsid w:val="00565C74"/>
    <w:rsid w:val="00567031"/>
    <w:rsid w:val="005705DF"/>
    <w:rsid w:val="00571DB5"/>
    <w:rsid w:val="00572385"/>
    <w:rsid w:val="005729CC"/>
    <w:rsid w:val="00574E36"/>
    <w:rsid w:val="00575E20"/>
    <w:rsid w:val="00575E51"/>
    <w:rsid w:val="005768EF"/>
    <w:rsid w:val="00576AC8"/>
    <w:rsid w:val="0058072F"/>
    <w:rsid w:val="00582486"/>
    <w:rsid w:val="00583155"/>
    <w:rsid w:val="0058331C"/>
    <w:rsid w:val="00583459"/>
    <w:rsid w:val="005858D7"/>
    <w:rsid w:val="00586D9A"/>
    <w:rsid w:val="00587D18"/>
    <w:rsid w:val="0059186E"/>
    <w:rsid w:val="00592243"/>
    <w:rsid w:val="0059348C"/>
    <w:rsid w:val="00593A4B"/>
    <w:rsid w:val="00594904"/>
    <w:rsid w:val="0059678C"/>
    <w:rsid w:val="0059708A"/>
    <w:rsid w:val="005978B3"/>
    <w:rsid w:val="00597D53"/>
    <w:rsid w:val="00597F56"/>
    <w:rsid w:val="005A0309"/>
    <w:rsid w:val="005A05E4"/>
    <w:rsid w:val="005A295B"/>
    <w:rsid w:val="005A2A85"/>
    <w:rsid w:val="005A3D1D"/>
    <w:rsid w:val="005A418A"/>
    <w:rsid w:val="005A44E2"/>
    <w:rsid w:val="005A54E6"/>
    <w:rsid w:val="005A5819"/>
    <w:rsid w:val="005A5F1C"/>
    <w:rsid w:val="005A799B"/>
    <w:rsid w:val="005B1455"/>
    <w:rsid w:val="005B1753"/>
    <w:rsid w:val="005B2CC2"/>
    <w:rsid w:val="005B35D8"/>
    <w:rsid w:val="005B3611"/>
    <w:rsid w:val="005B3BD6"/>
    <w:rsid w:val="005B479E"/>
    <w:rsid w:val="005B5955"/>
    <w:rsid w:val="005B6BD8"/>
    <w:rsid w:val="005B6F97"/>
    <w:rsid w:val="005C03A9"/>
    <w:rsid w:val="005C0C21"/>
    <w:rsid w:val="005C1226"/>
    <w:rsid w:val="005C2A43"/>
    <w:rsid w:val="005C54DD"/>
    <w:rsid w:val="005C6916"/>
    <w:rsid w:val="005C6E19"/>
    <w:rsid w:val="005D053B"/>
    <w:rsid w:val="005D09D9"/>
    <w:rsid w:val="005D3056"/>
    <w:rsid w:val="005D355A"/>
    <w:rsid w:val="005D39D6"/>
    <w:rsid w:val="005D3CAE"/>
    <w:rsid w:val="005D41B4"/>
    <w:rsid w:val="005D4999"/>
    <w:rsid w:val="005D58A4"/>
    <w:rsid w:val="005D5E22"/>
    <w:rsid w:val="005D5E26"/>
    <w:rsid w:val="005D6198"/>
    <w:rsid w:val="005D7FE1"/>
    <w:rsid w:val="005E0019"/>
    <w:rsid w:val="005E01BD"/>
    <w:rsid w:val="005E037A"/>
    <w:rsid w:val="005E0F2D"/>
    <w:rsid w:val="005E160D"/>
    <w:rsid w:val="005E3AE3"/>
    <w:rsid w:val="005E4B61"/>
    <w:rsid w:val="005E5787"/>
    <w:rsid w:val="005E5FBB"/>
    <w:rsid w:val="005E6AEE"/>
    <w:rsid w:val="005E7203"/>
    <w:rsid w:val="005E722C"/>
    <w:rsid w:val="005F0659"/>
    <w:rsid w:val="005F08E7"/>
    <w:rsid w:val="005F139E"/>
    <w:rsid w:val="005F26A8"/>
    <w:rsid w:val="005F2F09"/>
    <w:rsid w:val="005F2FCE"/>
    <w:rsid w:val="005F40D5"/>
    <w:rsid w:val="005F5922"/>
    <w:rsid w:val="005F6C66"/>
    <w:rsid w:val="005F6E8D"/>
    <w:rsid w:val="00600344"/>
    <w:rsid w:val="00600819"/>
    <w:rsid w:val="00600A7D"/>
    <w:rsid w:val="00600D26"/>
    <w:rsid w:val="00601512"/>
    <w:rsid w:val="0060224B"/>
    <w:rsid w:val="00603FA7"/>
    <w:rsid w:val="00604168"/>
    <w:rsid w:val="00604EDF"/>
    <w:rsid w:val="006053ED"/>
    <w:rsid w:val="00605EC8"/>
    <w:rsid w:val="00606F3D"/>
    <w:rsid w:val="006072DC"/>
    <w:rsid w:val="0060744C"/>
    <w:rsid w:val="0061075C"/>
    <w:rsid w:val="00610D4D"/>
    <w:rsid w:val="00611746"/>
    <w:rsid w:val="006117E6"/>
    <w:rsid w:val="006126E9"/>
    <w:rsid w:val="0061291C"/>
    <w:rsid w:val="00613770"/>
    <w:rsid w:val="00613932"/>
    <w:rsid w:val="00613CE9"/>
    <w:rsid w:val="0061514F"/>
    <w:rsid w:val="00615474"/>
    <w:rsid w:val="00615B16"/>
    <w:rsid w:val="0061600E"/>
    <w:rsid w:val="00616636"/>
    <w:rsid w:val="00616EF8"/>
    <w:rsid w:val="00617D85"/>
    <w:rsid w:val="006207F8"/>
    <w:rsid w:val="00620C95"/>
    <w:rsid w:val="006231C6"/>
    <w:rsid w:val="006237A3"/>
    <w:rsid w:val="00623841"/>
    <w:rsid w:val="00625216"/>
    <w:rsid w:val="006256F4"/>
    <w:rsid w:val="0062572D"/>
    <w:rsid w:val="0062606E"/>
    <w:rsid w:val="006260C8"/>
    <w:rsid w:val="00626243"/>
    <w:rsid w:val="0062632B"/>
    <w:rsid w:val="00626B71"/>
    <w:rsid w:val="00627252"/>
    <w:rsid w:val="006273D6"/>
    <w:rsid w:val="0062783C"/>
    <w:rsid w:val="006278FF"/>
    <w:rsid w:val="00627928"/>
    <w:rsid w:val="006309DC"/>
    <w:rsid w:val="00631582"/>
    <w:rsid w:val="00631A0F"/>
    <w:rsid w:val="00631D7A"/>
    <w:rsid w:val="00632A70"/>
    <w:rsid w:val="00635594"/>
    <w:rsid w:val="00637191"/>
    <w:rsid w:val="006375D3"/>
    <w:rsid w:val="00640A36"/>
    <w:rsid w:val="00640B9D"/>
    <w:rsid w:val="006414D7"/>
    <w:rsid w:val="006428DA"/>
    <w:rsid w:val="006428E5"/>
    <w:rsid w:val="0064395F"/>
    <w:rsid w:val="00643E8C"/>
    <w:rsid w:val="006443FE"/>
    <w:rsid w:val="006505C7"/>
    <w:rsid w:val="00650F79"/>
    <w:rsid w:val="00651BE6"/>
    <w:rsid w:val="00652990"/>
    <w:rsid w:val="006537BC"/>
    <w:rsid w:val="00654675"/>
    <w:rsid w:val="0065496B"/>
    <w:rsid w:val="00655D2B"/>
    <w:rsid w:val="00655E77"/>
    <w:rsid w:val="00656720"/>
    <w:rsid w:val="006567CB"/>
    <w:rsid w:val="00656CEA"/>
    <w:rsid w:val="0065706F"/>
    <w:rsid w:val="0065754E"/>
    <w:rsid w:val="0066042D"/>
    <w:rsid w:val="00660809"/>
    <w:rsid w:val="00661496"/>
    <w:rsid w:val="00662E82"/>
    <w:rsid w:val="00663C58"/>
    <w:rsid w:val="006644AC"/>
    <w:rsid w:val="006648E8"/>
    <w:rsid w:val="00664D9E"/>
    <w:rsid w:val="006679C6"/>
    <w:rsid w:val="006704C7"/>
    <w:rsid w:val="006707E1"/>
    <w:rsid w:val="00670AB3"/>
    <w:rsid w:val="006710DC"/>
    <w:rsid w:val="00671447"/>
    <w:rsid w:val="00671F8D"/>
    <w:rsid w:val="0067295F"/>
    <w:rsid w:val="00672E20"/>
    <w:rsid w:val="006737BF"/>
    <w:rsid w:val="00673DC0"/>
    <w:rsid w:val="00674BFF"/>
    <w:rsid w:val="00675157"/>
    <w:rsid w:val="006757B5"/>
    <w:rsid w:val="00675CCE"/>
    <w:rsid w:val="00676A1A"/>
    <w:rsid w:val="0067750A"/>
    <w:rsid w:val="00680377"/>
    <w:rsid w:val="006803CA"/>
    <w:rsid w:val="00680962"/>
    <w:rsid w:val="006809F7"/>
    <w:rsid w:val="006819AA"/>
    <w:rsid w:val="0068249C"/>
    <w:rsid w:val="00683B0E"/>
    <w:rsid w:val="00683E5C"/>
    <w:rsid w:val="00683EFD"/>
    <w:rsid w:val="00683FF8"/>
    <w:rsid w:val="00685BC8"/>
    <w:rsid w:val="00687270"/>
    <w:rsid w:val="00687C95"/>
    <w:rsid w:val="00691CF7"/>
    <w:rsid w:val="0069245E"/>
    <w:rsid w:val="006942F1"/>
    <w:rsid w:val="00695FF3"/>
    <w:rsid w:val="00696D16"/>
    <w:rsid w:val="00697623"/>
    <w:rsid w:val="006A0088"/>
    <w:rsid w:val="006A1516"/>
    <w:rsid w:val="006A1CAC"/>
    <w:rsid w:val="006A21E7"/>
    <w:rsid w:val="006A2A8E"/>
    <w:rsid w:val="006A4260"/>
    <w:rsid w:val="006A4D28"/>
    <w:rsid w:val="006A5112"/>
    <w:rsid w:val="006A56D6"/>
    <w:rsid w:val="006A6712"/>
    <w:rsid w:val="006A71A7"/>
    <w:rsid w:val="006B21AF"/>
    <w:rsid w:val="006B2777"/>
    <w:rsid w:val="006B3E49"/>
    <w:rsid w:val="006B422F"/>
    <w:rsid w:val="006B4BF3"/>
    <w:rsid w:val="006B523E"/>
    <w:rsid w:val="006B53B1"/>
    <w:rsid w:val="006B57A8"/>
    <w:rsid w:val="006B6E96"/>
    <w:rsid w:val="006B714D"/>
    <w:rsid w:val="006C0530"/>
    <w:rsid w:val="006C0A67"/>
    <w:rsid w:val="006C11E6"/>
    <w:rsid w:val="006C17DE"/>
    <w:rsid w:val="006C2AA9"/>
    <w:rsid w:val="006C5079"/>
    <w:rsid w:val="006C55B8"/>
    <w:rsid w:val="006C5867"/>
    <w:rsid w:val="006C5D96"/>
    <w:rsid w:val="006C7030"/>
    <w:rsid w:val="006C7345"/>
    <w:rsid w:val="006C7A1A"/>
    <w:rsid w:val="006D084A"/>
    <w:rsid w:val="006D1D62"/>
    <w:rsid w:val="006D2157"/>
    <w:rsid w:val="006D248A"/>
    <w:rsid w:val="006D291B"/>
    <w:rsid w:val="006D3CCC"/>
    <w:rsid w:val="006D3E37"/>
    <w:rsid w:val="006D3ECA"/>
    <w:rsid w:val="006D4840"/>
    <w:rsid w:val="006D515F"/>
    <w:rsid w:val="006D5AA7"/>
    <w:rsid w:val="006D69CD"/>
    <w:rsid w:val="006D6DAF"/>
    <w:rsid w:val="006D6EB5"/>
    <w:rsid w:val="006D7062"/>
    <w:rsid w:val="006E1B52"/>
    <w:rsid w:val="006E5868"/>
    <w:rsid w:val="006E7D07"/>
    <w:rsid w:val="006F0608"/>
    <w:rsid w:val="006F1120"/>
    <w:rsid w:val="006F1E31"/>
    <w:rsid w:val="006F21F4"/>
    <w:rsid w:val="006F35D3"/>
    <w:rsid w:val="006F45CC"/>
    <w:rsid w:val="006F4882"/>
    <w:rsid w:val="006F49F1"/>
    <w:rsid w:val="006F4CFF"/>
    <w:rsid w:val="006F51A8"/>
    <w:rsid w:val="006F52F6"/>
    <w:rsid w:val="006F57F0"/>
    <w:rsid w:val="006F637A"/>
    <w:rsid w:val="006F6D82"/>
    <w:rsid w:val="006F768D"/>
    <w:rsid w:val="006F7765"/>
    <w:rsid w:val="006F7ACB"/>
    <w:rsid w:val="006F7BEE"/>
    <w:rsid w:val="00700045"/>
    <w:rsid w:val="00701C92"/>
    <w:rsid w:val="007028E9"/>
    <w:rsid w:val="00702E4A"/>
    <w:rsid w:val="007038EB"/>
    <w:rsid w:val="00703AC1"/>
    <w:rsid w:val="00703D5C"/>
    <w:rsid w:val="00704500"/>
    <w:rsid w:val="0070763A"/>
    <w:rsid w:val="007102D9"/>
    <w:rsid w:val="007131F6"/>
    <w:rsid w:val="00713DE3"/>
    <w:rsid w:val="007146D8"/>
    <w:rsid w:val="00716B75"/>
    <w:rsid w:val="00716E72"/>
    <w:rsid w:val="00717827"/>
    <w:rsid w:val="007204D6"/>
    <w:rsid w:val="00721C98"/>
    <w:rsid w:val="007231EC"/>
    <w:rsid w:val="00723680"/>
    <w:rsid w:val="0072390A"/>
    <w:rsid w:val="00723DFE"/>
    <w:rsid w:val="0072488C"/>
    <w:rsid w:val="00725161"/>
    <w:rsid w:val="00725F54"/>
    <w:rsid w:val="00726CCC"/>
    <w:rsid w:val="00726E12"/>
    <w:rsid w:val="0072784B"/>
    <w:rsid w:val="0073059E"/>
    <w:rsid w:val="00730A65"/>
    <w:rsid w:val="00730E12"/>
    <w:rsid w:val="00731386"/>
    <w:rsid w:val="007313C4"/>
    <w:rsid w:val="00732128"/>
    <w:rsid w:val="00732B4D"/>
    <w:rsid w:val="00732FB5"/>
    <w:rsid w:val="0073489C"/>
    <w:rsid w:val="00734BA9"/>
    <w:rsid w:val="00735007"/>
    <w:rsid w:val="0073556C"/>
    <w:rsid w:val="00736548"/>
    <w:rsid w:val="00736BEC"/>
    <w:rsid w:val="00736D2A"/>
    <w:rsid w:val="00737108"/>
    <w:rsid w:val="0073715E"/>
    <w:rsid w:val="00737454"/>
    <w:rsid w:val="00737FD7"/>
    <w:rsid w:val="007417B5"/>
    <w:rsid w:val="00742E6E"/>
    <w:rsid w:val="00745D16"/>
    <w:rsid w:val="00746095"/>
    <w:rsid w:val="00746208"/>
    <w:rsid w:val="00751F62"/>
    <w:rsid w:val="00752196"/>
    <w:rsid w:val="007539CA"/>
    <w:rsid w:val="00754595"/>
    <w:rsid w:val="007552D7"/>
    <w:rsid w:val="00756108"/>
    <w:rsid w:val="007563FA"/>
    <w:rsid w:val="007572FF"/>
    <w:rsid w:val="0075790A"/>
    <w:rsid w:val="007616D8"/>
    <w:rsid w:val="00761F80"/>
    <w:rsid w:val="007620B6"/>
    <w:rsid w:val="0076406B"/>
    <w:rsid w:val="00765893"/>
    <w:rsid w:val="007659DD"/>
    <w:rsid w:val="0076696E"/>
    <w:rsid w:val="0077088E"/>
    <w:rsid w:val="00771B1D"/>
    <w:rsid w:val="00771F8F"/>
    <w:rsid w:val="007725C7"/>
    <w:rsid w:val="00774AB2"/>
    <w:rsid w:val="00774BDF"/>
    <w:rsid w:val="0077559D"/>
    <w:rsid w:val="00775B8C"/>
    <w:rsid w:val="00775D69"/>
    <w:rsid w:val="0077715E"/>
    <w:rsid w:val="00782421"/>
    <w:rsid w:val="007832F1"/>
    <w:rsid w:val="00783352"/>
    <w:rsid w:val="00783799"/>
    <w:rsid w:val="007853A2"/>
    <w:rsid w:val="00785C12"/>
    <w:rsid w:val="007865BE"/>
    <w:rsid w:val="00787919"/>
    <w:rsid w:val="00787A35"/>
    <w:rsid w:val="007911D3"/>
    <w:rsid w:val="007916D5"/>
    <w:rsid w:val="007917E7"/>
    <w:rsid w:val="007927BC"/>
    <w:rsid w:val="007932A8"/>
    <w:rsid w:val="00794290"/>
    <w:rsid w:val="007943FD"/>
    <w:rsid w:val="007958A3"/>
    <w:rsid w:val="007960EC"/>
    <w:rsid w:val="00797401"/>
    <w:rsid w:val="00797DAD"/>
    <w:rsid w:val="007A068A"/>
    <w:rsid w:val="007A1E1D"/>
    <w:rsid w:val="007A2793"/>
    <w:rsid w:val="007A3D13"/>
    <w:rsid w:val="007A4FC2"/>
    <w:rsid w:val="007A565D"/>
    <w:rsid w:val="007A66D3"/>
    <w:rsid w:val="007A6A42"/>
    <w:rsid w:val="007A6F5F"/>
    <w:rsid w:val="007A71EB"/>
    <w:rsid w:val="007B0B4E"/>
    <w:rsid w:val="007B0E04"/>
    <w:rsid w:val="007B1CCB"/>
    <w:rsid w:val="007B1DCE"/>
    <w:rsid w:val="007B2546"/>
    <w:rsid w:val="007B3E95"/>
    <w:rsid w:val="007B4436"/>
    <w:rsid w:val="007B458A"/>
    <w:rsid w:val="007B7FC1"/>
    <w:rsid w:val="007C0385"/>
    <w:rsid w:val="007C0C81"/>
    <w:rsid w:val="007C1929"/>
    <w:rsid w:val="007C2A45"/>
    <w:rsid w:val="007C2E2F"/>
    <w:rsid w:val="007C3297"/>
    <w:rsid w:val="007C3F0C"/>
    <w:rsid w:val="007C4026"/>
    <w:rsid w:val="007C5F52"/>
    <w:rsid w:val="007C5FCB"/>
    <w:rsid w:val="007C779A"/>
    <w:rsid w:val="007C79D4"/>
    <w:rsid w:val="007D006E"/>
    <w:rsid w:val="007D054A"/>
    <w:rsid w:val="007D05B0"/>
    <w:rsid w:val="007D2A7F"/>
    <w:rsid w:val="007D3DC4"/>
    <w:rsid w:val="007D5B45"/>
    <w:rsid w:val="007D67FE"/>
    <w:rsid w:val="007D6FC3"/>
    <w:rsid w:val="007E150C"/>
    <w:rsid w:val="007E32F9"/>
    <w:rsid w:val="007E5787"/>
    <w:rsid w:val="007E640B"/>
    <w:rsid w:val="007E6B99"/>
    <w:rsid w:val="007E6C2C"/>
    <w:rsid w:val="007E7DD1"/>
    <w:rsid w:val="007F1712"/>
    <w:rsid w:val="007F25D6"/>
    <w:rsid w:val="007F274E"/>
    <w:rsid w:val="007F2828"/>
    <w:rsid w:val="007F39A3"/>
    <w:rsid w:val="007F4087"/>
    <w:rsid w:val="007F438F"/>
    <w:rsid w:val="007F4409"/>
    <w:rsid w:val="007F60BA"/>
    <w:rsid w:val="007F7AC2"/>
    <w:rsid w:val="007F7B71"/>
    <w:rsid w:val="00800C9B"/>
    <w:rsid w:val="00800D1A"/>
    <w:rsid w:val="008024C0"/>
    <w:rsid w:val="00802787"/>
    <w:rsid w:val="008029D5"/>
    <w:rsid w:val="00803C57"/>
    <w:rsid w:val="00804930"/>
    <w:rsid w:val="00804DCC"/>
    <w:rsid w:val="00805A27"/>
    <w:rsid w:val="00806968"/>
    <w:rsid w:val="00806D00"/>
    <w:rsid w:val="008078FD"/>
    <w:rsid w:val="00807A4F"/>
    <w:rsid w:val="00807B07"/>
    <w:rsid w:val="008107D0"/>
    <w:rsid w:val="00811513"/>
    <w:rsid w:val="00811D2C"/>
    <w:rsid w:val="00811EA2"/>
    <w:rsid w:val="00812774"/>
    <w:rsid w:val="00812943"/>
    <w:rsid w:val="00812A6D"/>
    <w:rsid w:val="00814B93"/>
    <w:rsid w:val="0081588C"/>
    <w:rsid w:val="008173E8"/>
    <w:rsid w:val="00817E82"/>
    <w:rsid w:val="008203EA"/>
    <w:rsid w:val="00820730"/>
    <w:rsid w:val="00821711"/>
    <w:rsid w:val="00821844"/>
    <w:rsid w:val="00822496"/>
    <w:rsid w:val="0082294A"/>
    <w:rsid w:val="0082364C"/>
    <w:rsid w:val="0082496E"/>
    <w:rsid w:val="008250D1"/>
    <w:rsid w:val="00825A88"/>
    <w:rsid w:val="00827368"/>
    <w:rsid w:val="00827435"/>
    <w:rsid w:val="00832625"/>
    <w:rsid w:val="008371CF"/>
    <w:rsid w:val="00842438"/>
    <w:rsid w:val="0084265F"/>
    <w:rsid w:val="00842962"/>
    <w:rsid w:val="008437C6"/>
    <w:rsid w:val="00845367"/>
    <w:rsid w:val="00846EC7"/>
    <w:rsid w:val="008515FA"/>
    <w:rsid w:val="00851938"/>
    <w:rsid w:val="00853369"/>
    <w:rsid w:val="008549FB"/>
    <w:rsid w:val="00854C58"/>
    <w:rsid w:val="008552B6"/>
    <w:rsid w:val="008553F1"/>
    <w:rsid w:val="008567B1"/>
    <w:rsid w:val="0085684B"/>
    <w:rsid w:val="00856B69"/>
    <w:rsid w:val="008570BA"/>
    <w:rsid w:val="00857BA4"/>
    <w:rsid w:val="00857C55"/>
    <w:rsid w:val="0086031D"/>
    <w:rsid w:val="00861923"/>
    <w:rsid w:val="00863055"/>
    <w:rsid w:val="00863DCE"/>
    <w:rsid w:val="00864923"/>
    <w:rsid w:val="00864932"/>
    <w:rsid w:val="008652BB"/>
    <w:rsid w:val="00865BE0"/>
    <w:rsid w:val="00865CA4"/>
    <w:rsid w:val="008665DD"/>
    <w:rsid w:val="008666F8"/>
    <w:rsid w:val="00866983"/>
    <w:rsid w:val="00867D55"/>
    <w:rsid w:val="008700DE"/>
    <w:rsid w:val="008710CB"/>
    <w:rsid w:val="00871FFF"/>
    <w:rsid w:val="0087232E"/>
    <w:rsid w:val="008731BB"/>
    <w:rsid w:val="008736AA"/>
    <w:rsid w:val="00873B50"/>
    <w:rsid w:val="0087442C"/>
    <w:rsid w:val="0087443E"/>
    <w:rsid w:val="008744A0"/>
    <w:rsid w:val="0087583D"/>
    <w:rsid w:val="00875EF8"/>
    <w:rsid w:val="00876FDA"/>
    <w:rsid w:val="0088080E"/>
    <w:rsid w:val="008814A7"/>
    <w:rsid w:val="00881743"/>
    <w:rsid w:val="00881A29"/>
    <w:rsid w:val="00881EDB"/>
    <w:rsid w:val="00881FC6"/>
    <w:rsid w:val="00882057"/>
    <w:rsid w:val="00885676"/>
    <w:rsid w:val="00886386"/>
    <w:rsid w:val="00886EB1"/>
    <w:rsid w:val="00891291"/>
    <w:rsid w:val="00891E85"/>
    <w:rsid w:val="00892EE3"/>
    <w:rsid w:val="00893D15"/>
    <w:rsid w:val="00893D7A"/>
    <w:rsid w:val="00894FDF"/>
    <w:rsid w:val="00895085"/>
    <w:rsid w:val="0089550F"/>
    <w:rsid w:val="00895720"/>
    <w:rsid w:val="00895812"/>
    <w:rsid w:val="00895D29"/>
    <w:rsid w:val="00896BC1"/>
    <w:rsid w:val="00897622"/>
    <w:rsid w:val="008976F8"/>
    <w:rsid w:val="008A0E12"/>
    <w:rsid w:val="008A13DB"/>
    <w:rsid w:val="008A1B5A"/>
    <w:rsid w:val="008A1F2D"/>
    <w:rsid w:val="008A2159"/>
    <w:rsid w:val="008A29C1"/>
    <w:rsid w:val="008A380D"/>
    <w:rsid w:val="008A3BE2"/>
    <w:rsid w:val="008A4337"/>
    <w:rsid w:val="008A6A97"/>
    <w:rsid w:val="008A6E51"/>
    <w:rsid w:val="008A781D"/>
    <w:rsid w:val="008A7A59"/>
    <w:rsid w:val="008B04A7"/>
    <w:rsid w:val="008B0903"/>
    <w:rsid w:val="008B1EA0"/>
    <w:rsid w:val="008B3500"/>
    <w:rsid w:val="008B3D58"/>
    <w:rsid w:val="008B4615"/>
    <w:rsid w:val="008B6966"/>
    <w:rsid w:val="008B7A4F"/>
    <w:rsid w:val="008C1665"/>
    <w:rsid w:val="008C19C7"/>
    <w:rsid w:val="008C3889"/>
    <w:rsid w:val="008C4512"/>
    <w:rsid w:val="008C595B"/>
    <w:rsid w:val="008C6611"/>
    <w:rsid w:val="008C719F"/>
    <w:rsid w:val="008C7471"/>
    <w:rsid w:val="008C75D2"/>
    <w:rsid w:val="008D0D7F"/>
    <w:rsid w:val="008D0DAF"/>
    <w:rsid w:val="008D0F88"/>
    <w:rsid w:val="008D1E48"/>
    <w:rsid w:val="008D3566"/>
    <w:rsid w:val="008D3A44"/>
    <w:rsid w:val="008D3F5D"/>
    <w:rsid w:val="008D4CB5"/>
    <w:rsid w:val="008D60FF"/>
    <w:rsid w:val="008D6E6E"/>
    <w:rsid w:val="008D702B"/>
    <w:rsid w:val="008D751C"/>
    <w:rsid w:val="008D75AE"/>
    <w:rsid w:val="008D79BF"/>
    <w:rsid w:val="008D7D6F"/>
    <w:rsid w:val="008E16A1"/>
    <w:rsid w:val="008E1E16"/>
    <w:rsid w:val="008E300A"/>
    <w:rsid w:val="008E33CE"/>
    <w:rsid w:val="008E4C44"/>
    <w:rsid w:val="008E528C"/>
    <w:rsid w:val="008E5555"/>
    <w:rsid w:val="008E5DEF"/>
    <w:rsid w:val="008E65B0"/>
    <w:rsid w:val="008E6CAE"/>
    <w:rsid w:val="008E71DB"/>
    <w:rsid w:val="008E72D6"/>
    <w:rsid w:val="008E74B8"/>
    <w:rsid w:val="008E74E5"/>
    <w:rsid w:val="008E7A38"/>
    <w:rsid w:val="008E7C75"/>
    <w:rsid w:val="008E7FD6"/>
    <w:rsid w:val="008F0332"/>
    <w:rsid w:val="008F0426"/>
    <w:rsid w:val="008F071B"/>
    <w:rsid w:val="008F0EC2"/>
    <w:rsid w:val="008F1113"/>
    <w:rsid w:val="008F1432"/>
    <w:rsid w:val="008F15A7"/>
    <w:rsid w:val="008F2A8A"/>
    <w:rsid w:val="008F45C7"/>
    <w:rsid w:val="008F4C2A"/>
    <w:rsid w:val="008F5D6B"/>
    <w:rsid w:val="008F6A5C"/>
    <w:rsid w:val="008F7028"/>
    <w:rsid w:val="0090042B"/>
    <w:rsid w:val="00900473"/>
    <w:rsid w:val="009007CE"/>
    <w:rsid w:val="0090172C"/>
    <w:rsid w:val="00901ABC"/>
    <w:rsid w:val="00901CCD"/>
    <w:rsid w:val="00903F54"/>
    <w:rsid w:val="0090480B"/>
    <w:rsid w:val="00906AF7"/>
    <w:rsid w:val="00912060"/>
    <w:rsid w:val="009120B7"/>
    <w:rsid w:val="00912CD1"/>
    <w:rsid w:val="00914401"/>
    <w:rsid w:val="00914AE1"/>
    <w:rsid w:val="0091562C"/>
    <w:rsid w:val="00915BAB"/>
    <w:rsid w:val="00916506"/>
    <w:rsid w:val="0091718D"/>
    <w:rsid w:val="009171A5"/>
    <w:rsid w:val="009174B8"/>
    <w:rsid w:val="009179F4"/>
    <w:rsid w:val="0092078F"/>
    <w:rsid w:val="00921019"/>
    <w:rsid w:val="00921044"/>
    <w:rsid w:val="009212B8"/>
    <w:rsid w:val="00921BC3"/>
    <w:rsid w:val="00922575"/>
    <w:rsid w:val="00922E43"/>
    <w:rsid w:val="0092364F"/>
    <w:rsid w:val="00923991"/>
    <w:rsid w:val="0092558A"/>
    <w:rsid w:val="00925EC7"/>
    <w:rsid w:val="00926E46"/>
    <w:rsid w:val="0092781C"/>
    <w:rsid w:val="009315B8"/>
    <w:rsid w:val="00932013"/>
    <w:rsid w:val="009320E3"/>
    <w:rsid w:val="00933B9C"/>
    <w:rsid w:val="0093443F"/>
    <w:rsid w:val="0093483A"/>
    <w:rsid w:val="00934DC8"/>
    <w:rsid w:val="00936BAA"/>
    <w:rsid w:val="00937699"/>
    <w:rsid w:val="009378B6"/>
    <w:rsid w:val="009403B0"/>
    <w:rsid w:val="009404AB"/>
    <w:rsid w:val="00940B0F"/>
    <w:rsid w:val="009414AB"/>
    <w:rsid w:val="009414DE"/>
    <w:rsid w:val="009425C2"/>
    <w:rsid w:val="00943E1D"/>
    <w:rsid w:val="00945748"/>
    <w:rsid w:val="009469E5"/>
    <w:rsid w:val="00946C41"/>
    <w:rsid w:val="00946FE3"/>
    <w:rsid w:val="009479E5"/>
    <w:rsid w:val="00950120"/>
    <w:rsid w:val="00951241"/>
    <w:rsid w:val="00951DAC"/>
    <w:rsid w:val="00951EF8"/>
    <w:rsid w:val="009528B0"/>
    <w:rsid w:val="00953615"/>
    <w:rsid w:val="00956A8C"/>
    <w:rsid w:val="009575EA"/>
    <w:rsid w:val="00957D92"/>
    <w:rsid w:val="00960025"/>
    <w:rsid w:val="009603A0"/>
    <w:rsid w:val="009624DF"/>
    <w:rsid w:val="00962C4B"/>
    <w:rsid w:val="00963C95"/>
    <w:rsid w:val="00965178"/>
    <w:rsid w:val="00965380"/>
    <w:rsid w:val="009655A0"/>
    <w:rsid w:val="009656E0"/>
    <w:rsid w:val="009659F4"/>
    <w:rsid w:val="00965B94"/>
    <w:rsid w:val="009661FD"/>
    <w:rsid w:val="00966377"/>
    <w:rsid w:val="00966425"/>
    <w:rsid w:val="0096679E"/>
    <w:rsid w:val="00967FC2"/>
    <w:rsid w:val="009706BB"/>
    <w:rsid w:val="0097147A"/>
    <w:rsid w:val="009716F3"/>
    <w:rsid w:val="00971844"/>
    <w:rsid w:val="00971F2F"/>
    <w:rsid w:val="00971F93"/>
    <w:rsid w:val="009737AF"/>
    <w:rsid w:val="009738AF"/>
    <w:rsid w:val="00973BCC"/>
    <w:rsid w:val="00974190"/>
    <w:rsid w:val="00974F98"/>
    <w:rsid w:val="0097507F"/>
    <w:rsid w:val="009760DC"/>
    <w:rsid w:val="009761D7"/>
    <w:rsid w:val="00976A6A"/>
    <w:rsid w:val="00977793"/>
    <w:rsid w:val="00977E85"/>
    <w:rsid w:val="00980ECF"/>
    <w:rsid w:val="00982CE7"/>
    <w:rsid w:val="00983A55"/>
    <w:rsid w:val="009841E5"/>
    <w:rsid w:val="0098433A"/>
    <w:rsid w:val="00985150"/>
    <w:rsid w:val="00985840"/>
    <w:rsid w:val="00985D50"/>
    <w:rsid w:val="0098754B"/>
    <w:rsid w:val="00987FB0"/>
    <w:rsid w:val="009907D6"/>
    <w:rsid w:val="00991247"/>
    <w:rsid w:val="00991D69"/>
    <w:rsid w:val="0099379B"/>
    <w:rsid w:val="009940AD"/>
    <w:rsid w:val="0099458B"/>
    <w:rsid w:val="00994BD8"/>
    <w:rsid w:val="009961F3"/>
    <w:rsid w:val="00996808"/>
    <w:rsid w:val="00996B47"/>
    <w:rsid w:val="00997200"/>
    <w:rsid w:val="00997A21"/>
    <w:rsid w:val="00997B08"/>
    <w:rsid w:val="00997FA7"/>
    <w:rsid w:val="009A0448"/>
    <w:rsid w:val="009A0AE1"/>
    <w:rsid w:val="009A0B7B"/>
    <w:rsid w:val="009A0E0E"/>
    <w:rsid w:val="009A105A"/>
    <w:rsid w:val="009A1E8C"/>
    <w:rsid w:val="009A310D"/>
    <w:rsid w:val="009A414D"/>
    <w:rsid w:val="009A4CEE"/>
    <w:rsid w:val="009A4F97"/>
    <w:rsid w:val="009A67AB"/>
    <w:rsid w:val="009A6944"/>
    <w:rsid w:val="009A6B73"/>
    <w:rsid w:val="009A6ECC"/>
    <w:rsid w:val="009A771A"/>
    <w:rsid w:val="009A7F02"/>
    <w:rsid w:val="009B016A"/>
    <w:rsid w:val="009B0AEC"/>
    <w:rsid w:val="009B370A"/>
    <w:rsid w:val="009B4177"/>
    <w:rsid w:val="009B56F6"/>
    <w:rsid w:val="009B585E"/>
    <w:rsid w:val="009B703B"/>
    <w:rsid w:val="009C07EF"/>
    <w:rsid w:val="009C10C6"/>
    <w:rsid w:val="009C124F"/>
    <w:rsid w:val="009C18C3"/>
    <w:rsid w:val="009C23F8"/>
    <w:rsid w:val="009C41CB"/>
    <w:rsid w:val="009C4C8C"/>
    <w:rsid w:val="009C5B29"/>
    <w:rsid w:val="009C5BF0"/>
    <w:rsid w:val="009C7AA1"/>
    <w:rsid w:val="009C7BA3"/>
    <w:rsid w:val="009C7D9A"/>
    <w:rsid w:val="009D14DD"/>
    <w:rsid w:val="009D4C40"/>
    <w:rsid w:val="009D5272"/>
    <w:rsid w:val="009D6AB5"/>
    <w:rsid w:val="009D6CE8"/>
    <w:rsid w:val="009D72B3"/>
    <w:rsid w:val="009E0C92"/>
    <w:rsid w:val="009E0CDA"/>
    <w:rsid w:val="009E0E4E"/>
    <w:rsid w:val="009E11D8"/>
    <w:rsid w:val="009E2528"/>
    <w:rsid w:val="009E2CAA"/>
    <w:rsid w:val="009E3842"/>
    <w:rsid w:val="009E3FAD"/>
    <w:rsid w:val="009E4D66"/>
    <w:rsid w:val="009E559E"/>
    <w:rsid w:val="009E5A96"/>
    <w:rsid w:val="009E622D"/>
    <w:rsid w:val="009E6675"/>
    <w:rsid w:val="009E7A18"/>
    <w:rsid w:val="009F1CCD"/>
    <w:rsid w:val="009F1F24"/>
    <w:rsid w:val="009F2668"/>
    <w:rsid w:val="009F2B1B"/>
    <w:rsid w:val="009F31A8"/>
    <w:rsid w:val="009F408B"/>
    <w:rsid w:val="009F6A4B"/>
    <w:rsid w:val="009F74D1"/>
    <w:rsid w:val="00A001B8"/>
    <w:rsid w:val="00A00F8D"/>
    <w:rsid w:val="00A028C9"/>
    <w:rsid w:val="00A02C7E"/>
    <w:rsid w:val="00A036EB"/>
    <w:rsid w:val="00A0448F"/>
    <w:rsid w:val="00A04793"/>
    <w:rsid w:val="00A049A1"/>
    <w:rsid w:val="00A04F73"/>
    <w:rsid w:val="00A050A3"/>
    <w:rsid w:val="00A05625"/>
    <w:rsid w:val="00A058A7"/>
    <w:rsid w:val="00A10422"/>
    <w:rsid w:val="00A1055B"/>
    <w:rsid w:val="00A10C3F"/>
    <w:rsid w:val="00A1121B"/>
    <w:rsid w:val="00A119CA"/>
    <w:rsid w:val="00A119D7"/>
    <w:rsid w:val="00A120CF"/>
    <w:rsid w:val="00A1237F"/>
    <w:rsid w:val="00A12421"/>
    <w:rsid w:val="00A1242F"/>
    <w:rsid w:val="00A129B8"/>
    <w:rsid w:val="00A132E4"/>
    <w:rsid w:val="00A15856"/>
    <w:rsid w:val="00A158EA"/>
    <w:rsid w:val="00A1606C"/>
    <w:rsid w:val="00A20CC6"/>
    <w:rsid w:val="00A216C0"/>
    <w:rsid w:val="00A22FC8"/>
    <w:rsid w:val="00A2372D"/>
    <w:rsid w:val="00A24954"/>
    <w:rsid w:val="00A259D7"/>
    <w:rsid w:val="00A26108"/>
    <w:rsid w:val="00A265F2"/>
    <w:rsid w:val="00A27960"/>
    <w:rsid w:val="00A27AD3"/>
    <w:rsid w:val="00A300A4"/>
    <w:rsid w:val="00A3128F"/>
    <w:rsid w:val="00A318B8"/>
    <w:rsid w:val="00A3290F"/>
    <w:rsid w:val="00A32A7A"/>
    <w:rsid w:val="00A33DB1"/>
    <w:rsid w:val="00A34E49"/>
    <w:rsid w:val="00A358A1"/>
    <w:rsid w:val="00A35A49"/>
    <w:rsid w:val="00A35F88"/>
    <w:rsid w:val="00A3604E"/>
    <w:rsid w:val="00A36CF4"/>
    <w:rsid w:val="00A37AB4"/>
    <w:rsid w:val="00A409BD"/>
    <w:rsid w:val="00A41590"/>
    <w:rsid w:val="00A41A26"/>
    <w:rsid w:val="00A42024"/>
    <w:rsid w:val="00A426D1"/>
    <w:rsid w:val="00A42D72"/>
    <w:rsid w:val="00A43F35"/>
    <w:rsid w:val="00A444B7"/>
    <w:rsid w:val="00A44A8D"/>
    <w:rsid w:val="00A46A73"/>
    <w:rsid w:val="00A470CA"/>
    <w:rsid w:val="00A470E8"/>
    <w:rsid w:val="00A47C30"/>
    <w:rsid w:val="00A50DFC"/>
    <w:rsid w:val="00A50EF7"/>
    <w:rsid w:val="00A51028"/>
    <w:rsid w:val="00A510FB"/>
    <w:rsid w:val="00A5532D"/>
    <w:rsid w:val="00A55A67"/>
    <w:rsid w:val="00A566A4"/>
    <w:rsid w:val="00A56D7E"/>
    <w:rsid w:val="00A6123A"/>
    <w:rsid w:val="00A618CF"/>
    <w:rsid w:val="00A6219A"/>
    <w:rsid w:val="00A6295D"/>
    <w:rsid w:val="00A63125"/>
    <w:rsid w:val="00A6393A"/>
    <w:rsid w:val="00A6393C"/>
    <w:rsid w:val="00A63A2E"/>
    <w:rsid w:val="00A64428"/>
    <w:rsid w:val="00A64772"/>
    <w:rsid w:val="00A6501D"/>
    <w:rsid w:val="00A66A39"/>
    <w:rsid w:val="00A67C4E"/>
    <w:rsid w:val="00A67C7B"/>
    <w:rsid w:val="00A70559"/>
    <w:rsid w:val="00A708E1"/>
    <w:rsid w:val="00A729D7"/>
    <w:rsid w:val="00A729FD"/>
    <w:rsid w:val="00A74217"/>
    <w:rsid w:val="00A74648"/>
    <w:rsid w:val="00A74F45"/>
    <w:rsid w:val="00A75302"/>
    <w:rsid w:val="00A75563"/>
    <w:rsid w:val="00A75C33"/>
    <w:rsid w:val="00A80A3D"/>
    <w:rsid w:val="00A8203C"/>
    <w:rsid w:val="00A82F10"/>
    <w:rsid w:val="00A831D2"/>
    <w:rsid w:val="00A83D9F"/>
    <w:rsid w:val="00A85BD8"/>
    <w:rsid w:val="00A85DB2"/>
    <w:rsid w:val="00A871C6"/>
    <w:rsid w:val="00A876E0"/>
    <w:rsid w:val="00A87B01"/>
    <w:rsid w:val="00A91B30"/>
    <w:rsid w:val="00A9215E"/>
    <w:rsid w:val="00A92CE9"/>
    <w:rsid w:val="00A93488"/>
    <w:rsid w:val="00A945AD"/>
    <w:rsid w:val="00A954A5"/>
    <w:rsid w:val="00A954B2"/>
    <w:rsid w:val="00A95DE8"/>
    <w:rsid w:val="00A9613A"/>
    <w:rsid w:val="00A96E43"/>
    <w:rsid w:val="00A97F21"/>
    <w:rsid w:val="00AA0620"/>
    <w:rsid w:val="00AA107F"/>
    <w:rsid w:val="00AA1917"/>
    <w:rsid w:val="00AA1D32"/>
    <w:rsid w:val="00AA3019"/>
    <w:rsid w:val="00AA4135"/>
    <w:rsid w:val="00AA5266"/>
    <w:rsid w:val="00AA5C4B"/>
    <w:rsid w:val="00AA5FCE"/>
    <w:rsid w:val="00AA61F8"/>
    <w:rsid w:val="00AA6361"/>
    <w:rsid w:val="00AA6365"/>
    <w:rsid w:val="00AA6D82"/>
    <w:rsid w:val="00AB1788"/>
    <w:rsid w:val="00AB22D6"/>
    <w:rsid w:val="00AB285B"/>
    <w:rsid w:val="00AB30F9"/>
    <w:rsid w:val="00AB36B2"/>
    <w:rsid w:val="00AB3D7D"/>
    <w:rsid w:val="00AB4580"/>
    <w:rsid w:val="00AB5EDE"/>
    <w:rsid w:val="00AB66D4"/>
    <w:rsid w:val="00AB7011"/>
    <w:rsid w:val="00AB780D"/>
    <w:rsid w:val="00AC504D"/>
    <w:rsid w:val="00AC61E6"/>
    <w:rsid w:val="00AC6C4C"/>
    <w:rsid w:val="00AC6FBD"/>
    <w:rsid w:val="00AD08D1"/>
    <w:rsid w:val="00AD09D9"/>
    <w:rsid w:val="00AD0B83"/>
    <w:rsid w:val="00AD20B5"/>
    <w:rsid w:val="00AD2C8C"/>
    <w:rsid w:val="00AD2D4C"/>
    <w:rsid w:val="00AD3D7B"/>
    <w:rsid w:val="00AD63FF"/>
    <w:rsid w:val="00AD6F0F"/>
    <w:rsid w:val="00AE0058"/>
    <w:rsid w:val="00AE165C"/>
    <w:rsid w:val="00AE186E"/>
    <w:rsid w:val="00AE2993"/>
    <w:rsid w:val="00AE3822"/>
    <w:rsid w:val="00AE3FA0"/>
    <w:rsid w:val="00AE4658"/>
    <w:rsid w:val="00AE4F25"/>
    <w:rsid w:val="00AE4F62"/>
    <w:rsid w:val="00AE53EF"/>
    <w:rsid w:val="00AE5743"/>
    <w:rsid w:val="00AE5CB4"/>
    <w:rsid w:val="00AE7B07"/>
    <w:rsid w:val="00AE7DFB"/>
    <w:rsid w:val="00AE7F14"/>
    <w:rsid w:val="00AF0C18"/>
    <w:rsid w:val="00AF22EB"/>
    <w:rsid w:val="00AF286A"/>
    <w:rsid w:val="00AF28CE"/>
    <w:rsid w:val="00AF2C38"/>
    <w:rsid w:val="00AF2FBC"/>
    <w:rsid w:val="00AF33EC"/>
    <w:rsid w:val="00AF3A76"/>
    <w:rsid w:val="00AF547D"/>
    <w:rsid w:val="00AF5B2F"/>
    <w:rsid w:val="00AF62A8"/>
    <w:rsid w:val="00AF7380"/>
    <w:rsid w:val="00AF7595"/>
    <w:rsid w:val="00AF7BEE"/>
    <w:rsid w:val="00AF7E6E"/>
    <w:rsid w:val="00B017D7"/>
    <w:rsid w:val="00B01B24"/>
    <w:rsid w:val="00B028D0"/>
    <w:rsid w:val="00B02E2F"/>
    <w:rsid w:val="00B04E4C"/>
    <w:rsid w:val="00B050DA"/>
    <w:rsid w:val="00B0516D"/>
    <w:rsid w:val="00B059C3"/>
    <w:rsid w:val="00B0654D"/>
    <w:rsid w:val="00B06DCB"/>
    <w:rsid w:val="00B07413"/>
    <w:rsid w:val="00B07A7D"/>
    <w:rsid w:val="00B1184D"/>
    <w:rsid w:val="00B1282C"/>
    <w:rsid w:val="00B12E6F"/>
    <w:rsid w:val="00B13658"/>
    <w:rsid w:val="00B139ED"/>
    <w:rsid w:val="00B13DAF"/>
    <w:rsid w:val="00B14085"/>
    <w:rsid w:val="00B167CE"/>
    <w:rsid w:val="00B16815"/>
    <w:rsid w:val="00B16E45"/>
    <w:rsid w:val="00B1702A"/>
    <w:rsid w:val="00B17904"/>
    <w:rsid w:val="00B20A87"/>
    <w:rsid w:val="00B20E29"/>
    <w:rsid w:val="00B2145E"/>
    <w:rsid w:val="00B21910"/>
    <w:rsid w:val="00B21E4A"/>
    <w:rsid w:val="00B233FF"/>
    <w:rsid w:val="00B2405A"/>
    <w:rsid w:val="00B246C0"/>
    <w:rsid w:val="00B2574A"/>
    <w:rsid w:val="00B25CE1"/>
    <w:rsid w:val="00B25EAF"/>
    <w:rsid w:val="00B26D9C"/>
    <w:rsid w:val="00B302BD"/>
    <w:rsid w:val="00B30E4B"/>
    <w:rsid w:val="00B310DA"/>
    <w:rsid w:val="00B3161E"/>
    <w:rsid w:val="00B31A66"/>
    <w:rsid w:val="00B31B91"/>
    <w:rsid w:val="00B33721"/>
    <w:rsid w:val="00B337E1"/>
    <w:rsid w:val="00B34F49"/>
    <w:rsid w:val="00B35E66"/>
    <w:rsid w:val="00B35F9B"/>
    <w:rsid w:val="00B37856"/>
    <w:rsid w:val="00B37E78"/>
    <w:rsid w:val="00B4014C"/>
    <w:rsid w:val="00B40DD7"/>
    <w:rsid w:val="00B4172B"/>
    <w:rsid w:val="00B41784"/>
    <w:rsid w:val="00B42F15"/>
    <w:rsid w:val="00B43BC0"/>
    <w:rsid w:val="00B45CED"/>
    <w:rsid w:val="00B51565"/>
    <w:rsid w:val="00B51FBA"/>
    <w:rsid w:val="00B5235A"/>
    <w:rsid w:val="00B53301"/>
    <w:rsid w:val="00B53F50"/>
    <w:rsid w:val="00B55371"/>
    <w:rsid w:val="00B557E9"/>
    <w:rsid w:val="00B558F0"/>
    <w:rsid w:val="00B5655A"/>
    <w:rsid w:val="00B566A8"/>
    <w:rsid w:val="00B568EF"/>
    <w:rsid w:val="00B56C45"/>
    <w:rsid w:val="00B5762D"/>
    <w:rsid w:val="00B57E2F"/>
    <w:rsid w:val="00B60C7F"/>
    <w:rsid w:val="00B619C7"/>
    <w:rsid w:val="00B620DC"/>
    <w:rsid w:val="00B630EF"/>
    <w:rsid w:val="00B63C7F"/>
    <w:rsid w:val="00B63FDB"/>
    <w:rsid w:val="00B649F1"/>
    <w:rsid w:val="00B6569C"/>
    <w:rsid w:val="00B65A27"/>
    <w:rsid w:val="00B66072"/>
    <w:rsid w:val="00B66A8E"/>
    <w:rsid w:val="00B67B06"/>
    <w:rsid w:val="00B7035A"/>
    <w:rsid w:val="00B705BB"/>
    <w:rsid w:val="00B718A7"/>
    <w:rsid w:val="00B7276F"/>
    <w:rsid w:val="00B7480B"/>
    <w:rsid w:val="00B748EC"/>
    <w:rsid w:val="00B74A13"/>
    <w:rsid w:val="00B7654B"/>
    <w:rsid w:val="00B76DB2"/>
    <w:rsid w:val="00B77970"/>
    <w:rsid w:val="00B800B1"/>
    <w:rsid w:val="00B80A36"/>
    <w:rsid w:val="00B80F1F"/>
    <w:rsid w:val="00B8143A"/>
    <w:rsid w:val="00B814CC"/>
    <w:rsid w:val="00B81EC7"/>
    <w:rsid w:val="00B82218"/>
    <w:rsid w:val="00B8224E"/>
    <w:rsid w:val="00B823FE"/>
    <w:rsid w:val="00B82DBB"/>
    <w:rsid w:val="00B83274"/>
    <w:rsid w:val="00B83ED2"/>
    <w:rsid w:val="00B849E8"/>
    <w:rsid w:val="00B874CA"/>
    <w:rsid w:val="00B9188C"/>
    <w:rsid w:val="00B91C38"/>
    <w:rsid w:val="00B9218A"/>
    <w:rsid w:val="00B93CB7"/>
    <w:rsid w:val="00B9430B"/>
    <w:rsid w:val="00B94DEF"/>
    <w:rsid w:val="00B96639"/>
    <w:rsid w:val="00B96796"/>
    <w:rsid w:val="00B967D4"/>
    <w:rsid w:val="00BA1070"/>
    <w:rsid w:val="00BA27AD"/>
    <w:rsid w:val="00BA3635"/>
    <w:rsid w:val="00BA4592"/>
    <w:rsid w:val="00BA6B9F"/>
    <w:rsid w:val="00BA6D99"/>
    <w:rsid w:val="00BA7097"/>
    <w:rsid w:val="00BA7243"/>
    <w:rsid w:val="00BA781B"/>
    <w:rsid w:val="00BB0FD7"/>
    <w:rsid w:val="00BB17B5"/>
    <w:rsid w:val="00BB210D"/>
    <w:rsid w:val="00BB3AF6"/>
    <w:rsid w:val="00BB4B48"/>
    <w:rsid w:val="00BB51DA"/>
    <w:rsid w:val="00BB5F6B"/>
    <w:rsid w:val="00BC0CDC"/>
    <w:rsid w:val="00BC4D90"/>
    <w:rsid w:val="00BC5A76"/>
    <w:rsid w:val="00BC5C5E"/>
    <w:rsid w:val="00BC62CF"/>
    <w:rsid w:val="00BC6C0C"/>
    <w:rsid w:val="00BC6D6E"/>
    <w:rsid w:val="00BC7375"/>
    <w:rsid w:val="00BC7E10"/>
    <w:rsid w:val="00BD1308"/>
    <w:rsid w:val="00BD13CB"/>
    <w:rsid w:val="00BD1603"/>
    <w:rsid w:val="00BD1DE9"/>
    <w:rsid w:val="00BD2160"/>
    <w:rsid w:val="00BD2908"/>
    <w:rsid w:val="00BD3C58"/>
    <w:rsid w:val="00BD3CD9"/>
    <w:rsid w:val="00BD3DA9"/>
    <w:rsid w:val="00BD4453"/>
    <w:rsid w:val="00BD4A2F"/>
    <w:rsid w:val="00BD4E70"/>
    <w:rsid w:val="00BD53AB"/>
    <w:rsid w:val="00BD593B"/>
    <w:rsid w:val="00BD671B"/>
    <w:rsid w:val="00BD6A1B"/>
    <w:rsid w:val="00BD6A1C"/>
    <w:rsid w:val="00BE2071"/>
    <w:rsid w:val="00BE236A"/>
    <w:rsid w:val="00BE254F"/>
    <w:rsid w:val="00BE2D61"/>
    <w:rsid w:val="00BE6B61"/>
    <w:rsid w:val="00BE77B5"/>
    <w:rsid w:val="00BF1209"/>
    <w:rsid w:val="00BF3739"/>
    <w:rsid w:val="00BF4AAD"/>
    <w:rsid w:val="00BF4B72"/>
    <w:rsid w:val="00BF4C53"/>
    <w:rsid w:val="00BF4CD0"/>
    <w:rsid w:val="00BF5A2B"/>
    <w:rsid w:val="00BF5D53"/>
    <w:rsid w:val="00BF7845"/>
    <w:rsid w:val="00BF7F00"/>
    <w:rsid w:val="00C02DB2"/>
    <w:rsid w:val="00C044E5"/>
    <w:rsid w:val="00C04DC6"/>
    <w:rsid w:val="00C06009"/>
    <w:rsid w:val="00C065EE"/>
    <w:rsid w:val="00C0685B"/>
    <w:rsid w:val="00C07541"/>
    <w:rsid w:val="00C10C91"/>
    <w:rsid w:val="00C10EC3"/>
    <w:rsid w:val="00C1105B"/>
    <w:rsid w:val="00C112DA"/>
    <w:rsid w:val="00C11522"/>
    <w:rsid w:val="00C125AE"/>
    <w:rsid w:val="00C12E13"/>
    <w:rsid w:val="00C13B87"/>
    <w:rsid w:val="00C1519D"/>
    <w:rsid w:val="00C16513"/>
    <w:rsid w:val="00C20250"/>
    <w:rsid w:val="00C209CA"/>
    <w:rsid w:val="00C21196"/>
    <w:rsid w:val="00C212A3"/>
    <w:rsid w:val="00C21992"/>
    <w:rsid w:val="00C21B82"/>
    <w:rsid w:val="00C2277E"/>
    <w:rsid w:val="00C22E98"/>
    <w:rsid w:val="00C239B6"/>
    <w:rsid w:val="00C274D5"/>
    <w:rsid w:val="00C2779B"/>
    <w:rsid w:val="00C305B3"/>
    <w:rsid w:val="00C3085F"/>
    <w:rsid w:val="00C30DEE"/>
    <w:rsid w:val="00C336A8"/>
    <w:rsid w:val="00C35DCC"/>
    <w:rsid w:val="00C35E1F"/>
    <w:rsid w:val="00C3723F"/>
    <w:rsid w:val="00C37B13"/>
    <w:rsid w:val="00C37FF2"/>
    <w:rsid w:val="00C414DC"/>
    <w:rsid w:val="00C44520"/>
    <w:rsid w:val="00C44F4F"/>
    <w:rsid w:val="00C47460"/>
    <w:rsid w:val="00C47803"/>
    <w:rsid w:val="00C5036E"/>
    <w:rsid w:val="00C50C25"/>
    <w:rsid w:val="00C512A2"/>
    <w:rsid w:val="00C52D2D"/>
    <w:rsid w:val="00C53926"/>
    <w:rsid w:val="00C558F1"/>
    <w:rsid w:val="00C55DB0"/>
    <w:rsid w:val="00C57191"/>
    <w:rsid w:val="00C577B1"/>
    <w:rsid w:val="00C607A4"/>
    <w:rsid w:val="00C60A92"/>
    <w:rsid w:val="00C61564"/>
    <w:rsid w:val="00C61855"/>
    <w:rsid w:val="00C63229"/>
    <w:rsid w:val="00C6398E"/>
    <w:rsid w:val="00C64575"/>
    <w:rsid w:val="00C65290"/>
    <w:rsid w:val="00C652FB"/>
    <w:rsid w:val="00C66A5D"/>
    <w:rsid w:val="00C67737"/>
    <w:rsid w:val="00C7108C"/>
    <w:rsid w:val="00C74809"/>
    <w:rsid w:val="00C74D69"/>
    <w:rsid w:val="00C755DA"/>
    <w:rsid w:val="00C7585E"/>
    <w:rsid w:val="00C75AF3"/>
    <w:rsid w:val="00C771BA"/>
    <w:rsid w:val="00C775B5"/>
    <w:rsid w:val="00C803B3"/>
    <w:rsid w:val="00C80715"/>
    <w:rsid w:val="00C80C3C"/>
    <w:rsid w:val="00C82A23"/>
    <w:rsid w:val="00C83CE4"/>
    <w:rsid w:val="00C8408A"/>
    <w:rsid w:val="00C842A3"/>
    <w:rsid w:val="00C87821"/>
    <w:rsid w:val="00C87BA6"/>
    <w:rsid w:val="00C87BB4"/>
    <w:rsid w:val="00C87DD1"/>
    <w:rsid w:val="00C903F2"/>
    <w:rsid w:val="00C92F5C"/>
    <w:rsid w:val="00C946C9"/>
    <w:rsid w:val="00C9511B"/>
    <w:rsid w:val="00C963A6"/>
    <w:rsid w:val="00CA1550"/>
    <w:rsid w:val="00CA15BF"/>
    <w:rsid w:val="00CA2E9C"/>
    <w:rsid w:val="00CA730A"/>
    <w:rsid w:val="00CB07CC"/>
    <w:rsid w:val="00CB229B"/>
    <w:rsid w:val="00CB2556"/>
    <w:rsid w:val="00CB3923"/>
    <w:rsid w:val="00CB3DB6"/>
    <w:rsid w:val="00CB43E5"/>
    <w:rsid w:val="00CB5493"/>
    <w:rsid w:val="00CB6232"/>
    <w:rsid w:val="00CC04B6"/>
    <w:rsid w:val="00CC05BF"/>
    <w:rsid w:val="00CC0E05"/>
    <w:rsid w:val="00CC13B0"/>
    <w:rsid w:val="00CC153D"/>
    <w:rsid w:val="00CC2C94"/>
    <w:rsid w:val="00CC302A"/>
    <w:rsid w:val="00CC374F"/>
    <w:rsid w:val="00CC3956"/>
    <w:rsid w:val="00CC4AF6"/>
    <w:rsid w:val="00CC4CDA"/>
    <w:rsid w:val="00CC6B19"/>
    <w:rsid w:val="00CC6B5A"/>
    <w:rsid w:val="00CC6E25"/>
    <w:rsid w:val="00CC7A96"/>
    <w:rsid w:val="00CD082C"/>
    <w:rsid w:val="00CD0B49"/>
    <w:rsid w:val="00CD139E"/>
    <w:rsid w:val="00CD1A07"/>
    <w:rsid w:val="00CD1B70"/>
    <w:rsid w:val="00CD2B79"/>
    <w:rsid w:val="00CD41E4"/>
    <w:rsid w:val="00CD4B4E"/>
    <w:rsid w:val="00CD512B"/>
    <w:rsid w:val="00CD5D8E"/>
    <w:rsid w:val="00CD606C"/>
    <w:rsid w:val="00CD62EF"/>
    <w:rsid w:val="00CD67DB"/>
    <w:rsid w:val="00CD6FFF"/>
    <w:rsid w:val="00CD7A23"/>
    <w:rsid w:val="00CE0143"/>
    <w:rsid w:val="00CE06FD"/>
    <w:rsid w:val="00CE0849"/>
    <w:rsid w:val="00CE09B9"/>
    <w:rsid w:val="00CE4CD3"/>
    <w:rsid w:val="00CE6EFC"/>
    <w:rsid w:val="00CE7271"/>
    <w:rsid w:val="00CF04A8"/>
    <w:rsid w:val="00CF17A3"/>
    <w:rsid w:val="00CF290B"/>
    <w:rsid w:val="00CF2A1E"/>
    <w:rsid w:val="00CF2B61"/>
    <w:rsid w:val="00CF35D5"/>
    <w:rsid w:val="00CF35F7"/>
    <w:rsid w:val="00CF39B2"/>
    <w:rsid w:val="00CF4C9A"/>
    <w:rsid w:val="00CF4D5F"/>
    <w:rsid w:val="00CF578F"/>
    <w:rsid w:val="00CF6858"/>
    <w:rsid w:val="00CF6F0B"/>
    <w:rsid w:val="00CF6FB2"/>
    <w:rsid w:val="00D0075B"/>
    <w:rsid w:val="00D01BBD"/>
    <w:rsid w:val="00D01F9A"/>
    <w:rsid w:val="00D03799"/>
    <w:rsid w:val="00D04C58"/>
    <w:rsid w:val="00D05072"/>
    <w:rsid w:val="00D056A5"/>
    <w:rsid w:val="00D0579E"/>
    <w:rsid w:val="00D058C4"/>
    <w:rsid w:val="00D05AE2"/>
    <w:rsid w:val="00D06514"/>
    <w:rsid w:val="00D0745D"/>
    <w:rsid w:val="00D100B3"/>
    <w:rsid w:val="00D10D29"/>
    <w:rsid w:val="00D11DFE"/>
    <w:rsid w:val="00D13B2A"/>
    <w:rsid w:val="00D14BDB"/>
    <w:rsid w:val="00D15264"/>
    <w:rsid w:val="00D15867"/>
    <w:rsid w:val="00D15C00"/>
    <w:rsid w:val="00D15C55"/>
    <w:rsid w:val="00D16DDA"/>
    <w:rsid w:val="00D200F4"/>
    <w:rsid w:val="00D2021A"/>
    <w:rsid w:val="00D20819"/>
    <w:rsid w:val="00D20FA4"/>
    <w:rsid w:val="00D21F9B"/>
    <w:rsid w:val="00D22BAF"/>
    <w:rsid w:val="00D23606"/>
    <w:rsid w:val="00D24CCB"/>
    <w:rsid w:val="00D24E65"/>
    <w:rsid w:val="00D25381"/>
    <w:rsid w:val="00D26838"/>
    <w:rsid w:val="00D27138"/>
    <w:rsid w:val="00D30648"/>
    <w:rsid w:val="00D30F05"/>
    <w:rsid w:val="00D32984"/>
    <w:rsid w:val="00D32B65"/>
    <w:rsid w:val="00D33539"/>
    <w:rsid w:val="00D33F7B"/>
    <w:rsid w:val="00D34F28"/>
    <w:rsid w:val="00D3505D"/>
    <w:rsid w:val="00D35629"/>
    <w:rsid w:val="00D36926"/>
    <w:rsid w:val="00D41339"/>
    <w:rsid w:val="00D421FE"/>
    <w:rsid w:val="00D424CC"/>
    <w:rsid w:val="00D44793"/>
    <w:rsid w:val="00D453CF"/>
    <w:rsid w:val="00D46368"/>
    <w:rsid w:val="00D510D7"/>
    <w:rsid w:val="00D51B4B"/>
    <w:rsid w:val="00D523FA"/>
    <w:rsid w:val="00D5436B"/>
    <w:rsid w:val="00D55453"/>
    <w:rsid w:val="00D55DE9"/>
    <w:rsid w:val="00D55FC3"/>
    <w:rsid w:val="00D56884"/>
    <w:rsid w:val="00D568DA"/>
    <w:rsid w:val="00D570C2"/>
    <w:rsid w:val="00D57D68"/>
    <w:rsid w:val="00D600AF"/>
    <w:rsid w:val="00D60A1D"/>
    <w:rsid w:val="00D61BB6"/>
    <w:rsid w:val="00D62CA3"/>
    <w:rsid w:val="00D62E7D"/>
    <w:rsid w:val="00D6339E"/>
    <w:rsid w:val="00D63F34"/>
    <w:rsid w:val="00D6445C"/>
    <w:rsid w:val="00D65165"/>
    <w:rsid w:val="00D65265"/>
    <w:rsid w:val="00D66F9D"/>
    <w:rsid w:val="00D6720E"/>
    <w:rsid w:val="00D70282"/>
    <w:rsid w:val="00D70774"/>
    <w:rsid w:val="00D7269D"/>
    <w:rsid w:val="00D736A6"/>
    <w:rsid w:val="00D7389E"/>
    <w:rsid w:val="00D75C67"/>
    <w:rsid w:val="00D76B37"/>
    <w:rsid w:val="00D76B3D"/>
    <w:rsid w:val="00D76C0D"/>
    <w:rsid w:val="00D771D6"/>
    <w:rsid w:val="00D8082B"/>
    <w:rsid w:val="00D80E0F"/>
    <w:rsid w:val="00D816A6"/>
    <w:rsid w:val="00D8228E"/>
    <w:rsid w:val="00D83578"/>
    <w:rsid w:val="00D85B9C"/>
    <w:rsid w:val="00D871F0"/>
    <w:rsid w:val="00D87828"/>
    <w:rsid w:val="00D9027C"/>
    <w:rsid w:val="00D92A70"/>
    <w:rsid w:val="00D93615"/>
    <w:rsid w:val="00D93721"/>
    <w:rsid w:val="00D94E28"/>
    <w:rsid w:val="00D94F46"/>
    <w:rsid w:val="00D9685B"/>
    <w:rsid w:val="00D96A23"/>
    <w:rsid w:val="00D9753F"/>
    <w:rsid w:val="00DA159C"/>
    <w:rsid w:val="00DA15A1"/>
    <w:rsid w:val="00DA3E13"/>
    <w:rsid w:val="00DA4D20"/>
    <w:rsid w:val="00DA4F1B"/>
    <w:rsid w:val="00DA5BFE"/>
    <w:rsid w:val="00DA5F50"/>
    <w:rsid w:val="00DA7153"/>
    <w:rsid w:val="00DA7640"/>
    <w:rsid w:val="00DB08F1"/>
    <w:rsid w:val="00DB113C"/>
    <w:rsid w:val="00DB1B4B"/>
    <w:rsid w:val="00DB227F"/>
    <w:rsid w:val="00DB3A80"/>
    <w:rsid w:val="00DB5AB4"/>
    <w:rsid w:val="00DB60FE"/>
    <w:rsid w:val="00DB6BCA"/>
    <w:rsid w:val="00DB6F74"/>
    <w:rsid w:val="00DC0F37"/>
    <w:rsid w:val="00DC2705"/>
    <w:rsid w:val="00DC4A10"/>
    <w:rsid w:val="00DC563F"/>
    <w:rsid w:val="00DC6DBB"/>
    <w:rsid w:val="00DC7434"/>
    <w:rsid w:val="00DC7A05"/>
    <w:rsid w:val="00DD06C8"/>
    <w:rsid w:val="00DD0C1C"/>
    <w:rsid w:val="00DD129D"/>
    <w:rsid w:val="00DD1B6F"/>
    <w:rsid w:val="00DD2D9B"/>
    <w:rsid w:val="00DD3101"/>
    <w:rsid w:val="00DD31B9"/>
    <w:rsid w:val="00DD4429"/>
    <w:rsid w:val="00DD4E7C"/>
    <w:rsid w:val="00DD50F4"/>
    <w:rsid w:val="00DD5FD5"/>
    <w:rsid w:val="00DD6604"/>
    <w:rsid w:val="00DD6752"/>
    <w:rsid w:val="00DD6EE3"/>
    <w:rsid w:val="00DD7C49"/>
    <w:rsid w:val="00DE0E51"/>
    <w:rsid w:val="00DE0F9D"/>
    <w:rsid w:val="00DE2376"/>
    <w:rsid w:val="00DE2B01"/>
    <w:rsid w:val="00DE48CB"/>
    <w:rsid w:val="00DE643B"/>
    <w:rsid w:val="00DE6912"/>
    <w:rsid w:val="00DE6E3E"/>
    <w:rsid w:val="00DE6FCF"/>
    <w:rsid w:val="00DE7320"/>
    <w:rsid w:val="00DE7FA3"/>
    <w:rsid w:val="00DF0FF3"/>
    <w:rsid w:val="00DF1043"/>
    <w:rsid w:val="00DF1871"/>
    <w:rsid w:val="00DF1C09"/>
    <w:rsid w:val="00DF2036"/>
    <w:rsid w:val="00DF21A4"/>
    <w:rsid w:val="00DF226E"/>
    <w:rsid w:val="00DF31B8"/>
    <w:rsid w:val="00DF32D9"/>
    <w:rsid w:val="00DF44B9"/>
    <w:rsid w:val="00DF5E56"/>
    <w:rsid w:val="00DF6254"/>
    <w:rsid w:val="00DF6B61"/>
    <w:rsid w:val="00DF6C37"/>
    <w:rsid w:val="00DF6FF1"/>
    <w:rsid w:val="00DF707E"/>
    <w:rsid w:val="00DF7377"/>
    <w:rsid w:val="00DF7A5E"/>
    <w:rsid w:val="00E03466"/>
    <w:rsid w:val="00E03A0A"/>
    <w:rsid w:val="00E05241"/>
    <w:rsid w:val="00E05266"/>
    <w:rsid w:val="00E054D3"/>
    <w:rsid w:val="00E05638"/>
    <w:rsid w:val="00E0684D"/>
    <w:rsid w:val="00E06C9E"/>
    <w:rsid w:val="00E073C4"/>
    <w:rsid w:val="00E076C6"/>
    <w:rsid w:val="00E077B8"/>
    <w:rsid w:val="00E103CE"/>
    <w:rsid w:val="00E112C9"/>
    <w:rsid w:val="00E1184C"/>
    <w:rsid w:val="00E127B3"/>
    <w:rsid w:val="00E12CAB"/>
    <w:rsid w:val="00E12D85"/>
    <w:rsid w:val="00E12FD1"/>
    <w:rsid w:val="00E1377A"/>
    <w:rsid w:val="00E14531"/>
    <w:rsid w:val="00E16D20"/>
    <w:rsid w:val="00E16DDD"/>
    <w:rsid w:val="00E17E99"/>
    <w:rsid w:val="00E17FF5"/>
    <w:rsid w:val="00E2003A"/>
    <w:rsid w:val="00E205E7"/>
    <w:rsid w:val="00E2066C"/>
    <w:rsid w:val="00E215AC"/>
    <w:rsid w:val="00E21E5A"/>
    <w:rsid w:val="00E22D58"/>
    <w:rsid w:val="00E237B5"/>
    <w:rsid w:val="00E2520C"/>
    <w:rsid w:val="00E25C65"/>
    <w:rsid w:val="00E269F8"/>
    <w:rsid w:val="00E27491"/>
    <w:rsid w:val="00E27FF8"/>
    <w:rsid w:val="00E30562"/>
    <w:rsid w:val="00E31BC2"/>
    <w:rsid w:val="00E32F1A"/>
    <w:rsid w:val="00E33656"/>
    <w:rsid w:val="00E336F1"/>
    <w:rsid w:val="00E33775"/>
    <w:rsid w:val="00E33805"/>
    <w:rsid w:val="00E34252"/>
    <w:rsid w:val="00E3431B"/>
    <w:rsid w:val="00E34759"/>
    <w:rsid w:val="00E35BC2"/>
    <w:rsid w:val="00E36DBC"/>
    <w:rsid w:val="00E37035"/>
    <w:rsid w:val="00E404BE"/>
    <w:rsid w:val="00E40B6C"/>
    <w:rsid w:val="00E4124D"/>
    <w:rsid w:val="00E41911"/>
    <w:rsid w:val="00E41F28"/>
    <w:rsid w:val="00E43EE0"/>
    <w:rsid w:val="00E45FA5"/>
    <w:rsid w:val="00E4649A"/>
    <w:rsid w:val="00E46C5C"/>
    <w:rsid w:val="00E5244C"/>
    <w:rsid w:val="00E53514"/>
    <w:rsid w:val="00E53EA2"/>
    <w:rsid w:val="00E55C9F"/>
    <w:rsid w:val="00E5728B"/>
    <w:rsid w:val="00E60007"/>
    <w:rsid w:val="00E60374"/>
    <w:rsid w:val="00E604C5"/>
    <w:rsid w:val="00E63C48"/>
    <w:rsid w:val="00E63D1D"/>
    <w:rsid w:val="00E63ED0"/>
    <w:rsid w:val="00E63FBF"/>
    <w:rsid w:val="00E65177"/>
    <w:rsid w:val="00E6563C"/>
    <w:rsid w:val="00E659A8"/>
    <w:rsid w:val="00E65DB8"/>
    <w:rsid w:val="00E667E0"/>
    <w:rsid w:val="00E6683C"/>
    <w:rsid w:val="00E702D8"/>
    <w:rsid w:val="00E70EAC"/>
    <w:rsid w:val="00E735C3"/>
    <w:rsid w:val="00E7556E"/>
    <w:rsid w:val="00E757EE"/>
    <w:rsid w:val="00E768C7"/>
    <w:rsid w:val="00E806E1"/>
    <w:rsid w:val="00E81AD0"/>
    <w:rsid w:val="00E83714"/>
    <w:rsid w:val="00E83A8D"/>
    <w:rsid w:val="00E83C80"/>
    <w:rsid w:val="00E847C2"/>
    <w:rsid w:val="00E91729"/>
    <w:rsid w:val="00E9181D"/>
    <w:rsid w:val="00E91DD6"/>
    <w:rsid w:val="00E92670"/>
    <w:rsid w:val="00E92BD9"/>
    <w:rsid w:val="00E933A0"/>
    <w:rsid w:val="00E93B7E"/>
    <w:rsid w:val="00E941F9"/>
    <w:rsid w:val="00E94775"/>
    <w:rsid w:val="00E95342"/>
    <w:rsid w:val="00E95621"/>
    <w:rsid w:val="00E958A9"/>
    <w:rsid w:val="00E95AD9"/>
    <w:rsid w:val="00E95BB0"/>
    <w:rsid w:val="00E95D68"/>
    <w:rsid w:val="00E969A3"/>
    <w:rsid w:val="00E97192"/>
    <w:rsid w:val="00E97836"/>
    <w:rsid w:val="00EA18DC"/>
    <w:rsid w:val="00EA2901"/>
    <w:rsid w:val="00EA2F51"/>
    <w:rsid w:val="00EA31E1"/>
    <w:rsid w:val="00EA4844"/>
    <w:rsid w:val="00EA4C07"/>
    <w:rsid w:val="00EA5709"/>
    <w:rsid w:val="00EA616C"/>
    <w:rsid w:val="00EA628F"/>
    <w:rsid w:val="00EB0434"/>
    <w:rsid w:val="00EB214D"/>
    <w:rsid w:val="00EB2463"/>
    <w:rsid w:val="00EB2591"/>
    <w:rsid w:val="00EB25DA"/>
    <w:rsid w:val="00EB2E2F"/>
    <w:rsid w:val="00EB33C8"/>
    <w:rsid w:val="00EB47A8"/>
    <w:rsid w:val="00EB54BF"/>
    <w:rsid w:val="00EB5A81"/>
    <w:rsid w:val="00EB5C3C"/>
    <w:rsid w:val="00EB6C2A"/>
    <w:rsid w:val="00EC0F1F"/>
    <w:rsid w:val="00EC0FC8"/>
    <w:rsid w:val="00EC10DE"/>
    <w:rsid w:val="00EC1967"/>
    <w:rsid w:val="00EC2857"/>
    <w:rsid w:val="00EC334E"/>
    <w:rsid w:val="00EC3E0A"/>
    <w:rsid w:val="00EC3E3E"/>
    <w:rsid w:val="00EC530A"/>
    <w:rsid w:val="00EC546D"/>
    <w:rsid w:val="00EC6501"/>
    <w:rsid w:val="00EC6941"/>
    <w:rsid w:val="00EC72BB"/>
    <w:rsid w:val="00ED0731"/>
    <w:rsid w:val="00ED1801"/>
    <w:rsid w:val="00ED36C4"/>
    <w:rsid w:val="00ED3706"/>
    <w:rsid w:val="00ED3A88"/>
    <w:rsid w:val="00ED3DEC"/>
    <w:rsid w:val="00ED3F31"/>
    <w:rsid w:val="00ED40BA"/>
    <w:rsid w:val="00ED414C"/>
    <w:rsid w:val="00ED5F64"/>
    <w:rsid w:val="00ED6FD0"/>
    <w:rsid w:val="00ED79F4"/>
    <w:rsid w:val="00EE0C97"/>
    <w:rsid w:val="00EE1BE3"/>
    <w:rsid w:val="00EE293C"/>
    <w:rsid w:val="00EE2C2B"/>
    <w:rsid w:val="00EE2CF7"/>
    <w:rsid w:val="00EE2D3E"/>
    <w:rsid w:val="00EE2F71"/>
    <w:rsid w:val="00EE3452"/>
    <w:rsid w:val="00EE3526"/>
    <w:rsid w:val="00EE3F73"/>
    <w:rsid w:val="00EE6EAC"/>
    <w:rsid w:val="00EE79E1"/>
    <w:rsid w:val="00EF0B4F"/>
    <w:rsid w:val="00EF1E95"/>
    <w:rsid w:val="00EF1F41"/>
    <w:rsid w:val="00EF1FE5"/>
    <w:rsid w:val="00EF21F5"/>
    <w:rsid w:val="00EF2EB2"/>
    <w:rsid w:val="00EF3D77"/>
    <w:rsid w:val="00EF3DF4"/>
    <w:rsid w:val="00EF5B3B"/>
    <w:rsid w:val="00EF63BD"/>
    <w:rsid w:val="00F00E9C"/>
    <w:rsid w:val="00F03775"/>
    <w:rsid w:val="00F03919"/>
    <w:rsid w:val="00F048EB"/>
    <w:rsid w:val="00F04C9E"/>
    <w:rsid w:val="00F04FFF"/>
    <w:rsid w:val="00F05FA0"/>
    <w:rsid w:val="00F06BAD"/>
    <w:rsid w:val="00F07347"/>
    <w:rsid w:val="00F07843"/>
    <w:rsid w:val="00F1115A"/>
    <w:rsid w:val="00F11F69"/>
    <w:rsid w:val="00F135CF"/>
    <w:rsid w:val="00F143B8"/>
    <w:rsid w:val="00F14E72"/>
    <w:rsid w:val="00F15240"/>
    <w:rsid w:val="00F15DB2"/>
    <w:rsid w:val="00F162A4"/>
    <w:rsid w:val="00F16A04"/>
    <w:rsid w:val="00F177AD"/>
    <w:rsid w:val="00F1782A"/>
    <w:rsid w:val="00F213A3"/>
    <w:rsid w:val="00F2194A"/>
    <w:rsid w:val="00F21968"/>
    <w:rsid w:val="00F22A6F"/>
    <w:rsid w:val="00F25499"/>
    <w:rsid w:val="00F25CB1"/>
    <w:rsid w:val="00F26D44"/>
    <w:rsid w:val="00F27F04"/>
    <w:rsid w:val="00F30706"/>
    <w:rsid w:val="00F31C98"/>
    <w:rsid w:val="00F34E70"/>
    <w:rsid w:val="00F35BC9"/>
    <w:rsid w:val="00F3618E"/>
    <w:rsid w:val="00F369B1"/>
    <w:rsid w:val="00F40742"/>
    <w:rsid w:val="00F41081"/>
    <w:rsid w:val="00F416C0"/>
    <w:rsid w:val="00F42029"/>
    <w:rsid w:val="00F4272B"/>
    <w:rsid w:val="00F428D0"/>
    <w:rsid w:val="00F42969"/>
    <w:rsid w:val="00F43859"/>
    <w:rsid w:val="00F43876"/>
    <w:rsid w:val="00F43C1A"/>
    <w:rsid w:val="00F44745"/>
    <w:rsid w:val="00F451ED"/>
    <w:rsid w:val="00F456A2"/>
    <w:rsid w:val="00F46A9B"/>
    <w:rsid w:val="00F50DC3"/>
    <w:rsid w:val="00F5211F"/>
    <w:rsid w:val="00F52449"/>
    <w:rsid w:val="00F52E30"/>
    <w:rsid w:val="00F54926"/>
    <w:rsid w:val="00F55A6B"/>
    <w:rsid w:val="00F56AC2"/>
    <w:rsid w:val="00F56CE8"/>
    <w:rsid w:val="00F56DF1"/>
    <w:rsid w:val="00F572F5"/>
    <w:rsid w:val="00F57577"/>
    <w:rsid w:val="00F60265"/>
    <w:rsid w:val="00F623BB"/>
    <w:rsid w:val="00F63448"/>
    <w:rsid w:val="00F63CF9"/>
    <w:rsid w:val="00F64A86"/>
    <w:rsid w:val="00F651E2"/>
    <w:rsid w:val="00F661B8"/>
    <w:rsid w:val="00F67888"/>
    <w:rsid w:val="00F67DDD"/>
    <w:rsid w:val="00F72489"/>
    <w:rsid w:val="00F74209"/>
    <w:rsid w:val="00F74753"/>
    <w:rsid w:val="00F74EDE"/>
    <w:rsid w:val="00F754FB"/>
    <w:rsid w:val="00F7560E"/>
    <w:rsid w:val="00F7561D"/>
    <w:rsid w:val="00F756D8"/>
    <w:rsid w:val="00F77403"/>
    <w:rsid w:val="00F809D4"/>
    <w:rsid w:val="00F818DB"/>
    <w:rsid w:val="00F81974"/>
    <w:rsid w:val="00F8252B"/>
    <w:rsid w:val="00F84CB5"/>
    <w:rsid w:val="00F8759D"/>
    <w:rsid w:val="00F9030E"/>
    <w:rsid w:val="00F915C8"/>
    <w:rsid w:val="00F92EDE"/>
    <w:rsid w:val="00F93305"/>
    <w:rsid w:val="00F9353A"/>
    <w:rsid w:val="00F93AE5"/>
    <w:rsid w:val="00F94FF9"/>
    <w:rsid w:val="00F9657F"/>
    <w:rsid w:val="00F96BC8"/>
    <w:rsid w:val="00FA1797"/>
    <w:rsid w:val="00FA198F"/>
    <w:rsid w:val="00FA33AD"/>
    <w:rsid w:val="00FA33EE"/>
    <w:rsid w:val="00FA3FE9"/>
    <w:rsid w:val="00FA5086"/>
    <w:rsid w:val="00FA6116"/>
    <w:rsid w:val="00FA622B"/>
    <w:rsid w:val="00FA65EF"/>
    <w:rsid w:val="00FA69D0"/>
    <w:rsid w:val="00FA6C48"/>
    <w:rsid w:val="00FA74FB"/>
    <w:rsid w:val="00FB05F2"/>
    <w:rsid w:val="00FB231B"/>
    <w:rsid w:val="00FB2AD7"/>
    <w:rsid w:val="00FB2CC3"/>
    <w:rsid w:val="00FB3E01"/>
    <w:rsid w:val="00FB4B43"/>
    <w:rsid w:val="00FB556E"/>
    <w:rsid w:val="00FB6CFA"/>
    <w:rsid w:val="00FB72CA"/>
    <w:rsid w:val="00FC0C26"/>
    <w:rsid w:val="00FC1BB2"/>
    <w:rsid w:val="00FC1F32"/>
    <w:rsid w:val="00FC2BA7"/>
    <w:rsid w:val="00FC2BF7"/>
    <w:rsid w:val="00FC3002"/>
    <w:rsid w:val="00FC3BDA"/>
    <w:rsid w:val="00FC3DB3"/>
    <w:rsid w:val="00FC5754"/>
    <w:rsid w:val="00FC5CD3"/>
    <w:rsid w:val="00FC6D2B"/>
    <w:rsid w:val="00FC72B7"/>
    <w:rsid w:val="00FC7EF1"/>
    <w:rsid w:val="00FD0471"/>
    <w:rsid w:val="00FD24B5"/>
    <w:rsid w:val="00FD2907"/>
    <w:rsid w:val="00FD5AF1"/>
    <w:rsid w:val="00FD75F1"/>
    <w:rsid w:val="00FD78E5"/>
    <w:rsid w:val="00FD7ADC"/>
    <w:rsid w:val="00FD7BA9"/>
    <w:rsid w:val="00FE10E9"/>
    <w:rsid w:val="00FE1741"/>
    <w:rsid w:val="00FE293D"/>
    <w:rsid w:val="00FE386B"/>
    <w:rsid w:val="00FE49CA"/>
    <w:rsid w:val="00FE518D"/>
    <w:rsid w:val="00FE637D"/>
    <w:rsid w:val="00FE7215"/>
    <w:rsid w:val="00FE7D5F"/>
    <w:rsid w:val="00FF0025"/>
    <w:rsid w:val="00FF0499"/>
    <w:rsid w:val="00FF0AB8"/>
    <w:rsid w:val="00FF1161"/>
    <w:rsid w:val="00FF23F0"/>
    <w:rsid w:val="00FF269A"/>
    <w:rsid w:val="00FF39DA"/>
    <w:rsid w:val="00FF3E88"/>
    <w:rsid w:val="00FF44FA"/>
    <w:rsid w:val="00FF48D7"/>
    <w:rsid w:val="00FF588C"/>
    <w:rsid w:val="00FF5ECE"/>
    <w:rsid w:val="00FF6370"/>
    <w:rsid w:val="00FF6BE7"/>
    <w:rsid w:val="00FF6F08"/>
    <w:rsid w:val="00FF7D4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A5C9966-56AB-4A2E-8031-08C2D775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072"/>
    <w:pPr>
      <w:jc w:val="both"/>
    </w:pPr>
    <w:rPr>
      <w:rFonts w:ascii="Arial" w:hAnsi="Arial"/>
      <w:sz w:val="24"/>
      <w:szCs w:val="24"/>
      <w:lang w:val="es-ES" w:eastAsia="es-ES"/>
    </w:rPr>
  </w:style>
  <w:style w:type="paragraph" w:styleId="Ttulo1">
    <w:name w:val="heading 1"/>
    <w:basedOn w:val="Normal"/>
    <w:next w:val="Normal"/>
    <w:qFormat/>
    <w:rsid w:val="00B66072"/>
    <w:pPr>
      <w:keepNext/>
      <w:outlineLvl w:val="0"/>
    </w:pPr>
    <w:rPr>
      <w:rFonts w:cs="Arial"/>
      <w:b/>
      <w:caps/>
      <w:color w:val="FFFFFF"/>
    </w:rPr>
  </w:style>
  <w:style w:type="paragraph" w:styleId="Ttulo2">
    <w:name w:val="heading 2"/>
    <w:basedOn w:val="Normal"/>
    <w:next w:val="Normal"/>
    <w:qFormat/>
    <w:rsid w:val="00B66072"/>
    <w:pPr>
      <w:keepNext/>
      <w:spacing w:before="240" w:after="60"/>
      <w:outlineLvl w:val="1"/>
    </w:pPr>
    <w:rPr>
      <w:rFonts w:cs="Arial"/>
      <w:b/>
      <w:bCs/>
      <w:i/>
      <w:iCs/>
      <w:sz w:val="28"/>
      <w:szCs w:val="28"/>
    </w:rPr>
  </w:style>
  <w:style w:type="paragraph" w:styleId="Ttulo3">
    <w:name w:val="heading 3"/>
    <w:basedOn w:val="Normal"/>
    <w:next w:val="Normal"/>
    <w:qFormat/>
    <w:rsid w:val="00B66072"/>
    <w:pPr>
      <w:keepNext/>
      <w:jc w:val="center"/>
      <w:outlineLvl w:val="2"/>
    </w:pPr>
    <w:rPr>
      <w:rFonts w:cs="Arial"/>
      <w:b/>
      <w:bCs/>
      <w:i/>
      <w:iCs/>
      <w:color w:val="FF00FF"/>
    </w:rPr>
  </w:style>
  <w:style w:type="paragraph" w:styleId="Ttulo4">
    <w:name w:val="heading 4"/>
    <w:basedOn w:val="Normal"/>
    <w:next w:val="Normal"/>
    <w:qFormat/>
    <w:rsid w:val="00B66072"/>
    <w:pPr>
      <w:keepNext/>
      <w:jc w:val="center"/>
      <w:outlineLvl w:val="3"/>
    </w:pPr>
    <w:rPr>
      <w:rFonts w:cs="Arial"/>
      <w:b/>
      <w:i/>
      <w:color w:val="333399"/>
      <w:szCs w:val="22"/>
    </w:rPr>
  </w:style>
  <w:style w:type="paragraph" w:styleId="Ttulo5">
    <w:name w:val="heading 5"/>
    <w:basedOn w:val="Normal"/>
    <w:next w:val="Normal"/>
    <w:qFormat/>
    <w:rsid w:val="00B66072"/>
    <w:pPr>
      <w:keepNext/>
      <w:jc w:val="center"/>
      <w:outlineLvl w:val="4"/>
    </w:pPr>
    <w:rPr>
      <w:rFonts w:cs="Arial"/>
      <w:b/>
      <w:color w:val="FFFFF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rsid w:val="00B66072"/>
    <w:rPr>
      <w:rFonts w:ascii="Arial" w:hAnsi="Arial"/>
      <w:sz w:val="24"/>
    </w:rPr>
  </w:style>
  <w:style w:type="paragraph" w:styleId="Encabezado">
    <w:name w:val="header"/>
    <w:basedOn w:val="Normal"/>
    <w:link w:val="EncabezadoCar"/>
    <w:rsid w:val="00B66072"/>
    <w:pPr>
      <w:tabs>
        <w:tab w:val="center" w:pos="4252"/>
        <w:tab w:val="right" w:pos="8504"/>
      </w:tabs>
    </w:pPr>
  </w:style>
  <w:style w:type="paragraph" w:styleId="Piedepgina">
    <w:name w:val="footer"/>
    <w:basedOn w:val="Normal"/>
    <w:rsid w:val="00B66072"/>
    <w:pPr>
      <w:tabs>
        <w:tab w:val="center" w:pos="4252"/>
        <w:tab w:val="right" w:pos="8504"/>
      </w:tabs>
    </w:pPr>
    <w:rPr>
      <w:sz w:val="20"/>
    </w:rPr>
  </w:style>
  <w:style w:type="paragraph" w:styleId="Textodeglobo">
    <w:name w:val="Balloon Text"/>
    <w:basedOn w:val="Normal"/>
    <w:semiHidden/>
    <w:rsid w:val="00B66072"/>
    <w:rPr>
      <w:rFonts w:ascii="Tahoma" w:hAnsi="Tahoma" w:cs="Tahoma"/>
      <w:sz w:val="16"/>
      <w:szCs w:val="16"/>
    </w:rPr>
  </w:style>
  <w:style w:type="character" w:styleId="Refdecomentario">
    <w:name w:val="annotation reference"/>
    <w:semiHidden/>
    <w:rsid w:val="009C4C8C"/>
    <w:rPr>
      <w:sz w:val="16"/>
      <w:szCs w:val="16"/>
    </w:rPr>
  </w:style>
  <w:style w:type="paragraph" w:styleId="Puesto">
    <w:name w:val="Title"/>
    <w:basedOn w:val="Normal"/>
    <w:qFormat/>
    <w:rsid w:val="00B66072"/>
    <w:pPr>
      <w:numPr>
        <w:numId w:val="1"/>
      </w:numPr>
      <w:outlineLvl w:val="0"/>
    </w:pPr>
    <w:rPr>
      <w:rFonts w:cs="Arial"/>
      <w:b/>
      <w:bCs/>
      <w:caps/>
      <w:color w:val="FFFFFF"/>
      <w:kern w:val="28"/>
      <w:szCs w:val="32"/>
    </w:rPr>
  </w:style>
  <w:style w:type="character" w:styleId="Hipervnculovisitado">
    <w:name w:val="FollowedHyperlink"/>
    <w:rsid w:val="00B66072"/>
    <w:rPr>
      <w:rFonts w:ascii="Arial" w:hAnsi="Arial"/>
      <w:color w:val="800080"/>
      <w:sz w:val="24"/>
      <w:u w:val="none"/>
    </w:rPr>
  </w:style>
  <w:style w:type="character" w:styleId="Hipervnculo">
    <w:name w:val="Hyperlink"/>
    <w:rsid w:val="00B66072"/>
    <w:rPr>
      <w:rFonts w:ascii="Arial" w:hAnsi="Arial"/>
      <w:color w:val="0000FF"/>
      <w:sz w:val="24"/>
      <w:u w:val="none"/>
    </w:rPr>
  </w:style>
  <w:style w:type="paragraph" w:styleId="Mapadeldocumento">
    <w:name w:val="Document Map"/>
    <w:basedOn w:val="Normal"/>
    <w:semiHidden/>
    <w:rsid w:val="00B66072"/>
    <w:pPr>
      <w:shd w:val="clear" w:color="auto" w:fill="000080"/>
    </w:pPr>
    <w:rPr>
      <w:rFonts w:cs="Tahoma"/>
      <w:sz w:val="16"/>
    </w:rPr>
  </w:style>
  <w:style w:type="paragraph" w:styleId="Textocomentario">
    <w:name w:val="annotation text"/>
    <w:basedOn w:val="Normal"/>
    <w:link w:val="TextocomentarioCar"/>
    <w:semiHidden/>
    <w:rsid w:val="009C4C8C"/>
    <w:rPr>
      <w:sz w:val="20"/>
      <w:szCs w:val="20"/>
    </w:rPr>
  </w:style>
  <w:style w:type="paragraph" w:styleId="Asuntodelcomentario">
    <w:name w:val="annotation subject"/>
    <w:basedOn w:val="Textocomentario"/>
    <w:next w:val="Textocomentario"/>
    <w:semiHidden/>
    <w:rsid w:val="009C4C8C"/>
    <w:rPr>
      <w:b/>
      <w:bCs/>
    </w:rPr>
  </w:style>
  <w:style w:type="paragraph" w:customStyle="1" w:styleId="xl22">
    <w:name w:val="xl22"/>
    <w:basedOn w:val="Normal"/>
    <w:rsid w:val="002F5724"/>
    <w:pPr>
      <w:pBdr>
        <w:bottom w:val="single" w:sz="4" w:space="0" w:color="auto"/>
        <w:right w:val="single" w:sz="4" w:space="0" w:color="auto"/>
      </w:pBdr>
      <w:spacing w:before="100" w:beforeAutospacing="1" w:after="100" w:afterAutospacing="1"/>
      <w:jc w:val="center"/>
      <w:textAlignment w:val="center"/>
    </w:pPr>
    <w:rPr>
      <w:rFonts w:eastAsia="Arial Unicode MS" w:cs="Arial"/>
    </w:rPr>
  </w:style>
  <w:style w:type="paragraph" w:styleId="HTMLconformatoprevio">
    <w:name w:val="HTML Preformatted"/>
    <w:basedOn w:val="Normal"/>
    <w:rsid w:val="00CD67DB"/>
    <w:rPr>
      <w:rFonts w:ascii="Courier New" w:hAnsi="Courier New" w:cs="Courier New"/>
      <w:sz w:val="20"/>
      <w:szCs w:val="20"/>
    </w:rPr>
  </w:style>
  <w:style w:type="character" w:customStyle="1" w:styleId="EncabezadoCar">
    <w:name w:val="Encabezado Car"/>
    <w:link w:val="Encabezado"/>
    <w:rsid w:val="008078FD"/>
    <w:rPr>
      <w:rFonts w:ascii="Arial" w:hAnsi="Arial"/>
      <w:sz w:val="24"/>
      <w:szCs w:val="24"/>
      <w:lang w:val="es-ES" w:eastAsia="es-ES" w:bidi="ar-SA"/>
    </w:rPr>
  </w:style>
  <w:style w:type="paragraph" w:customStyle="1" w:styleId="Prrafodelista1">
    <w:name w:val="Párrafo de lista1"/>
    <w:basedOn w:val="Normal"/>
    <w:rsid w:val="00FC1F32"/>
    <w:pPr>
      <w:ind w:left="720"/>
      <w:contextualSpacing/>
    </w:pPr>
    <w:rPr>
      <w:rFonts w:ascii="Calibri" w:hAnsi="Calibri"/>
      <w:sz w:val="22"/>
      <w:szCs w:val="22"/>
      <w:lang w:eastAsia="en-US"/>
    </w:rPr>
  </w:style>
  <w:style w:type="paragraph" w:styleId="Prrafodelista">
    <w:name w:val="List Paragraph"/>
    <w:basedOn w:val="Normal"/>
    <w:uiPriority w:val="34"/>
    <w:qFormat/>
    <w:rsid w:val="00FC1F32"/>
    <w:pPr>
      <w:ind w:left="720"/>
      <w:contextualSpacing/>
    </w:pPr>
  </w:style>
  <w:style w:type="paragraph" w:styleId="NormalWeb">
    <w:name w:val="Normal (Web)"/>
    <w:basedOn w:val="Normal"/>
    <w:uiPriority w:val="99"/>
    <w:unhideWhenUsed/>
    <w:rsid w:val="00424615"/>
    <w:pPr>
      <w:spacing w:before="100" w:beforeAutospacing="1" w:after="100" w:afterAutospacing="1"/>
      <w:jc w:val="left"/>
    </w:pPr>
    <w:rPr>
      <w:rFonts w:ascii="Times New Roman" w:hAnsi="Times New Roman"/>
      <w:lang w:val="es-MX" w:eastAsia="es-MX"/>
    </w:rPr>
  </w:style>
  <w:style w:type="table" w:styleId="Tablaconcuadrcula">
    <w:name w:val="Table Grid"/>
    <w:basedOn w:val="Tablanormal"/>
    <w:uiPriority w:val="39"/>
    <w:rsid w:val="005137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A85BD8"/>
    <w:rPr>
      <w:rFonts w:ascii="Arial" w:hAnsi="Arial"/>
      <w:sz w:val="24"/>
      <w:szCs w:val="24"/>
      <w:lang w:val="es-ES" w:eastAsia="es-ES"/>
    </w:rPr>
  </w:style>
  <w:style w:type="table" w:styleId="Tablabsica1">
    <w:name w:val="Table Simple 1"/>
    <w:basedOn w:val="Tablanormal"/>
    <w:rsid w:val="00AF286A"/>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sutil2">
    <w:name w:val="Table Subtle 2"/>
    <w:basedOn w:val="Tablanormal"/>
    <w:rsid w:val="002B09D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media2-nfasis3">
    <w:name w:val="Medium List 2 Accent 3"/>
    <w:basedOn w:val="Tablanormal"/>
    <w:uiPriority w:val="66"/>
    <w:rsid w:val="002B09D3"/>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Cuadrculavistosa-nfasis3">
    <w:name w:val="Colorful Grid Accent 3"/>
    <w:basedOn w:val="Tablanormal"/>
    <w:uiPriority w:val="73"/>
    <w:rsid w:val="002B09D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media3-nfasis3">
    <w:name w:val="Medium Grid 3 Accent 3"/>
    <w:basedOn w:val="Tablanormal"/>
    <w:uiPriority w:val="69"/>
    <w:rsid w:val="00F16A0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Listamedia2-nfasis1">
    <w:name w:val="Medium List 2 Accent 1"/>
    <w:basedOn w:val="Tablanormal"/>
    <w:uiPriority w:val="66"/>
    <w:rsid w:val="00655D2B"/>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edia1-nfasis11">
    <w:name w:val="Lista media 1 - Énfasis 11"/>
    <w:basedOn w:val="Tablanormal"/>
    <w:uiPriority w:val="65"/>
    <w:rsid w:val="00655D2B"/>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Listaclara-nfasis11">
    <w:name w:val="Lista clara - Énfasis 11"/>
    <w:basedOn w:val="Tablanormal"/>
    <w:uiPriority w:val="61"/>
    <w:rsid w:val="00655D2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nfasis">
    <w:name w:val="Emphasis"/>
    <w:basedOn w:val="Fuentedeprrafopredeter"/>
    <w:qFormat/>
    <w:rsid w:val="00A97F21"/>
    <w:rPr>
      <w:i/>
      <w:iCs/>
    </w:rPr>
  </w:style>
  <w:style w:type="character" w:styleId="Textoennegrita">
    <w:name w:val="Strong"/>
    <w:basedOn w:val="Fuentedeprrafopredeter"/>
    <w:qFormat/>
    <w:rsid w:val="0092364F"/>
    <w:rPr>
      <w:b/>
      <w:bCs/>
    </w:rPr>
  </w:style>
  <w:style w:type="character" w:customStyle="1" w:styleId="TextocomentarioCar">
    <w:name w:val="Texto comentario Car"/>
    <w:basedOn w:val="Fuentedeprrafopredeter"/>
    <w:link w:val="Textocomentario"/>
    <w:semiHidden/>
    <w:rsid w:val="00FD0471"/>
    <w:rPr>
      <w:rFonts w:ascii="Arial" w:hAnsi="Arial"/>
      <w:lang w:val="es-ES" w:eastAsia="es-ES"/>
    </w:rPr>
  </w:style>
  <w:style w:type="character" w:customStyle="1" w:styleId="apple-converted-space">
    <w:name w:val="apple-converted-space"/>
    <w:basedOn w:val="Fuentedeprrafopredeter"/>
    <w:rsid w:val="00D76B37"/>
  </w:style>
  <w:style w:type="paragraph" w:styleId="Textonotaalfinal">
    <w:name w:val="endnote text"/>
    <w:basedOn w:val="Normal"/>
    <w:link w:val="TextonotaalfinalCar"/>
    <w:semiHidden/>
    <w:unhideWhenUsed/>
    <w:rsid w:val="000D54DE"/>
    <w:rPr>
      <w:sz w:val="20"/>
      <w:szCs w:val="20"/>
    </w:rPr>
  </w:style>
  <w:style w:type="character" w:customStyle="1" w:styleId="TextonotaalfinalCar">
    <w:name w:val="Texto nota al final Car"/>
    <w:basedOn w:val="Fuentedeprrafopredeter"/>
    <w:link w:val="Textonotaalfinal"/>
    <w:semiHidden/>
    <w:rsid w:val="000D54DE"/>
    <w:rPr>
      <w:rFonts w:ascii="Arial" w:hAnsi="Arial"/>
      <w:lang w:val="es-ES" w:eastAsia="es-ES"/>
    </w:rPr>
  </w:style>
  <w:style w:type="character" w:styleId="Refdenotaalfinal">
    <w:name w:val="endnote reference"/>
    <w:basedOn w:val="Fuentedeprrafopredeter"/>
    <w:semiHidden/>
    <w:unhideWhenUsed/>
    <w:rsid w:val="000D54DE"/>
    <w:rPr>
      <w:vertAlign w:val="superscript"/>
    </w:rPr>
  </w:style>
  <w:style w:type="paragraph" w:customStyle="1" w:styleId="Default">
    <w:name w:val="Default"/>
    <w:rsid w:val="002612C0"/>
    <w:pPr>
      <w:autoSpaceDE w:val="0"/>
      <w:autoSpaceDN w:val="0"/>
      <w:adjustRightInd w:val="0"/>
    </w:pPr>
    <w:rPr>
      <w:rFonts w:ascii="Arial" w:hAnsi="Arial" w:cs="Arial"/>
      <w:color w:val="000000"/>
      <w:sz w:val="24"/>
      <w:szCs w:val="24"/>
    </w:rPr>
  </w:style>
  <w:style w:type="paragraph" w:styleId="Lista">
    <w:name w:val="List"/>
    <w:basedOn w:val="Normal"/>
    <w:unhideWhenUsed/>
    <w:rsid w:val="00E41911"/>
    <w:pPr>
      <w:ind w:left="283" w:hanging="283"/>
      <w:contextualSpacing/>
    </w:pPr>
  </w:style>
  <w:style w:type="character" w:customStyle="1" w:styleId="style191">
    <w:name w:val="style191"/>
    <w:rsid w:val="002572A5"/>
    <w:rPr>
      <w:rFonts w:ascii="Arial" w:hAnsi="Arial" w:cs="Arial" w:hint="default"/>
      <w:color w:val="000000"/>
      <w:sz w:val="18"/>
      <w:szCs w:val="18"/>
    </w:rPr>
  </w:style>
  <w:style w:type="character" w:styleId="Textodelmarcadordeposicin">
    <w:name w:val="Placeholder Text"/>
    <w:basedOn w:val="Fuentedeprrafopredeter"/>
    <w:uiPriority w:val="99"/>
    <w:semiHidden/>
    <w:rsid w:val="008F2A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5163">
      <w:bodyDiv w:val="1"/>
      <w:marLeft w:val="0"/>
      <w:marRight w:val="0"/>
      <w:marTop w:val="0"/>
      <w:marBottom w:val="0"/>
      <w:divBdr>
        <w:top w:val="none" w:sz="0" w:space="0" w:color="auto"/>
        <w:left w:val="none" w:sz="0" w:space="0" w:color="auto"/>
        <w:bottom w:val="none" w:sz="0" w:space="0" w:color="auto"/>
        <w:right w:val="none" w:sz="0" w:space="0" w:color="auto"/>
      </w:divBdr>
    </w:div>
    <w:div w:id="14969586">
      <w:bodyDiv w:val="1"/>
      <w:marLeft w:val="0"/>
      <w:marRight w:val="0"/>
      <w:marTop w:val="0"/>
      <w:marBottom w:val="0"/>
      <w:divBdr>
        <w:top w:val="none" w:sz="0" w:space="0" w:color="auto"/>
        <w:left w:val="none" w:sz="0" w:space="0" w:color="auto"/>
        <w:bottom w:val="none" w:sz="0" w:space="0" w:color="auto"/>
        <w:right w:val="none" w:sz="0" w:space="0" w:color="auto"/>
      </w:divBdr>
    </w:div>
    <w:div w:id="27269065">
      <w:bodyDiv w:val="1"/>
      <w:marLeft w:val="0"/>
      <w:marRight w:val="0"/>
      <w:marTop w:val="0"/>
      <w:marBottom w:val="0"/>
      <w:divBdr>
        <w:top w:val="none" w:sz="0" w:space="0" w:color="auto"/>
        <w:left w:val="none" w:sz="0" w:space="0" w:color="auto"/>
        <w:bottom w:val="none" w:sz="0" w:space="0" w:color="auto"/>
        <w:right w:val="none" w:sz="0" w:space="0" w:color="auto"/>
      </w:divBdr>
    </w:div>
    <w:div w:id="50154734">
      <w:bodyDiv w:val="1"/>
      <w:marLeft w:val="0"/>
      <w:marRight w:val="0"/>
      <w:marTop w:val="0"/>
      <w:marBottom w:val="0"/>
      <w:divBdr>
        <w:top w:val="none" w:sz="0" w:space="0" w:color="auto"/>
        <w:left w:val="none" w:sz="0" w:space="0" w:color="auto"/>
        <w:bottom w:val="none" w:sz="0" w:space="0" w:color="auto"/>
        <w:right w:val="none" w:sz="0" w:space="0" w:color="auto"/>
      </w:divBdr>
      <w:divsChild>
        <w:div w:id="97406712">
          <w:marLeft w:val="806"/>
          <w:marRight w:val="0"/>
          <w:marTop w:val="134"/>
          <w:marBottom w:val="0"/>
          <w:divBdr>
            <w:top w:val="none" w:sz="0" w:space="0" w:color="auto"/>
            <w:left w:val="none" w:sz="0" w:space="0" w:color="auto"/>
            <w:bottom w:val="none" w:sz="0" w:space="0" w:color="auto"/>
            <w:right w:val="none" w:sz="0" w:space="0" w:color="auto"/>
          </w:divBdr>
        </w:div>
        <w:div w:id="648486139">
          <w:marLeft w:val="806"/>
          <w:marRight w:val="0"/>
          <w:marTop w:val="134"/>
          <w:marBottom w:val="0"/>
          <w:divBdr>
            <w:top w:val="none" w:sz="0" w:space="0" w:color="auto"/>
            <w:left w:val="none" w:sz="0" w:space="0" w:color="auto"/>
            <w:bottom w:val="none" w:sz="0" w:space="0" w:color="auto"/>
            <w:right w:val="none" w:sz="0" w:space="0" w:color="auto"/>
          </w:divBdr>
        </w:div>
        <w:div w:id="1120563678">
          <w:marLeft w:val="806"/>
          <w:marRight w:val="0"/>
          <w:marTop w:val="134"/>
          <w:marBottom w:val="0"/>
          <w:divBdr>
            <w:top w:val="none" w:sz="0" w:space="0" w:color="auto"/>
            <w:left w:val="none" w:sz="0" w:space="0" w:color="auto"/>
            <w:bottom w:val="none" w:sz="0" w:space="0" w:color="auto"/>
            <w:right w:val="none" w:sz="0" w:space="0" w:color="auto"/>
          </w:divBdr>
        </w:div>
        <w:div w:id="1790515193">
          <w:marLeft w:val="806"/>
          <w:marRight w:val="0"/>
          <w:marTop w:val="134"/>
          <w:marBottom w:val="0"/>
          <w:divBdr>
            <w:top w:val="none" w:sz="0" w:space="0" w:color="auto"/>
            <w:left w:val="none" w:sz="0" w:space="0" w:color="auto"/>
            <w:bottom w:val="none" w:sz="0" w:space="0" w:color="auto"/>
            <w:right w:val="none" w:sz="0" w:space="0" w:color="auto"/>
          </w:divBdr>
        </w:div>
      </w:divsChild>
    </w:div>
    <w:div w:id="54160053">
      <w:bodyDiv w:val="1"/>
      <w:marLeft w:val="0"/>
      <w:marRight w:val="0"/>
      <w:marTop w:val="0"/>
      <w:marBottom w:val="0"/>
      <w:divBdr>
        <w:top w:val="none" w:sz="0" w:space="0" w:color="auto"/>
        <w:left w:val="none" w:sz="0" w:space="0" w:color="auto"/>
        <w:bottom w:val="none" w:sz="0" w:space="0" w:color="auto"/>
        <w:right w:val="none" w:sz="0" w:space="0" w:color="auto"/>
      </w:divBdr>
    </w:div>
    <w:div w:id="136380705">
      <w:bodyDiv w:val="1"/>
      <w:marLeft w:val="0"/>
      <w:marRight w:val="0"/>
      <w:marTop w:val="0"/>
      <w:marBottom w:val="0"/>
      <w:divBdr>
        <w:top w:val="none" w:sz="0" w:space="0" w:color="auto"/>
        <w:left w:val="none" w:sz="0" w:space="0" w:color="auto"/>
        <w:bottom w:val="none" w:sz="0" w:space="0" w:color="auto"/>
        <w:right w:val="none" w:sz="0" w:space="0" w:color="auto"/>
      </w:divBdr>
    </w:div>
    <w:div w:id="212813522">
      <w:bodyDiv w:val="1"/>
      <w:marLeft w:val="0"/>
      <w:marRight w:val="0"/>
      <w:marTop w:val="0"/>
      <w:marBottom w:val="0"/>
      <w:divBdr>
        <w:top w:val="none" w:sz="0" w:space="0" w:color="auto"/>
        <w:left w:val="none" w:sz="0" w:space="0" w:color="auto"/>
        <w:bottom w:val="none" w:sz="0" w:space="0" w:color="auto"/>
        <w:right w:val="none" w:sz="0" w:space="0" w:color="auto"/>
      </w:divBdr>
    </w:div>
    <w:div w:id="304941393">
      <w:bodyDiv w:val="1"/>
      <w:marLeft w:val="0"/>
      <w:marRight w:val="0"/>
      <w:marTop w:val="0"/>
      <w:marBottom w:val="0"/>
      <w:divBdr>
        <w:top w:val="none" w:sz="0" w:space="0" w:color="auto"/>
        <w:left w:val="none" w:sz="0" w:space="0" w:color="auto"/>
        <w:bottom w:val="none" w:sz="0" w:space="0" w:color="auto"/>
        <w:right w:val="none" w:sz="0" w:space="0" w:color="auto"/>
      </w:divBdr>
    </w:div>
    <w:div w:id="316885765">
      <w:bodyDiv w:val="1"/>
      <w:marLeft w:val="0"/>
      <w:marRight w:val="0"/>
      <w:marTop w:val="0"/>
      <w:marBottom w:val="0"/>
      <w:divBdr>
        <w:top w:val="none" w:sz="0" w:space="0" w:color="auto"/>
        <w:left w:val="none" w:sz="0" w:space="0" w:color="auto"/>
        <w:bottom w:val="none" w:sz="0" w:space="0" w:color="auto"/>
        <w:right w:val="none" w:sz="0" w:space="0" w:color="auto"/>
      </w:divBdr>
    </w:div>
    <w:div w:id="380372840">
      <w:bodyDiv w:val="1"/>
      <w:marLeft w:val="0"/>
      <w:marRight w:val="0"/>
      <w:marTop w:val="0"/>
      <w:marBottom w:val="0"/>
      <w:divBdr>
        <w:top w:val="none" w:sz="0" w:space="0" w:color="auto"/>
        <w:left w:val="none" w:sz="0" w:space="0" w:color="auto"/>
        <w:bottom w:val="none" w:sz="0" w:space="0" w:color="auto"/>
        <w:right w:val="none" w:sz="0" w:space="0" w:color="auto"/>
      </w:divBdr>
    </w:div>
    <w:div w:id="422382112">
      <w:bodyDiv w:val="1"/>
      <w:marLeft w:val="0"/>
      <w:marRight w:val="0"/>
      <w:marTop w:val="0"/>
      <w:marBottom w:val="0"/>
      <w:divBdr>
        <w:top w:val="none" w:sz="0" w:space="0" w:color="auto"/>
        <w:left w:val="none" w:sz="0" w:space="0" w:color="auto"/>
        <w:bottom w:val="none" w:sz="0" w:space="0" w:color="auto"/>
        <w:right w:val="none" w:sz="0" w:space="0" w:color="auto"/>
      </w:divBdr>
    </w:div>
    <w:div w:id="427507333">
      <w:bodyDiv w:val="1"/>
      <w:marLeft w:val="0"/>
      <w:marRight w:val="0"/>
      <w:marTop w:val="0"/>
      <w:marBottom w:val="0"/>
      <w:divBdr>
        <w:top w:val="none" w:sz="0" w:space="0" w:color="auto"/>
        <w:left w:val="none" w:sz="0" w:space="0" w:color="auto"/>
        <w:bottom w:val="none" w:sz="0" w:space="0" w:color="auto"/>
        <w:right w:val="none" w:sz="0" w:space="0" w:color="auto"/>
      </w:divBdr>
    </w:div>
    <w:div w:id="438379248">
      <w:bodyDiv w:val="1"/>
      <w:marLeft w:val="0"/>
      <w:marRight w:val="0"/>
      <w:marTop w:val="0"/>
      <w:marBottom w:val="0"/>
      <w:divBdr>
        <w:top w:val="none" w:sz="0" w:space="0" w:color="auto"/>
        <w:left w:val="none" w:sz="0" w:space="0" w:color="auto"/>
        <w:bottom w:val="none" w:sz="0" w:space="0" w:color="auto"/>
        <w:right w:val="none" w:sz="0" w:space="0" w:color="auto"/>
      </w:divBdr>
    </w:div>
    <w:div w:id="444080713">
      <w:bodyDiv w:val="1"/>
      <w:marLeft w:val="0"/>
      <w:marRight w:val="0"/>
      <w:marTop w:val="0"/>
      <w:marBottom w:val="0"/>
      <w:divBdr>
        <w:top w:val="none" w:sz="0" w:space="0" w:color="auto"/>
        <w:left w:val="none" w:sz="0" w:space="0" w:color="auto"/>
        <w:bottom w:val="none" w:sz="0" w:space="0" w:color="auto"/>
        <w:right w:val="none" w:sz="0" w:space="0" w:color="auto"/>
      </w:divBdr>
    </w:div>
    <w:div w:id="498084484">
      <w:bodyDiv w:val="1"/>
      <w:marLeft w:val="0"/>
      <w:marRight w:val="0"/>
      <w:marTop w:val="0"/>
      <w:marBottom w:val="0"/>
      <w:divBdr>
        <w:top w:val="none" w:sz="0" w:space="0" w:color="auto"/>
        <w:left w:val="none" w:sz="0" w:space="0" w:color="auto"/>
        <w:bottom w:val="none" w:sz="0" w:space="0" w:color="auto"/>
        <w:right w:val="none" w:sz="0" w:space="0" w:color="auto"/>
      </w:divBdr>
    </w:div>
    <w:div w:id="597056108">
      <w:bodyDiv w:val="1"/>
      <w:marLeft w:val="0"/>
      <w:marRight w:val="0"/>
      <w:marTop w:val="0"/>
      <w:marBottom w:val="0"/>
      <w:divBdr>
        <w:top w:val="none" w:sz="0" w:space="0" w:color="auto"/>
        <w:left w:val="none" w:sz="0" w:space="0" w:color="auto"/>
        <w:bottom w:val="none" w:sz="0" w:space="0" w:color="auto"/>
        <w:right w:val="none" w:sz="0" w:space="0" w:color="auto"/>
      </w:divBdr>
    </w:div>
    <w:div w:id="613286315">
      <w:bodyDiv w:val="1"/>
      <w:marLeft w:val="0"/>
      <w:marRight w:val="0"/>
      <w:marTop w:val="0"/>
      <w:marBottom w:val="0"/>
      <w:divBdr>
        <w:top w:val="none" w:sz="0" w:space="0" w:color="auto"/>
        <w:left w:val="none" w:sz="0" w:space="0" w:color="auto"/>
        <w:bottom w:val="none" w:sz="0" w:space="0" w:color="auto"/>
        <w:right w:val="none" w:sz="0" w:space="0" w:color="auto"/>
      </w:divBdr>
    </w:div>
    <w:div w:id="624851789">
      <w:bodyDiv w:val="1"/>
      <w:marLeft w:val="0"/>
      <w:marRight w:val="0"/>
      <w:marTop w:val="0"/>
      <w:marBottom w:val="0"/>
      <w:divBdr>
        <w:top w:val="none" w:sz="0" w:space="0" w:color="auto"/>
        <w:left w:val="none" w:sz="0" w:space="0" w:color="auto"/>
        <w:bottom w:val="none" w:sz="0" w:space="0" w:color="auto"/>
        <w:right w:val="none" w:sz="0" w:space="0" w:color="auto"/>
      </w:divBdr>
    </w:div>
    <w:div w:id="632755743">
      <w:bodyDiv w:val="1"/>
      <w:marLeft w:val="0"/>
      <w:marRight w:val="0"/>
      <w:marTop w:val="0"/>
      <w:marBottom w:val="0"/>
      <w:divBdr>
        <w:top w:val="none" w:sz="0" w:space="0" w:color="auto"/>
        <w:left w:val="none" w:sz="0" w:space="0" w:color="auto"/>
        <w:bottom w:val="none" w:sz="0" w:space="0" w:color="auto"/>
        <w:right w:val="none" w:sz="0" w:space="0" w:color="auto"/>
      </w:divBdr>
    </w:div>
    <w:div w:id="786586520">
      <w:bodyDiv w:val="1"/>
      <w:marLeft w:val="0"/>
      <w:marRight w:val="0"/>
      <w:marTop w:val="0"/>
      <w:marBottom w:val="0"/>
      <w:divBdr>
        <w:top w:val="none" w:sz="0" w:space="0" w:color="auto"/>
        <w:left w:val="none" w:sz="0" w:space="0" w:color="auto"/>
        <w:bottom w:val="none" w:sz="0" w:space="0" w:color="auto"/>
        <w:right w:val="none" w:sz="0" w:space="0" w:color="auto"/>
      </w:divBdr>
    </w:div>
    <w:div w:id="797575639">
      <w:bodyDiv w:val="1"/>
      <w:marLeft w:val="0"/>
      <w:marRight w:val="0"/>
      <w:marTop w:val="0"/>
      <w:marBottom w:val="0"/>
      <w:divBdr>
        <w:top w:val="none" w:sz="0" w:space="0" w:color="auto"/>
        <w:left w:val="none" w:sz="0" w:space="0" w:color="auto"/>
        <w:bottom w:val="none" w:sz="0" w:space="0" w:color="auto"/>
        <w:right w:val="none" w:sz="0" w:space="0" w:color="auto"/>
      </w:divBdr>
    </w:div>
    <w:div w:id="801967659">
      <w:bodyDiv w:val="1"/>
      <w:marLeft w:val="0"/>
      <w:marRight w:val="0"/>
      <w:marTop w:val="0"/>
      <w:marBottom w:val="0"/>
      <w:divBdr>
        <w:top w:val="none" w:sz="0" w:space="0" w:color="auto"/>
        <w:left w:val="none" w:sz="0" w:space="0" w:color="auto"/>
        <w:bottom w:val="none" w:sz="0" w:space="0" w:color="auto"/>
        <w:right w:val="none" w:sz="0" w:space="0" w:color="auto"/>
      </w:divBdr>
    </w:div>
    <w:div w:id="811485383">
      <w:bodyDiv w:val="1"/>
      <w:marLeft w:val="0"/>
      <w:marRight w:val="0"/>
      <w:marTop w:val="0"/>
      <w:marBottom w:val="0"/>
      <w:divBdr>
        <w:top w:val="none" w:sz="0" w:space="0" w:color="auto"/>
        <w:left w:val="none" w:sz="0" w:space="0" w:color="auto"/>
        <w:bottom w:val="none" w:sz="0" w:space="0" w:color="auto"/>
        <w:right w:val="none" w:sz="0" w:space="0" w:color="auto"/>
      </w:divBdr>
    </w:div>
    <w:div w:id="812605135">
      <w:bodyDiv w:val="1"/>
      <w:marLeft w:val="0"/>
      <w:marRight w:val="0"/>
      <w:marTop w:val="0"/>
      <w:marBottom w:val="0"/>
      <w:divBdr>
        <w:top w:val="none" w:sz="0" w:space="0" w:color="auto"/>
        <w:left w:val="none" w:sz="0" w:space="0" w:color="auto"/>
        <w:bottom w:val="none" w:sz="0" w:space="0" w:color="auto"/>
        <w:right w:val="none" w:sz="0" w:space="0" w:color="auto"/>
      </w:divBdr>
    </w:div>
    <w:div w:id="974027798">
      <w:bodyDiv w:val="1"/>
      <w:marLeft w:val="0"/>
      <w:marRight w:val="0"/>
      <w:marTop w:val="0"/>
      <w:marBottom w:val="0"/>
      <w:divBdr>
        <w:top w:val="none" w:sz="0" w:space="0" w:color="auto"/>
        <w:left w:val="none" w:sz="0" w:space="0" w:color="auto"/>
        <w:bottom w:val="none" w:sz="0" w:space="0" w:color="auto"/>
        <w:right w:val="none" w:sz="0" w:space="0" w:color="auto"/>
      </w:divBdr>
      <w:divsChild>
        <w:div w:id="292255310">
          <w:marLeft w:val="432"/>
          <w:marRight w:val="0"/>
          <w:marTop w:val="115"/>
          <w:marBottom w:val="0"/>
          <w:divBdr>
            <w:top w:val="none" w:sz="0" w:space="0" w:color="auto"/>
            <w:left w:val="none" w:sz="0" w:space="0" w:color="auto"/>
            <w:bottom w:val="none" w:sz="0" w:space="0" w:color="auto"/>
            <w:right w:val="none" w:sz="0" w:space="0" w:color="auto"/>
          </w:divBdr>
        </w:div>
        <w:div w:id="931933129">
          <w:marLeft w:val="432"/>
          <w:marRight w:val="0"/>
          <w:marTop w:val="115"/>
          <w:marBottom w:val="0"/>
          <w:divBdr>
            <w:top w:val="none" w:sz="0" w:space="0" w:color="auto"/>
            <w:left w:val="none" w:sz="0" w:space="0" w:color="auto"/>
            <w:bottom w:val="none" w:sz="0" w:space="0" w:color="auto"/>
            <w:right w:val="none" w:sz="0" w:space="0" w:color="auto"/>
          </w:divBdr>
        </w:div>
        <w:div w:id="1363243136">
          <w:marLeft w:val="432"/>
          <w:marRight w:val="0"/>
          <w:marTop w:val="115"/>
          <w:marBottom w:val="0"/>
          <w:divBdr>
            <w:top w:val="none" w:sz="0" w:space="0" w:color="auto"/>
            <w:left w:val="none" w:sz="0" w:space="0" w:color="auto"/>
            <w:bottom w:val="none" w:sz="0" w:space="0" w:color="auto"/>
            <w:right w:val="none" w:sz="0" w:space="0" w:color="auto"/>
          </w:divBdr>
        </w:div>
        <w:div w:id="1527328025">
          <w:marLeft w:val="432"/>
          <w:marRight w:val="0"/>
          <w:marTop w:val="115"/>
          <w:marBottom w:val="0"/>
          <w:divBdr>
            <w:top w:val="none" w:sz="0" w:space="0" w:color="auto"/>
            <w:left w:val="none" w:sz="0" w:space="0" w:color="auto"/>
            <w:bottom w:val="none" w:sz="0" w:space="0" w:color="auto"/>
            <w:right w:val="none" w:sz="0" w:space="0" w:color="auto"/>
          </w:divBdr>
        </w:div>
        <w:div w:id="2056805528">
          <w:marLeft w:val="432"/>
          <w:marRight w:val="0"/>
          <w:marTop w:val="115"/>
          <w:marBottom w:val="0"/>
          <w:divBdr>
            <w:top w:val="none" w:sz="0" w:space="0" w:color="auto"/>
            <w:left w:val="none" w:sz="0" w:space="0" w:color="auto"/>
            <w:bottom w:val="none" w:sz="0" w:space="0" w:color="auto"/>
            <w:right w:val="none" w:sz="0" w:space="0" w:color="auto"/>
          </w:divBdr>
        </w:div>
      </w:divsChild>
    </w:div>
    <w:div w:id="1008562633">
      <w:bodyDiv w:val="1"/>
      <w:marLeft w:val="0"/>
      <w:marRight w:val="0"/>
      <w:marTop w:val="0"/>
      <w:marBottom w:val="0"/>
      <w:divBdr>
        <w:top w:val="none" w:sz="0" w:space="0" w:color="auto"/>
        <w:left w:val="none" w:sz="0" w:space="0" w:color="auto"/>
        <w:bottom w:val="none" w:sz="0" w:space="0" w:color="auto"/>
        <w:right w:val="none" w:sz="0" w:space="0" w:color="auto"/>
      </w:divBdr>
      <w:divsChild>
        <w:div w:id="110785700">
          <w:marLeft w:val="0"/>
          <w:marRight w:val="0"/>
          <w:marTop w:val="0"/>
          <w:marBottom w:val="0"/>
          <w:divBdr>
            <w:top w:val="none" w:sz="0" w:space="0" w:color="auto"/>
            <w:left w:val="none" w:sz="0" w:space="0" w:color="auto"/>
            <w:bottom w:val="none" w:sz="0" w:space="0" w:color="auto"/>
            <w:right w:val="none" w:sz="0" w:space="0" w:color="auto"/>
          </w:divBdr>
        </w:div>
        <w:div w:id="1746948855">
          <w:marLeft w:val="0"/>
          <w:marRight w:val="0"/>
          <w:marTop w:val="0"/>
          <w:marBottom w:val="0"/>
          <w:divBdr>
            <w:top w:val="none" w:sz="0" w:space="0" w:color="auto"/>
            <w:left w:val="none" w:sz="0" w:space="0" w:color="auto"/>
            <w:bottom w:val="none" w:sz="0" w:space="0" w:color="auto"/>
            <w:right w:val="none" w:sz="0" w:space="0" w:color="auto"/>
          </w:divBdr>
        </w:div>
        <w:div w:id="1888489456">
          <w:marLeft w:val="0"/>
          <w:marRight w:val="0"/>
          <w:marTop w:val="0"/>
          <w:marBottom w:val="0"/>
          <w:divBdr>
            <w:top w:val="none" w:sz="0" w:space="0" w:color="auto"/>
            <w:left w:val="none" w:sz="0" w:space="0" w:color="auto"/>
            <w:bottom w:val="none" w:sz="0" w:space="0" w:color="auto"/>
            <w:right w:val="none" w:sz="0" w:space="0" w:color="auto"/>
          </w:divBdr>
        </w:div>
        <w:div w:id="1829783515">
          <w:marLeft w:val="0"/>
          <w:marRight w:val="0"/>
          <w:marTop w:val="0"/>
          <w:marBottom w:val="0"/>
          <w:divBdr>
            <w:top w:val="none" w:sz="0" w:space="0" w:color="auto"/>
            <w:left w:val="none" w:sz="0" w:space="0" w:color="auto"/>
            <w:bottom w:val="none" w:sz="0" w:space="0" w:color="auto"/>
            <w:right w:val="none" w:sz="0" w:space="0" w:color="auto"/>
          </w:divBdr>
        </w:div>
        <w:div w:id="1240946018">
          <w:marLeft w:val="0"/>
          <w:marRight w:val="0"/>
          <w:marTop w:val="0"/>
          <w:marBottom w:val="0"/>
          <w:divBdr>
            <w:top w:val="none" w:sz="0" w:space="0" w:color="auto"/>
            <w:left w:val="none" w:sz="0" w:space="0" w:color="auto"/>
            <w:bottom w:val="none" w:sz="0" w:space="0" w:color="auto"/>
            <w:right w:val="none" w:sz="0" w:space="0" w:color="auto"/>
          </w:divBdr>
        </w:div>
      </w:divsChild>
    </w:div>
    <w:div w:id="1064254404">
      <w:bodyDiv w:val="1"/>
      <w:marLeft w:val="0"/>
      <w:marRight w:val="0"/>
      <w:marTop w:val="0"/>
      <w:marBottom w:val="0"/>
      <w:divBdr>
        <w:top w:val="none" w:sz="0" w:space="0" w:color="auto"/>
        <w:left w:val="none" w:sz="0" w:space="0" w:color="auto"/>
        <w:bottom w:val="none" w:sz="0" w:space="0" w:color="auto"/>
        <w:right w:val="none" w:sz="0" w:space="0" w:color="auto"/>
      </w:divBdr>
      <w:divsChild>
        <w:div w:id="259918203">
          <w:marLeft w:val="806"/>
          <w:marRight w:val="0"/>
          <w:marTop w:val="134"/>
          <w:marBottom w:val="0"/>
          <w:divBdr>
            <w:top w:val="none" w:sz="0" w:space="0" w:color="auto"/>
            <w:left w:val="none" w:sz="0" w:space="0" w:color="auto"/>
            <w:bottom w:val="none" w:sz="0" w:space="0" w:color="auto"/>
            <w:right w:val="none" w:sz="0" w:space="0" w:color="auto"/>
          </w:divBdr>
        </w:div>
      </w:divsChild>
    </w:div>
    <w:div w:id="1177498542">
      <w:bodyDiv w:val="1"/>
      <w:marLeft w:val="0"/>
      <w:marRight w:val="0"/>
      <w:marTop w:val="0"/>
      <w:marBottom w:val="0"/>
      <w:divBdr>
        <w:top w:val="none" w:sz="0" w:space="0" w:color="auto"/>
        <w:left w:val="none" w:sz="0" w:space="0" w:color="auto"/>
        <w:bottom w:val="none" w:sz="0" w:space="0" w:color="auto"/>
        <w:right w:val="none" w:sz="0" w:space="0" w:color="auto"/>
      </w:divBdr>
    </w:div>
    <w:div w:id="1273250131">
      <w:bodyDiv w:val="1"/>
      <w:marLeft w:val="0"/>
      <w:marRight w:val="0"/>
      <w:marTop w:val="0"/>
      <w:marBottom w:val="0"/>
      <w:divBdr>
        <w:top w:val="none" w:sz="0" w:space="0" w:color="auto"/>
        <w:left w:val="none" w:sz="0" w:space="0" w:color="auto"/>
        <w:bottom w:val="none" w:sz="0" w:space="0" w:color="auto"/>
        <w:right w:val="none" w:sz="0" w:space="0" w:color="auto"/>
      </w:divBdr>
    </w:div>
    <w:div w:id="1273628766">
      <w:bodyDiv w:val="1"/>
      <w:marLeft w:val="0"/>
      <w:marRight w:val="0"/>
      <w:marTop w:val="0"/>
      <w:marBottom w:val="0"/>
      <w:divBdr>
        <w:top w:val="none" w:sz="0" w:space="0" w:color="auto"/>
        <w:left w:val="none" w:sz="0" w:space="0" w:color="auto"/>
        <w:bottom w:val="none" w:sz="0" w:space="0" w:color="auto"/>
        <w:right w:val="none" w:sz="0" w:space="0" w:color="auto"/>
      </w:divBdr>
      <w:divsChild>
        <w:div w:id="255864024">
          <w:marLeft w:val="0"/>
          <w:marRight w:val="0"/>
          <w:marTop w:val="0"/>
          <w:marBottom w:val="0"/>
          <w:divBdr>
            <w:top w:val="none" w:sz="0" w:space="0" w:color="auto"/>
            <w:left w:val="none" w:sz="0" w:space="0" w:color="auto"/>
            <w:bottom w:val="none" w:sz="0" w:space="0" w:color="auto"/>
            <w:right w:val="none" w:sz="0" w:space="0" w:color="auto"/>
          </w:divBdr>
        </w:div>
        <w:div w:id="1067145840">
          <w:marLeft w:val="0"/>
          <w:marRight w:val="0"/>
          <w:marTop w:val="0"/>
          <w:marBottom w:val="0"/>
          <w:divBdr>
            <w:top w:val="none" w:sz="0" w:space="0" w:color="auto"/>
            <w:left w:val="none" w:sz="0" w:space="0" w:color="auto"/>
            <w:bottom w:val="none" w:sz="0" w:space="0" w:color="auto"/>
            <w:right w:val="none" w:sz="0" w:space="0" w:color="auto"/>
          </w:divBdr>
        </w:div>
        <w:div w:id="1143081035">
          <w:marLeft w:val="0"/>
          <w:marRight w:val="0"/>
          <w:marTop w:val="0"/>
          <w:marBottom w:val="0"/>
          <w:divBdr>
            <w:top w:val="none" w:sz="0" w:space="0" w:color="auto"/>
            <w:left w:val="none" w:sz="0" w:space="0" w:color="auto"/>
            <w:bottom w:val="none" w:sz="0" w:space="0" w:color="auto"/>
            <w:right w:val="none" w:sz="0" w:space="0" w:color="auto"/>
          </w:divBdr>
        </w:div>
        <w:div w:id="2069255856">
          <w:marLeft w:val="0"/>
          <w:marRight w:val="0"/>
          <w:marTop w:val="0"/>
          <w:marBottom w:val="0"/>
          <w:divBdr>
            <w:top w:val="none" w:sz="0" w:space="0" w:color="auto"/>
            <w:left w:val="none" w:sz="0" w:space="0" w:color="auto"/>
            <w:bottom w:val="none" w:sz="0" w:space="0" w:color="auto"/>
            <w:right w:val="none" w:sz="0" w:space="0" w:color="auto"/>
          </w:divBdr>
        </w:div>
      </w:divsChild>
    </w:div>
    <w:div w:id="1369455366">
      <w:bodyDiv w:val="1"/>
      <w:marLeft w:val="0"/>
      <w:marRight w:val="0"/>
      <w:marTop w:val="0"/>
      <w:marBottom w:val="0"/>
      <w:divBdr>
        <w:top w:val="none" w:sz="0" w:space="0" w:color="auto"/>
        <w:left w:val="none" w:sz="0" w:space="0" w:color="auto"/>
        <w:bottom w:val="none" w:sz="0" w:space="0" w:color="auto"/>
        <w:right w:val="none" w:sz="0" w:space="0" w:color="auto"/>
      </w:divBdr>
      <w:divsChild>
        <w:div w:id="57173473">
          <w:marLeft w:val="0"/>
          <w:marRight w:val="0"/>
          <w:marTop w:val="0"/>
          <w:marBottom w:val="0"/>
          <w:divBdr>
            <w:top w:val="none" w:sz="0" w:space="0" w:color="auto"/>
            <w:left w:val="none" w:sz="0" w:space="0" w:color="auto"/>
            <w:bottom w:val="none" w:sz="0" w:space="0" w:color="auto"/>
            <w:right w:val="none" w:sz="0" w:space="0" w:color="auto"/>
          </w:divBdr>
        </w:div>
        <w:div w:id="2637026">
          <w:marLeft w:val="0"/>
          <w:marRight w:val="0"/>
          <w:marTop w:val="0"/>
          <w:marBottom w:val="0"/>
          <w:divBdr>
            <w:top w:val="none" w:sz="0" w:space="0" w:color="auto"/>
            <w:left w:val="none" w:sz="0" w:space="0" w:color="auto"/>
            <w:bottom w:val="none" w:sz="0" w:space="0" w:color="auto"/>
            <w:right w:val="none" w:sz="0" w:space="0" w:color="auto"/>
          </w:divBdr>
        </w:div>
      </w:divsChild>
    </w:div>
    <w:div w:id="1471049660">
      <w:bodyDiv w:val="1"/>
      <w:marLeft w:val="0"/>
      <w:marRight w:val="0"/>
      <w:marTop w:val="0"/>
      <w:marBottom w:val="0"/>
      <w:divBdr>
        <w:top w:val="none" w:sz="0" w:space="0" w:color="auto"/>
        <w:left w:val="none" w:sz="0" w:space="0" w:color="auto"/>
        <w:bottom w:val="none" w:sz="0" w:space="0" w:color="auto"/>
        <w:right w:val="none" w:sz="0" w:space="0" w:color="auto"/>
      </w:divBdr>
      <w:divsChild>
        <w:div w:id="434326803">
          <w:marLeft w:val="0"/>
          <w:marRight w:val="0"/>
          <w:marTop w:val="0"/>
          <w:marBottom w:val="0"/>
          <w:divBdr>
            <w:top w:val="none" w:sz="0" w:space="0" w:color="auto"/>
            <w:left w:val="none" w:sz="0" w:space="0" w:color="auto"/>
            <w:bottom w:val="none" w:sz="0" w:space="0" w:color="auto"/>
            <w:right w:val="none" w:sz="0" w:space="0" w:color="auto"/>
          </w:divBdr>
        </w:div>
        <w:div w:id="804280644">
          <w:marLeft w:val="0"/>
          <w:marRight w:val="0"/>
          <w:marTop w:val="0"/>
          <w:marBottom w:val="0"/>
          <w:divBdr>
            <w:top w:val="none" w:sz="0" w:space="0" w:color="auto"/>
            <w:left w:val="none" w:sz="0" w:space="0" w:color="auto"/>
            <w:bottom w:val="none" w:sz="0" w:space="0" w:color="auto"/>
            <w:right w:val="none" w:sz="0" w:space="0" w:color="auto"/>
          </w:divBdr>
        </w:div>
        <w:div w:id="1337491112">
          <w:marLeft w:val="0"/>
          <w:marRight w:val="0"/>
          <w:marTop w:val="0"/>
          <w:marBottom w:val="0"/>
          <w:divBdr>
            <w:top w:val="none" w:sz="0" w:space="0" w:color="auto"/>
            <w:left w:val="none" w:sz="0" w:space="0" w:color="auto"/>
            <w:bottom w:val="none" w:sz="0" w:space="0" w:color="auto"/>
            <w:right w:val="none" w:sz="0" w:space="0" w:color="auto"/>
          </w:divBdr>
        </w:div>
        <w:div w:id="1623724919">
          <w:marLeft w:val="0"/>
          <w:marRight w:val="0"/>
          <w:marTop w:val="0"/>
          <w:marBottom w:val="0"/>
          <w:divBdr>
            <w:top w:val="none" w:sz="0" w:space="0" w:color="auto"/>
            <w:left w:val="none" w:sz="0" w:space="0" w:color="auto"/>
            <w:bottom w:val="none" w:sz="0" w:space="0" w:color="auto"/>
            <w:right w:val="none" w:sz="0" w:space="0" w:color="auto"/>
          </w:divBdr>
        </w:div>
      </w:divsChild>
    </w:div>
    <w:div w:id="1501847767">
      <w:bodyDiv w:val="1"/>
      <w:marLeft w:val="0"/>
      <w:marRight w:val="0"/>
      <w:marTop w:val="0"/>
      <w:marBottom w:val="0"/>
      <w:divBdr>
        <w:top w:val="none" w:sz="0" w:space="0" w:color="auto"/>
        <w:left w:val="none" w:sz="0" w:space="0" w:color="auto"/>
        <w:bottom w:val="none" w:sz="0" w:space="0" w:color="auto"/>
        <w:right w:val="none" w:sz="0" w:space="0" w:color="auto"/>
      </w:divBdr>
    </w:div>
    <w:div w:id="1652520069">
      <w:bodyDiv w:val="1"/>
      <w:marLeft w:val="0"/>
      <w:marRight w:val="0"/>
      <w:marTop w:val="0"/>
      <w:marBottom w:val="0"/>
      <w:divBdr>
        <w:top w:val="none" w:sz="0" w:space="0" w:color="auto"/>
        <w:left w:val="none" w:sz="0" w:space="0" w:color="auto"/>
        <w:bottom w:val="none" w:sz="0" w:space="0" w:color="auto"/>
        <w:right w:val="none" w:sz="0" w:space="0" w:color="auto"/>
      </w:divBdr>
      <w:divsChild>
        <w:div w:id="852766072">
          <w:marLeft w:val="432"/>
          <w:marRight w:val="0"/>
          <w:marTop w:val="125"/>
          <w:marBottom w:val="0"/>
          <w:divBdr>
            <w:top w:val="none" w:sz="0" w:space="0" w:color="auto"/>
            <w:left w:val="none" w:sz="0" w:space="0" w:color="auto"/>
            <w:bottom w:val="none" w:sz="0" w:space="0" w:color="auto"/>
            <w:right w:val="none" w:sz="0" w:space="0" w:color="auto"/>
          </w:divBdr>
        </w:div>
        <w:div w:id="1010134890">
          <w:marLeft w:val="432"/>
          <w:marRight w:val="0"/>
          <w:marTop w:val="125"/>
          <w:marBottom w:val="0"/>
          <w:divBdr>
            <w:top w:val="none" w:sz="0" w:space="0" w:color="auto"/>
            <w:left w:val="none" w:sz="0" w:space="0" w:color="auto"/>
            <w:bottom w:val="none" w:sz="0" w:space="0" w:color="auto"/>
            <w:right w:val="none" w:sz="0" w:space="0" w:color="auto"/>
          </w:divBdr>
        </w:div>
        <w:div w:id="1589844135">
          <w:marLeft w:val="432"/>
          <w:marRight w:val="0"/>
          <w:marTop w:val="125"/>
          <w:marBottom w:val="0"/>
          <w:divBdr>
            <w:top w:val="none" w:sz="0" w:space="0" w:color="auto"/>
            <w:left w:val="none" w:sz="0" w:space="0" w:color="auto"/>
            <w:bottom w:val="none" w:sz="0" w:space="0" w:color="auto"/>
            <w:right w:val="none" w:sz="0" w:space="0" w:color="auto"/>
          </w:divBdr>
        </w:div>
      </w:divsChild>
    </w:div>
    <w:div w:id="1730685824">
      <w:bodyDiv w:val="1"/>
      <w:marLeft w:val="0"/>
      <w:marRight w:val="0"/>
      <w:marTop w:val="0"/>
      <w:marBottom w:val="0"/>
      <w:divBdr>
        <w:top w:val="none" w:sz="0" w:space="0" w:color="auto"/>
        <w:left w:val="none" w:sz="0" w:space="0" w:color="auto"/>
        <w:bottom w:val="none" w:sz="0" w:space="0" w:color="auto"/>
        <w:right w:val="none" w:sz="0" w:space="0" w:color="auto"/>
      </w:divBdr>
    </w:div>
    <w:div w:id="1741903863">
      <w:bodyDiv w:val="1"/>
      <w:marLeft w:val="0"/>
      <w:marRight w:val="0"/>
      <w:marTop w:val="0"/>
      <w:marBottom w:val="0"/>
      <w:divBdr>
        <w:top w:val="none" w:sz="0" w:space="0" w:color="auto"/>
        <w:left w:val="none" w:sz="0" w:space="0" w:color="auto"/>
        <w:bottom w:val="none" w:sz="0" w:space="0" w:color="auto"/>
        <w:right w:val="none" w:sz="0" w:space="0" w:color="auto"/>
      </w:divBdr>
      <w:divsChild>
        <w:div w:id="599489618">
          <w:marLeft w:val="432"/>
          <w:marRight w:val="0"/>
          <w:marTop w:val="125"/>
          <w:marBottom w:val="0"/>
          <w:divBdr>
            <w:top w:val="none" w:sz="0" w:space="0" w:color="auto"/>
            <w:left w:val="none" w:sz="0" w:space="0" w:color="auto"/>
            <w:bottom w:val="none" w:sz="0" w:space="0" w:color="auto"/>
            <w:right w:val="none" w:sz="0" w:space="0" w:color="auto"/>
          </w:divBdr>
        </w:div>
        <w:div w:id="1100488692">
          <w:marLeft w:val="432"/>
          <w:marRight w:val="0"/>
          <w:marTop w:val="125"/>
          <w:marBottom w:val="0"/>
          <w:divBdr>
            <w:top w:val="none" w:sz="0" w:space="0" w:color="auto"/>
            <w:left w:val="none" w:sz="0" w:space="0" w:color="auto"/>
            <w:bottom w:val="none" w:sz="0" w:space="0" w:color="auto"/>
            <w:right w:val="none" w:sz="0" w:space="0" w:color="auto"/>
          </w:divBdr>
        </w:div>
        <w:div w:id="1619726742">
          <w:marLeft w:val="432"/>
          <w:marRight w:val="0"/>
          <w:marTop w:val="125"/>
          <w:marBottom w:val="0"/>
          <w:divBdr>
            <w:top w:val="none" w:sz="0" w:space="0" w:color="auto"/>
            <w:left w:val="none" w:sz="0" w:space="0" w:color="auto"/>
            <w:bottom w:val="none" w:sz="0" w:space="0" w:color="auto"/>
            <w:right w:val="none" w:sz="0" w:space="0" w:color="auto"/>
          </w:divBdr>
        </w:div>
        <w:div w:id="2137092724">
          <w:marLeft w:val="432"/>
          <w:marRight w:val="0"/>
          <w:marTop w:val="125"/>
          <w:marBottom w:val="0"/>
          <w:divBdr>
            <w:top w:val="none" w:sz="0" w:space="0" w:color="auto"/>
            <w:left w:val="none" w:sz="0" w:space="0" w:color="auto"/>
            <w:bottom w:val="none" w:sz="0" w:space="0" w:color="auto"/>
            <w:right w:val="none" w:sz="0" w:space="0" w:color="auto"/>
          </w:divBdr>
        </w:div>
      </w:divsChild>
    </w:div>
    <w:div w:id="1745565637">
      <w:bodyDiv w:val="1"/>
      <w:marLeft w:val="0"/>
      <w:marRight w:val="0"/>
      <w:marTop w:val="0"/>
      <w:marBottom w:val="0"/>
      <w:divBdr>
        <w:top w:val="none" w:sz="0" w:space="0" w:color="auto"/>
        <w:left w:val="none" w:sz="0" w:space="0" w:color="auto"/>
        <w:bottom w:val="none" w:sz="0" w:space="0" w:color="auto"/>
        <w:right w:val="none" w:sz="0" w:space="0" w:color="auto"/>
      </w:divBdr>
    </w:div>
    <w:div w:id="1807818637">
      <w:bodyDiv w:val="1"/>
      <w:marLeft w:val="0"/>
      <w:marRight w:val="0"/>
      <w:marTop w:val="0"/>
      <w:marBottom w:val="0"/>
      <w:divBdr>
        <w:top w:val="none" w:sz="0" w:space="0" w:color="auto"/>
        <w:left w:val="none" w:sz="0" w:space="0" w:color="auto"/>
        <w:bottom w:val="none" w:sz="0" w:space="0" w:color="auto"/>
        <w:right w:val="none" w:sz="0" w:space="0" w:color="auto"/>
      </w:divBdr>
    </w:div>
    <w:div w:id="1868374130">
      <w:bodyDiv w:val="1"/>
      <w:marLeft w:val="0"/>
      <w:marRight w:val="0"/>
      <w:marTop w:val="0"/>
      <w:marBottom w:val="0"/>
      <w:divBdr>
        <w:top w:val="none" w:sz="0" w:space="0" w:color="auto"/>
        <w:left w:val="none" w:sz="0" w:space="0" w:color="auto"/>
        <w:bottom w:val="none" w:sz="0" w:space="0" w:color="auto"/>
        <w:right w:val="none" w:sz="0" w:space="0" w:color="auto"/>
      </w:divBdr>
    </w:div>
    <w:div w:id="2025009381">
      <w:bodyDiv w:val="1"/>
      <w:marLeft w:val="0"/>
      <w:marRight w:val="0"/>
      <w:marTop w:val="0"/>
      <w:marBottom w:val="0"/>
      <w:divBdr>
        <w:top w:val="none" w:sz="0" w:space="0" w:color="auto"/>
        <w:left w:val="none" w:sz="0" w:space="0" w:color="auto"/>
        <w:bottom w:val="none" w:sz="0" w:space="0" w:color="auto"/>
        <w:right w:val="none" w:sz="0" w:space="0" w:color="auto"/>
      </w:divBdr>
      <w:divsChild>
        <w:div w:id="353770177">
          <w:marLeft w:val="806"/>
          <w:marRight w:val="0"/>
          <w:marTop w:val="115"/>
          <w:marBottom w:val="0"/>
          <w:divBdr>
            <w:top w:val="none" w:sz="0" w:space="0" w:color="auto"/>
            <w:left w:val="none" w:sz="0" w:space="0" w:color="auto"/>
            <w:bottom w:val="none" w:sz="0" w:space="0" w:color="auto"/>
            <w:right w:val="none" w:sz="0" w:space="0" w:color="auto"/>
          </w:divBdr>
        </w:div>
        <w:div w:id="744651155">
          <w:marLeft w:val="432"/>
          <w:marRight w:val="0"/>
          <w:marTop w:val="125"/>
          <w:marBottom w:val="0"/>
          <w:divBdr>
            <w:top w:val="none" w:sz="0" w:space="0" w:color="auto"/>
            <w:left w:val="none" w:sz="0" w:space="0" w:color="auto"/>
            <w:bottom w:val="none" w:sz="0" w:space="0" w:color="auto"/>
            <w:right w:val="none" w:sz="0" w:space="0" w:color="auto"/>
          </w:divBdr>
        </w:div>
        <w:div w:id="1084718386">
          <w:marLeft w:val="806"/>
          <w:marRight w:val="0"/>
          <w:marTop w:val="115"/>
          <w:marBottom w:val="0"/>
          <w:divBdr>
            <w:top w:val="none" w:sz="0" w:space="0" w:color="auto"/>
            <w:left w:val="none" w:sz="0" w:space="0" w:color="auto"/>
            <w:bottom w:val="none" w:sz="0" w:space="0" w:color="auto"/>
            <w:right w:val="none" w:sz="0" w:space="0" w:color="auto"/>
          </w:divBdr>
        </w:div>
        <w:div w:id="1200581909">
          <w:marLeft w:val="432"/>
          <w:marRight w:val="0"/>
          <w:marTop w:val="125"/>
          <w:marBottom w:val="0"/>
          <w:divBdr>
            <w:top w:val="none" w:sz="0" w:space="0" w:color="auto"/>
            <w:left w:val="none" w:sz="0" w:space="0" w:color="auto"/>
            <w:bottom w:val="none" w:sz="0" w:space="0" w:color="auto"/>
            <w:right w:val="none" w:sz="0" w:space="0" w:color="auto"/>
          </w:divBdr>
        </w:div>
        <w:div w:id="1248878697">
          <w:marLeft w:val="806"/>
          <w:marRight w:val="0"/>
          <w:marTop w:val="115"/>
          <w:marBottom w:val="0"/>
          <w:divBdr>
            <w:top w:val="none" w:sz="0" w:space="0" w:color="auto"/>
            <w:left w:val="none" w:sz="0" w:space="0" w:color="auto"/>
            <w:bottom w:val="none" w:sz="0" w:space="0" w:color="auto"/>
            <w:right w:val="none" w:sz="0" w:space="0" w:color="auto"/>
          </w:divBdr>
        </w:div>
        <w:div w:id="1257055590">
          <w:marLeft w:val="432"/>
          <w:marRight w:val="0"/>
          <w:marTop w:val="125"/>
          <w:marBottom w:val="0"/>
          <w:divBdr>
            <w:top w:val="none" w:sz="0" w:space="0" w:color="auto"/>
            <w:left w:val="none" w:sz="0" w:space="0" w:color="auto"/>
            <w:bottom w:val="none" w:sz="0" w:space="0" w:color="auto"/>
            <w:right w:val="none" w:sz="0" w:space="0" w:color="auto"/>
          </w:divBdr>
        </w:div>
      </w:divsChild>
    </w:div>
    <w:div w:id="2055421270">
      <w:bodyDiv w:val="1"/>
      <w:marLeft w:val="0"/>
      <w:marRight w:val="0"/>
      <w:marTop w:val="0"/>
      <w:marBottom w:val="0"/>
      <w:divBdr>
        <w:top w:val="none" w:sz="0" w:space="0" w:color="auto"/>
        <w:left w:val="none" w:sz="0" w:space="0" w:color="auto"/>
        <w:bottom w:val="none" w:sz="0" w:space="0" w:color="auto"/>
        <w:right w:val="none" w:sz="0" w:space="0" w:color="auto"/>
      </w:divBdr>
      <w:divsChild>
        <w:div w:id="528379247">
          <w:marLeft w:val="806"/>
          <w:marRight w:val="0"/>
          <w:marTop w:val="134"/>
          <w:marBottom w:val="0"/>
          <w:divBdr>
            <w:top w:val="none" w:sz="0" w:space="0" w:color="auto"/>
            <w:left w:val="none" w:sz="0" w:space="0" w:color="auto"/>
            <w:bottom w:val="none" w:sz="0" w:space="0" w:color="auto"/>
            <w:right w:val="none" w:sz="0" w:space="0" w:color="auto"/>
          </w:divBdr>
        </w:div>
        <w:div w:id="1501310285">
          <w:marLeft w:val="806"/>
          <w:marRight w:val="0"/>
          <w:marTop w:val="134"/>
          <w:marBottom w:val="0"/>
          <w:divBdr>
            <w:top w:val="none" w:sz="0" w:space="0" w:color="auto"/>
            <w:left w:val="none" w:sz="0" w:space="0" w:color="auto"/>
            <w:bottom w:val="none" w:sz="0" w:space="0" w:color="auto"/>
            <w:right w:val="none" w:sz="0" w:space="0" w:color="auto"/>
          </w:divBdr>
        </w:div>
        <w:div w:id="1549873591">
          <w:marLeft w:val="806"/>
          <w:marRight w:val="0"/>
          <w:marTop w:val="134"/>
          <w:marBottom w:val="0"/>
          <w:divBdr>
            <w:top w:val="none" w:sz="0" w:space="0" w:color="auto"/>
            <w:left w:val="none" w:sz="0" w:space="0" w:color="auto"/>
            <w:bottom w:val="none" w:sz="0" w:space="0" w:color="auto"/>
            <w:right w:val="none" w:sz="0" w:space="0" w:color="auto"/>
          </w:divBdr>
        </w:div>
        <w:div w:id="2028677546">
          <w:marLeft w:val="806"/>
          <w:marRight w:val="0"/>
          <w:marTop w:val="134"/>
          <w:marBottom w:val="0"/>
          <w:divBdr>
            <w:top w:val="none" w:sz="0" w:space="0" w:color="auto"/>
            <w:left w:val="none" w:sz="0" w:space="0" w:color="auto"/>
            <w:bottom w:val="none" w:sz="0" w:space="0" w:color="auto"/>
            <w:right w:val="none" w:sz="0" w:space="0" w:color="auto"/>
          </w:divBdr>
        </w:div>
      </w:divsChild>
    </w:div>
    <w:div w:id="2096052239">
      <w:bodyDiv w:val="1"/>
      <w:marLeft w:val="0"/>
      <w:marRight w:val="0"/>
      <w:marTop w:val="0"/>
      <w:marBottom w:val="0"/>
      <w:divBdr>
        <w:top w:val="none" w:sz="0" w:space="0" w:color="auto"/>
        <w:left w:val="none" w:sz="0" w:space="0" w:color="auto"/>
        <w:bottom w:val="none" w:sz="0" w:space="0" w:color="auto"/>
        <w:right w:val="none" w:sz="0" w:space="0" w:color="auto"/>
      </w:divBdr>
    </w:div>
    <w:div w:id="2115008817">
      <w:bodyDiv w:val="1"/>
      <w:marLeft w:val="0"/>
      <w:marRight w:val="0"/>
      <w:marTop w:val="0"/>
      <w:marBottom w:val="0"/>
      <w:divBdr>
        <w:top w:val="none" w:sz="0" w:space="0" w:color="auto"/>
        <w:left w:val="none" w:sz="0" w:space="0" w:color="auto"/>
        <w:bottom w:val="none" w:sz="0" w:space="0" w:color="auto"/>
        <w:right w:val="none" w:sz="0" w:space="0" w:color="auto"/>
      </w:divBdr>
      <w:divsChild>
        <w:div w:id="1110248142">
          <w:marLeft w:val="0"/>
          <w:marRight w:val="0"/>
          <w:marTop w:val="0"/>
          <w:marBottom w:val="0"/>
          <w:divBdr>
            <w:top w:val="none" w:sz="0" w:space="0" w:color="auto"/>
            <w:left w:val="none" w:sz="0" w:space="0" w:color="auto"/>
            <w:bottom w:val="none" w:sz="0" w:space="0" w:color="auto"/>
            <w:right w:val="none" w:sz="0" w:space="0" w:color="auto"/>
          </w:divBdr>
          <w:divsChild>
            <w:div w:id="1209028989">
              <w:marLeft w:val="0"/>
              <w:marRight w:val="0"/>
              <w:marTop w:val="0"/>
              <w:marBottom w:val="0"/>
              <w:divBdr>
                <w:top w:val="none" w:sz="0" w:space="0" w:color="auto"/>
                <w:left w:val="none" w:sz="0" w:space="0" w:color="auto"/>
                <w:bottom w:val="none" w:sz="0" w:space="0" w:color="auto"/>
                <w:right w:val="none" w:sz="0" w:space="0" w:color="auto"/>
              </w:divBdr>
              <w:divsChild>
                <w:div w:id="1851942180">
                  <w:marLeft w:val="0"/>
                  <w:marRight w:val="0"/>
                  <w:marTop w:val="0"/>
                  <w:marBottom w:val="0"/>
                  <w:divBdr>
                    <w:top w:val="none" w:sz="0" w:space="0" w:color="auto"/>
                    <w:left w:val="none" w:sz="0" w:space="0" w:color="auto"/>
                    <w:bottom w:val="none" w:sz="0" w:space="0" w:color="auto"/>
                    <w:right w:val="none" w:sz="0" w:space="0" w:color="auto"/>
                  </w:divBdr>
                  <w:divsChild>
                    <w:div w:id="414477566">
                      <w:marLeft w:val="0"/>
                      <w:marRight w:val="0"/>
                      <w:marTop w:val="0"/>
                      <w:marBottom w:val="0"/>
                      <w:divBdr>
                        <w:top w:val="none" w:sz="0" w:space="0" w:color="auto"/>
                        <w:left w:val="none" w:sz="0" w:space="0" w:color="auto"/>
                        <w:bottom w:val="none" w:sz="0" w:space="0" w:color="auto"/>
                        <w:right w:val="none" w:sz="0" w:space="0" w:color="auto"/>
                      </w:divBdr>
                      <w:divsChild>
                        <w:div w:id="1487431030">
                          <w:marLeft w:val="0"/>
                          <w:marRight w:val="0"/>
                          <w:marTop w:val="0"/>
                          <w:marBottom w:val="0"/>
                          <w:divBdr>
                            <w:top w:val="none" w:sz="0" w:space="0" w:color="auto"/>
                            <w:left w:val="none" w:sz="0" w:space="0" w:color="auto"/>
                            <w:bottom w:val="none" w:sz="0" w:space="0" w:color="auto"/>
                            <w:right w:val="none" w:sz="0" w:space="0" w:color="auto"/>
                          </w:divBdr>
                          <w:divsChild>
                            <w:div w:id="1956863802">
                              <w:marLeft w:val="0"/>
                              <w:marRight w:val="0"/>
                              <w:marTop w:val="0"/>
                              <w:marBottom w:val="0"/>
                              <w:divBdr>
                                <w:top w:val="none" w:sz="0" w:space="0" w:color="auto"/>
                                <w:left w:val="none" w:sz="0" w:space="0" w:color="auto"/>
                                <w:bottom w:val="none" w:sz="0" w:space="0" w:color="auto"/>
                                <w:right w:val="none" w:sz="0" w:space="0" w:color="auto"/>
                              </w:divBdr>
                              <w:divsChild>
                                <w:div w:id="1936209556">
                                  <w:marLeft w:val="0"/>
                                  <w:marRight w:val="0"/>
                                  <w:marTop w:val="0"/>
                                  <w:marBottom w:val="0"/>
                                  <w:divBdr>
                                    <w:top w:val="none" w:sz="0" w:space="0" w:color="auto"/>
                                    <w:left w:val="none" w:sz="0" w:space="0" w:color="auto"/>
                                    <w:bottom w:val="none" w:sz="0" w:space="0" w:color="auto"/>
                                    <w:right w:val="none" w:sz="0" w:space="0" w:color="auto"/>
                                  </w:divBdr>
                                  <w:divsChild>
                                    <w:div w:id="252275886">
                                      <w:marLeft w:val="0"/>
                                      <w:marRight w:val="0"/>
                                      <w:marTop w:val="0"/>
                                      <w:marBottom w:val="0"/>
                                      <w:divBdr>
                                        <w:top w:val="none" w:sz="0" w:space="0" w:color="auto"/>
                                        <w:left w:val="none" w:sz="0" w:space="0" w:color="auto"/>
                                        <w:bottom w:val="none" w:sz="0" w:space="0" w:color="auto"/>
                                        <w:right w:val="none" w:sz="0" w:space="0" w:color="auto"/>
                                      </w:divBdr>
                                      <w:divsChild>
                                        <w:div w:id="1210534360">
                                          <w:marLeft w:val="0"/>
                                          <w:marRight w:val="0"/>
                                          <w:marTop w:val="0"/>
                                          <w:marBottom w:val="0"/>
                                          <w:divBdr>
                                            <w:top w:val="none" w:sz="0" w:space="0" w:color="auto"/>
                                            <w:left w:val="none" w:sz="0" w:space="0" w:color="auto"/>
                                            <w:bottom w:val="none" w:sz="0" w:space="0" w:color="auto"/>
                                            <w:right w:val="none" w:sz="0" w:space="0" w:color="auto"/>
                                          </w:divBdr>
                                          <w:divsChild>
                                            <w:div w:id="354425760">
                                              <w:marLeft w:val="0"/>
                                              <w:marRight w:val="0"/>
                                              <w:marTop w:val="0"/>
                                              <w:marBottom w:val="0"/>
                                              <w:divBdr>
                                                <w:top w:val="single" w:sz="12" w:space="2" w:color="FFFFCC"/>
                                                <w:left w:val="single" w:sz="12" w:space="2" w:color="FFFFCC"/>
                                                <w:bottom w:val="single" w:sz="12" w:space="2" w:color="FFFFCC"/>
                                                <w:right w:val="single" w:sz="12" w:space="0" w:color="FFFFCC"/>
                                              </w:divBdr>
                                              <w:divsChild>
                                                <w:div w:id="363674305">
                                                  <w:marLeft w:val="0"/>
                                                  <w:marRight w:val="0"/>
                                                  <w:marTop w:val="0"/>
                                                  <w:marBottom w:val="0"/>
                                                  <w:divBdr>
                                                    <w:top w:val="none" w:sz="0" w:space="0" w:color="auto"/>
                                                    <w:left w:val="none" w:sz="0" w:space="0" w:color="auto"/>
                                                    <w:bottom w:val="none" w:sz="0" w:space="0" w:color="auto"/>
                                                    <w:right w:val="none" w:sz="0" w:space="0" w:color="auto"/>
                                                  </w:divBdr>
                                                  <w:divsChild>
                                                    <w:div w:id="878738728">
                                                      <w:marLeft w:val="0"/>
                                                      <w:marRight w:val="0"/>
                                                      <w:marTop w:val="0"/>
                                                      <w:marBottom w:val="0"/>
                                                      <w:divBdr>
                                                        <w:top w:val="none" w:sz="0" w:space="0" w:color="auto"/>
                                                        <w:left w:val="none" w:sz="0" w:space="0" w:color="auto"/>
                                                        <w:bottom w:val="none" w:sz="0" w:space="0" w:color="auto"/>
                                                        <w:right w:val="none" w:sz="0" w:space="0" w:color="auto"/>
                                                      </w:divBdr>
                                                      <w:divsChild>
                                                        <w:div w:id="1223371373">
                                                          <w:marLeft w:val="0"/>
                                                          <w:marRight w:val="0"/>
                                                          <w:marTop w:val="0"/>
                                                          <w:marBottom w:val="0"/>
                                                          <w:divBdr>
                                                            <w:top w:val="none" w:sz="0" w:space="0" w:color="auto"/>
                                                            <w:left w:val="none" w:sz="0" w:space="0" w:color="auto"/>
                                                            <w:bottom w:val="none" w:sz="0" w:space="0" w:color="auto"/>
                                                            <w:right w:val="none" w:sz="0" w:space="0" w:color="auto"/>
                                                          </w:divBdr>
                                                          <w:divsChild>
                                                            <w:div w:id="1525940322">
                                                              <w:marLeft w:val="0"/>
                                                              <w:marRight w:val="0"/>
                                                              <w:marTop w:val="0"/>
                                                              <w:marBottom w:val="0"/>
                                                              <w:divBdr>
                                                                <w:top w:val="none" w:sz="0" w:space="0" w:color="auto"/>
                                                                <w:left w:val="none" w:sz="0" w:space="0" w:color="auto"/>
                                                                <w:bottom w:val="none" w:sz="0" w:space="0" w:color="auto"/>
                                                                <w:right w:val="none" w:sz="0" w:space="0" w:color="auto"/>
                                                              </w:divBdr>
                                                              <w:divsChild>
                                                                <w:div w:id="103961018">
                                                                  <w:marLeft w:val="0"/>
                                                                  <w:marRight w:val="0"/>
                                                                  <w:marTop w:val="0"/>
                                                                  <w:marBottom w:val="0"/>
                                                                  <w:divBdr>
                                                                    <w:top w:val="none" w:sz="0" w:space="0" w:color="auto"/>
                                                                    <w:left w:val="none" w:sz="0" w:space="0" w:color="auto"/>
                                                                    <w:bottom w:val="none" w:sz="0" w:space="0" w:color="auto"/>
                                                                    <w:right w:val="none" w:sz="0" w:space="0" w:color="auto"/>
                                                                  </w:divBdr>
                                                                  <w:divsChild>
                                                                    <w:div w:id="928539874">
                                                                      <w:marLeft w:val="0"/>
                                                                      <w:marRight w:val="0"/>
                                                                      <w:marTop w:val="0"/>
                                                                      <w:marBottom w:val="0"/>
                                                                      <w:divBdr>
                                                                        <w:top w:val="none" w:sz="0" w:space="0" w:color="auto"/>
                                                                        <w:left w:val="none" w:sz="0" w:space="0" w:color="auto"/>
                                                                        <w:bottom w:val="none" w:sz="0" w:space="0" w:color="auto"/>
                                                                        <w:right w:val="none" w:sz="0" w:space="0" w:color="auto"/>
                                                                      </w:divBdr>
                                                                      <w:divsChild>
                                                                        <w:div w:id="1599630702">
                                                                          <w:marLeft w:val="0"/>
                                                                          <w:marRight w:val="0"/>
                                                                          <w:marTop w:val="0"/>
                                                                          <w:marBottom w:val="0"/>
                                                                          <w:divBdr>
                                                                            <w:top w:val="none" w:sz="0" w:space="0" w:color="auto"/>
                                                                            <w:left w:val="none" w:sz="0" w:space="0" w:color="auto"/>
                                                                            <w:bottom w:val="none" w:sz="0" w:space="0" w:color="auto"/>
                                                                            <w:right w:val="none" w:sz="0" w:space="0" w:color="auto"/>
                                                                          </w:divBdr>
                                                                          <w:divsChild>
                                                                            <w:div w:id="1396661310">
                                                                              <w:marLeft w:val="0"/>
                                                                              <w:marRight w:val="0"/>
                                                                              <w:marTop w:val="0"/>
                                                                              <w:marBottom w:val="0"/>
                                                                              <w:divBdr>
                                                                                <w:top w:val="none" w:sz="0" w:space="0" w:color="auto"/>
                                                                                <w:left w:val="none" w:sz="0" w:space="0" w:color="auto"/>
                                                                                <w:bottom w:val="none" w:sz="0" w:space="0" w:color="auto"/>
                                                                                <w:right w:val="none" w:sz="0" w:space="0" w:color="auto"/>
                                                                              </w:divBdr>
                                                                              <w:divsChild>
                                                                                <w:div w:id="1059093335">
                                                                                  <w:marLeft w:val="0"/>
                                                                                  <w:marRight w:val="0"/>
                                                                                  <w:marTop w:val="0"/>
                                                                                  <w:marBottom w:val="0"/>
                                                                                  <w:divBdr>
                                                                                    <w:top w:val="none" w:sz="0" w:space="0" w:color="auto"/>
                                                                                    <w:left w:val="none" w:sz="0" w:space="0" w:color="auto"/>
                                                                                    <w:bottom w:val="none" w:sz="0" w:space="0" w:color="auto"/>
                                                                                    <w:right w:val="none" w:sz="0" w:space="0" w:color="auto"/>
                                                                                  </w:divBdr>
                                                                                  <w:divsChild>
                                                                                    <w:div w:id="1666397166">
                                                                                      <w:marLeft w:val="0"/>
                                                                                      <w:marRight w:val="0"/>
                                                                                      <w:marTop w:val="0"/>
                                                                                      <w:marBottom w:val="0"/>
                                                                                      <w:divBdr>
                                                                                        <w:top w:val="none" w:sz="0" w:space="0" w:color="auto"/>
                                                                                        <w:left w:val="none" w:sz="0" w:space="0" w:color="auto"/>
                                                                                        <w:bottom w:val="none" w:sz="0" w:space="0" w:color="auto"/>
                                                                                        <w:right w:val="none" w:sz="0" w:space="0" w:color="auto"/>
                                                                                      </w:divBdr>
                                                                                      <w:divsChild>
                                                                                        <w:div w:id="1547792491">
                                                                                          <w:marLeft w:val="0"/>
                                                                                          <w:marRight w:val="120"/>
                                                                                          <w:marTop w:val="0"/>
                                                                                          <w:marBottom w:val="150"/>
                                                                                          <w:divBdr>
                                                                                            <w:top w:val="single" w:sz="2" w:space="0" w:color="EFEFEF"/>
                                                                                            <w:left w:val="single" w:sz="6" w:space="0" w:color="EFEFEF"/>
                                                                                            <w:bottom w:val="single" w:sz="6" w:space="0" w:color="E2E2E2"/>
                                                                                            <w:right w:val="single" w:sz="6" w:space="0" w:color="EFEFEF"/>
                                                                                          </w:divBdr>
                                                                                          <w:divsChild>
                                                                                            <w:div w:id="1642223024">
                                                                                              <w:marLeft w:val="0"/>
                                                                                              <w:marRight w:val="0"/>
                                                                                              <w:marTop w:val="0"/>
                                                                                              <w:marBottom w:val="0"/>
                                                                                              <w:divBdr>
                                                                                                <w:top w:val="none" w:sz="0" w:space="0" w:color="auto"/>
                                                                                                <w:left w:val="none" w:sz="0" w:space="0" w:color="auto"/>
                                                                                                <w:bottom w:val="none" w:sz="0" w:space="0" w:color="auto"/>
                                                                                                <w:right w:val="none" w:sz="0" w:space="0" w:color="auto"/>
                                                                                              </w:divBdr>
                                                                                              <w:divsChild>
                                                                                                <w:div w:id="775296831">
                                                                                                  <w:marLeft w:val="0"/>
                                                                                                  <w:marRight w:val="0"/>
                                                                                                  <w:marTop w:val="0"/>
                                                                                                  <w:marBottom w:val="0"/>
                                                                                                  <w:divBdr>
                                                                                                    <w:top w:val="none" w:sz="0" w:space="0" w:color="auto"/>
                                                                                                    <w:left w:val="none" w:sz="0" w:space="0" w:color="auto"/>
                                                                                                    <w:bottom w:val="none" w:sz="0" w:space="0" w:color="auto"/>
                                                                                                    <w:right w:val="none" w:sz="0" w:space="0" w:color="auto"/>
                                                                                                  </w:divBdr>
                                                                                                  <w:divsChild>
                                                                                                    <w:div w:id="865749832">
                                                                                                      <w:marLeft w:val="0"/>
                                                                                                      <w:marRight w:val="0"/>
                                                                                                      <w:marTop w:val="0"/>
                                                                                                      <w:marBottom w:val="0"/>
                                                                                                      <w:divBdr>
                                                                                                        <w:top w:val="none" w:sz="0" w:space="0" w:color="auto"/>
                                                                                                        <w:left w:val="none" w:sz="0" w:space="0" w:color="auto"/>
                                                                                                        <w:bottom w:val="none" w:sz="0" w:space="0" w:color="auto"/>
                                                                                                        <w:right w:val="none" w:sz="0" w:space="0" w:color="auto"/>
                                                                                                      </w:divBdr>
                                                                                                      <w:divsChild>
                                                                                                        <w:div w:id="1419867402">
                                                                                                          <w:marLeft w:val="0"/>
                                                                                                          <w:marRight w:val="0"/>
                                                                                                          <w:marTop w:val="0"/>
                                                                                                          <w:marBottom w:val="0"/>
                                                                                                          <w:divBdr>
                                                                                                            <w:top w:val="none" w:sz="0" w:space="0" w:color="auto"/>
                                                                                                            <w:left w:val="none" w:sz="0" w:space="0" w:color="auto"/>
                                                                                                            <w:bottom w:val="none" w:sz="0" w:space="0" w:color="auto"/>
                                                                                                            <w:right w:val="none" w:sz="0" w:space="0" w:color="auto"/>
                                                                                                          </w:divBdr>
                                                                                                          <w:divsChild>
                                                                                                            <w:div w:id="915550040">
                                                                                                              <w:marLeft w:val="0"/>
                                                                                                              <w:marRight w:val="0"/>
                                                                                                              <w:marTop w:val="0"/>
                                                                                                              <w:marBottom w:val="0"/>
                                                                                                              <w:divBdr>
                                                                                                                <w:top w:val="single" w:sz="2" w:space="4" w:color="D8D8D8"/>
                                                                                                                <w:left w:val="single" w:sz="2" w:space="0" w:color="D8D8D8"/>
                                                                                                                <w:bottom w:val="single" w:sz="2" w:space="4" w:color="D8D8D8"/>
                                                                                                                <w:right w:val="single" w:sz="2" w:space="0" w:color="D8D8D8"/>
                                                                                                              </w:divBdr>
                                                                                                              <w:divsChild>
                                                                                                                <w:div w:id="642545941">
                                                                                                                  <w:marLeft w:val="225"/>
                                                                                                                  <w:marRight w:val="225"/>
                                                                                                                  <w:marTop w:val="75"/>
                                                                                                                  <w:marBottom w:val="75"/>
                                                                                                                  <w:divBdr>
                                                                                                                    <w:top w:val="none" w:sz="0" w:space="0" w:color="auto"/>
                                                                                                                    <w:left w:val="none" w:sz="0" w:space="0" w:color="auto"/>
                                                                                                                    <w:bottom w:val="none" w:sz="0" w:space="0" w:color="auto"/>
                                                                                                                    <w:right w:val="none" w:sz="0" w:space="0" w:color="auto"/>
                                                                                                                  </w:divBdr>
                                                                                                                  <w:divsChild>
                                                                                                                    <w:div w:id="998926534">
                                                                                                                      <w:marLeft w:val="0"/>
                                                                                                                      <w:marRight w:val="0"/>
                                                                                                                      <w:marTop w:val="0"/>
                                                                                                                      <w:marBottom w:val="0"/>
                                                                                                                      <w:divBdr>
                                                                                                                        <w:top w:val="single" w:sz="6" w:space="0" w:color="auto"/>
                                                                                                                        <w:left w:val="single" w:sz="6" w:space="0" w:color="auto"/>
                                                                                                                        <w:bottom w:val="single" w:sz="6" w:space="0" w:color="auto"/>
                                                                                                                        <w:right w:val="single" w:sz="6" w:space="0" w:color="auto"/>
                                                                                                                      </w:divBdr>
                                                                                                                      <w:divsChild>
                                                                                                                        <w:div w:id="658534146">
                                                                                                                          <w:marLeft w:val="0"/>
                                                                                                                          <w:marRight w:val="0"/>
                                                                                                                          <w:marTop w:val="0"/>
                                                                                                                          <w:marBottom w:val="0"/>
                                                                                                                          <w:divBdr>
                                                                                                                            <w:top w:val="none" w:sz="0" w:space="0" w:color="auto"/>
                                                                                                                            <w:left w:val="none" w:sz="0" w:space="0" w:color="auto"/>
                                                                                                                            <w:bottom w:val="none" w:sz="0" w:space="0" w:color="auto"/>
                                                                                                                            <w:right w:val="none" w:sz="0" w:space="0" w:color="auto"/>
                                                                                                                          </w:divBdr>
                                                                                                                          <w:divsChild>
                                                                                                                            <w:div w:id="1378580833">
                                                                                                                              <w:marLeft w:val="0"/>
                                                                                                                              <w:marRight w:val="0"/>
                                                                                                                              <w:marTop w:val="0"/>
                                                                                                                              <w:marBottom w:val="0"/>
                                                                                                                              <w:divBdr>
                                                                                                                                <w:top w:val="none" w:sz="0" w:space="0" w:color="auto"/>
                                                                                                                                <w:left w:val="none" w:sz="0" w:space="0" w:color="auto"/>
                                                                                                                                <w:bottom w:val="none" w:sz="0" w:space="0" w:color="auto"/>
                                                                                                                                <w:right w:val="none" w:sz="0" w:space="0" w:color="auto"/>
                                                                                                                              </w:divBdr>
                                                                                                                            </w:div>
                                                                                                                            <w:div w:id="89929619">
                                                                                                                              <w:marLeft w:val="0"/>
                                                                                                                              <w:marRight w:val="0"/>
                                                                                                                              <w:marTop w:val="0"/>
                                                                                                                              <w:marBottom w:val="0"/>
                                                                                                                              <w:divBdr>
                                                                                                                                <w:top w:val="none" w:sz="0" w:space="0" w:color="auto"/>
                                                                                                                                <w:left w:val="none" w:sz="0" w:space="0" w:color="auto"/>
                                                                                                                                <w:bottom w:val="none" w:sz="0" w:space="0" w:color="auto"/>
                                                                                                                                <w:right w:val="none" w:sz="0" w:space="0" w:color="auto"/>
                                                                                                                              </w:divBdr>
                                                                                                                              <w:divsChild>
                                                                                                                                <w:div w:id="787773078">
                                                                                                                                  <w:marLeft w:val="0"/>
                                                                                                                                  <w:marRight w:val="0"/>
                                                                                                                                  <w:marTop w:val="0"/>
                                                                                                                                  <w:marBottom w:val="0"/>
                                                                                                                                  <w:divBdr>
                                                                                                                                    <w:top w:val="none" w:sz="0" w:space="0" w:color="auto"/>
                                                                                                                                    <w:left w:val="none" w:sz="0" w:space="0" w:color="auto"/>
                                                                                                                                    <w:bottom w:val="none" w:sz="0" w:space="0" w:color="auto"/>
                                                                                                                                    <w:right w:val="none" w:sz="0" w:space="0" w:color="auto"/>
                                                                                                                                  </w:divBdr>
                                                                                                                                </w:div>
                                                                                                                                <w:div w:id="307787444">
                                                                                                                                  <w:marLeft w:val="0"/>
                                                                                                                                  <w:marRight w:val="0"/>
                                                                                                                                  <w:marTop w:val="0"/>
                                                                                                                                  <w:marBottom w:val="0"/>
                                                                                                                                  <w:divBdr>
                                                                                                                                    <w:top w:val="none" w:sz="0" w:space="0" w:color="auto"/>
                                                                                                                                    <w:left w:val="none" w:sz="0" w:space="0" w:color="auto"/>
                                                                                                                                    <w:bottom w:val="none" w:sz="0" w:space="0" w:color="auto"/>
                                                                                                                                    <w:right w:val="none" w:sz="0" w:space="0" w:color="auto"/>
                                                                                                                                  </w:divBdr>
                                                                                                                                </w:div>
                                                                                                                                <w:div w:id="20807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449094">
      <w:bodyDiv w:val="1"/>
      <w:marLeft w:val="0"/>
      <w:marRight w:val="0"/>
      <w:marTop w:val="0"/>
      <w:marBottom w:val="0"/>
      <w:divBdr>
        <w:top w:val="none" w:sz="0" w:space="0" w:color="auto"/>
        <w:left w:val="none" w:sz="0" w:space="0" w:color="auto"/>
        <w:bottom w:val="none" w:sz="0" w:space="0" w:color="auto"/>
        <w:right w:val="none" w:sz="0" w:space="0" w:color="auto"/>
      </w:divBdr>
    </w:div>
    <w:div w:id="2132243468">
      <w:bodyDiv w:val="1"/>
      <w:marLeft w:val="0"/>
      <w:marRight w:val="0"/>
      <w:marTop w:val="0"/>
      <w:marBottom w:val="0"/>
      <w:divBdr>
        <w:top w:val="none" w:sz="0" w:space="0" w:color="auto"/>
        <w:left w:val="none" w:sz="0" w:space="0" w:color="auto"/>
        <w:bottom w:val="none" w:sz="0" w:space="0" w:color="auto"/>
        <w:right w:val="none" w:sz="0" w:space="0" w:color="auto"/>
      </w:divBdr>
      <w:divsChild>
        <w:div w:id="282929633">
          <w:marLeft w:val="432"/>
          <w:marRight w:val="0"/>
          <w:marTop w:val="134"/>
          <w:marBottom w:val="0"/>
          <w:divBdr>
            <w:top w:val="none" w:sz="0" w:space="0" w:color="auto"/>
            <w:left w:val="none" w:sz="0" w:space="0" w:color="auto"/>
            <w:bottom w:val="none" w:sz="0" w:space="0" w:color="auto"/>
            <w:right w:val="none" w:sz="0" w:space="0" w:color="auto"/>
          </w:divBdr>
        </w:div>
        <w:div w:id="351998748">
          <w:marLeft w:val="432"/>
          <w:marRight w:val="0"/>
          <w:marTop w:val="134"/>
          <w:marBottom w:val="0"/>
          <w:divBdr>
            <w:top w:val="none" w:sz="0" w:space="0" w:color="auto"/>
            <w:left w:val="none" w:sz="0" w:space="0" w:color="auto"/>
            <w:bottom w:val="none" w:sz="0" w:space="0" w:color="auto"/>
            <w:right w:val="none" w:sz="0" w:space="0" w:color="auto"/>
          </w:divBdr>
        </w:div>
        <w:div w:id="682441031">
          <w:marLeft w:val="432"/>
          <w:marRight w:val="0"/>
          <w:marTop w:val="134"/>
          <w:marBottom w:val="0"/>
          <w:divBdr>
            <w:top w:val="none" w:sz="0" w:space="0" w:color="auto"/>
            <w:left w:val="none" w:sz="0" w:space="0" w:color="auto"/>
            <w:bottom w:val="none" w:sz="0" w:space="0" w:color="auto"/>
            <w:right w:val="none" w:sz="0" w:space="0" w:color="auto"/>
          </w:divBdr>
        </w:div>
        <w:div w:id="821429828">
          <w:marLeft w:val="432"/>
          <w:marRight w:val="0"/>
          <w:marTop w:val="134"/>
          <w:marBottom w:val="0"/>
          <w:divBdr>
            <w:top w:val="none" w:sz="0" w:space="0" w:color="auto"/>
            <w:left w:val="none" w:sz="0" w:space="0" w:color="auto"/>
            <w:bottom w:val="none" w:sz="0" w:space="0" w:color="auto"/>
            <w:right w:val="none" w:sz="0" w:space="0" w:color="auto"/>
          </w:divBdr>
        </w:div>
        <w:div w:id="1759398627">
          <w:marLeft w:val="432"/>
          <w:marRight w:val="0"/>
          <w:marTop w:val="134"/>
          <w:marBottom w:val="0"/>
          <w:divBdr>
            <w:top w:val="none" w:sz="0" w:space="0" w:color="auto"/>
            <w:left w:val="none" w:sz="0" w:space="0" w:color="auto"/>
            <w:bottom w:val="none" w:sz="0" w:space="0" w:color="auto"/>
            <w:right w:val="none" w:sz="0" w:space="0" w:color="auto"/>
          </w:divBdr>
        </w:div>
        <w:div w:id="1777099095">
          <w:marLeft w:val="432"/>
          <w:marRight w:val="0"/>
          <w:marTop w:val="134"/>
          <w:marBottom w:val="0"/>
          <w:divBdr>
            <w:top w:val="none" w:sz="0" w:space="0" w:color="auto"/>
            <w:left w:val="none" w:sz="0" w:space="0" w:color="auto"/>
            <w:bottom w:val="none" w:sz="0" w:space="0" w:color="auto"/>
            <w:right w:val="none" w:sz="0" w:space="0" w:color="auto"/>
          </w:divBdr>
        </w:div>
        <w:div w:id="2057391507">
          <w:marLeft w:val="432"/>
          <w:marRight w:val="0"/>
          <w:marTop w:val="134"/>
          <w:marBottom w:val="0"/>
          <w:divBdr>
            <w:top w:val="none" w:sz="0" w:space="0" w:color="auto"/>
            <w:left w:val="none" w:sz="0" w:space="0" w:color="auto"/>
            <w:bottom w:val="none" w:sz="0" w:space="0" w:color="auto"/>
            <w:right w:val="none" w:sz="0" w:space="0" w:color="auto"/>
          </w:divBdr>
        </w:div>
      </w:divsChild>
    </w:div>
    <w:div w:id="213386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ciencias.gov.co/scien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AGESTION%20DE%20LA%20CALIDAD\VARIOS\Plantillas\Plantilla%20Formatos%20Vertical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9D963-6108-46B7-AA4E-99AAB1CE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Formatos Verticales</Template>
  <TotalTime>2</TotalTime>
  <Pages>4</Pages>
  <Words>841</Words>
  <Characters>5056</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 del Comité de Calidad</vt:lpstr>
      <vt:lpstr>Acta del Comité de Calidad</vt:lpstr>
    </vt:vector>
  </TitlesOfParts>
  <Company>CAPT</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del Comité de Calidad</dc:title>
  <dc:creator>Representante de la Dirección</dc:creator>
  <cp:lastModifiedBy>Geraldine Palacio</cp:lastModifiedBy>
  <cp:revision>5</cp:revision>
  <cp:lastPrinted>2015-09-24T15:41:00Z</cp:lastPrinted>
  <dcterms:created xsi:type="dcterms:W3CDTF">2018-11-30T16:37:00Z</dcterms:created>
  <dcterms:modified xsi:type="dcterms:W3CDTF">2018-11-30T16:52:00Z</dcterms:modified>
</cp:coreProperties>
</file>