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2EED" w14:textId="470B218A" w:rsidR="00BA4E2C" w:rsidRPr="002A6563" w:rsidRDefault="00971F1D" w:rsidP="002A6563">
      <w:pPr>
        <w:pStyle w:val="Textoindependiente"/>
        <w:spacing w:before="273"/>
        <w:ind w:left="118"/>
        <w:rPr>
          <w:sz w:val="16"/>
          <w:szCs w:val="16"/>
        </w:rPr>
      </w:pPr>
      <w:r w:rsidRPr="002A6563">
        <w:rPr>
          <w:sz w:val="16"/>
          <w:szCs w:val="16"/>
        </w:rPr>
        <w:t>Medellín,</w:t>
      </w:r>
      <w:r w:rsidRPr="002A6563">
        <w:rPr>
          <w:spacing w:val="-5"/>
          <w:sz w:val="16"/>
          <w:szCs w:val="16"/>
        </w:rPr>
        <w:t xml:space="preserve"> </w:t>
      </w:r>
      <w:r w:rsidRPr="002A6563">
        <w:rPr>
          <w:sz w:val="16"/>
          <w:szCs w:val="16"/>
        </w:rPr>
        <w:t>1</w:t>
      </w:r>
      <w:r w:rsidR="002A6563" w:rsidRPr="002A6563">
        <w:rPr>
          <w:sz w:val="16"/>
          <w:szCs w:val="16"/>
        </w:rPr>
        <w:t>9</w:t>
      </w:r>
      <w:r w:rsidRPr="002A6563">
        <w:rPr>
          <w:sz w:val="16"/>
          <w:szCs w:val="16"/>
        </w:rPr>
        <w:t xml:space="preserve"> de abril 2024</w:t>
      </w:r>
    </w:p>
    <w:p w14:paraId="732BB3E2" w14:textId="7CBAA04F" w:rsidR="00BA4E2C" w:rsidRPr="002A6563" w:rsidRDefault="00E458A7" w:rsidP="002A6563">
      <w:pPr>
        <w:ind w:left="5"/>
        <w:jc w:val="center"/>
        <w:rPr>
          <w:sz w:val="16"/>
          <w:szCs w:val="16"/>
        </w:rPr>
      </w:pPr>
      <w:r w:rsidRPr="002A6563">
        <w:rPr>
          <w:b/>
          <w:sz w:val="16"/>
          <w:szCs w:val="16"/>
        </w:rPr>
        <w:t>CONVOCATORIA</w:t>
      </w:r>
      <w:r w:rsidRPr="002A6563">
        <w:rPr>
          <w:b/>
          <w:spacing w:val="-5"/>
          <w:sz w:val="16"/>
          <w:szCs w:val="16"/>
        </w:rPr>
        <w:t xml:space="preserve"> </w:t>
      </w:r>
      <w:r w:rsidRPr="002A6563">
        <w:rPr>
          <w:b/>
          <w:sz w:val="16"/>
          <w:szCs w:val="16"/>
        </w:rPr>
        <w:t>PÚBLICA</w:t>
      </w:r>
      <w:r w:rsidR="002A6563" w:rsidRPr="002A6563">
        <w:rPr>
          <w:b/>
          <w:spacing w:val="-1"/>
          <w:sz w:val="16"/>
          <w:szCs w:val="16"/>
        </w:rPr>
        <w:t xml:space="preserve"> 03</w:t>
      </w:r>
    </w:p>
    <w:p w14:paraId="6EA0DD49" w14:textId="7B07C62C" w:rsidR="00BA4E2C" w:rsidRPr="002A6563" w:rsidRDefault="00E458A7">
      <w:pPr>
        <w:pStyle w:val="Textoindependiente"/>
        <w:spacing w:line="259" w:lineRule="auto"/>
        <w:ind w:left="118" w:right="109"/>
        <w:jc w:val="both"/>
        <w:rPr>
          <w:sz w:val="16"/>
          <w:szCs w:val="16"/>
        </w:rPr>
      </w:pPr>
      <w:sdt>
        <w:sdtPr>
          <w:rPr>
            <w:sz w:val="16"/>
            <w:szCs w:val="16"/>
          </w:rPr>
          <w:id w:val="1886992726"/>
          <w:placeholder>
            <w:docPart w:val="C3FF2F9C20FE42E390936E8B76F3E937"/>
          </w:placeholder>
          <w:comboBox>
            <w:listItem w:value="Elija un elemento."/>
            <w:listItem w:displayText="El Decano" w:value="El Decano"/>
            <w:listItem w:displayText="La Decana" w:value="La Decana"/>
            <w:listItem w:displayText="El Director" w:value="El Director"/>
            <w:listItem w:displayText="La Directora" w:value="La Directora"/>
            <w:listItem w:displayText="El Vicerrector" w:value="El Vicerrector"/>
            <w:listItem w:displayText="La Vicerrectora" w:value="La Vicerrectora"/>
            <w:listItem w:displayText="El Jefe" w:value="El Jefe"/>
            <w:listItem w:displayText="La Jefa" w:value="La Jefa"/>
          </w:comboBox>
        </w:sdtPr>
        <w:sdtEndPr/>
        <w:sdtContent>
          <w:r w:rsidR="00971F1D" w:rsidRPr="002A6563">
            <w:rPr>
              <w:sz w:val="16"/>
              <w:szCs w:val="16"/>
            </w:rPr>
            <w:t xml:space="preserve">La </w:t>
          </w:r>
          <w:proofErr w:type="gramStart"/>
          <w:r w:rsidR="00971F1D" w:rsidRPr="002A6563">
            <w:rPr>
              <w:sz w:val="16"/>
              <w:szCs w:val="16"/>
            </w:rPr>
            <w:t>Directora</w:t>
          </w:r>
          <w:proofErr w:type="gramEnd"/>
        </w:sdtContent>
      </w:sdt>
      <w:r w:rsidR="00971F1D" w:rsidRPr="002A6563">
        <w:rPr>
          <w:sz w:val="16"/>
          <w:szCs w:val="16"/>
        </w:rPr>
        <w:t xml:space="preserve"> de </w:t>
      </w:r>
      <w:r w:rsidR="00971F1D" w:rsidRPr="002A6563">
        <w:rPr>
          <w:rStyle w:val="FacultadoInstituto"/>
          <w:sz w:val="16"/>
          <w:szCs w:val="16"/>
        </w:rPr>
        <w:t>Bienestar Universitario</w:t>
      </w:r>
      <w:r w:rsidR="00971F1D" w:rsidRPr="002A6563">
        <w:rPr>
          <w:sz w:val="16"/>
          <w:szCs w:val="16"/>
        </w:rPr>
        <w:t xml:space="preserve"> con base en los Acuerdos Superiores: 295 del 9 de agosto de 2005 y 308 del 13 de diciembre de 2005; Convoca a los estudiantes interesados en cubrir las plaza(s) </w:t>
      </w:r>
      <w:r w:rsidR="00971F1D" w:rsidRPr="002A6563">
        <w:rPr>
          <w:rFonts w:ascii="Arial" w:hAnsi="Arial" w:cs="Arial"/>
          <w:sz w:val="16"/>
          <w:szCs w:val="16"/>
        </w:rPr>
        <w:t>10850002902012, 10850002902015</w:t>
      </w:r>
      <w:r w:rsidR="00971F1D" w:rsidRPr="002A6563">
        <w:rPr>
          <w:sz w:val="16"/>
          <w:szCs w:val="16"/>
        </w:rPr>
        <w:t>, a partir de la vigencia 2024, semestre académico 2024-01 y Unidad Ejecutora 10850002.</w:t>
      </w:r>
    </w:p>
    <w:p w14:paraId="2C5620D9" w14:textId="77777777" w:rsidR="00BA4E2C" w:rsidRPr="002A6563" w:rsidRDefault="00BA4E2C">
      <w:pPr>
        <w:pStyle w:val="Textoindependiente"/>
        <w:spacing w:before="21"/>
        <w:rPr>
          <w:sz w:val="16"/>
          <w:szCs w:val="16"/>
        </w:rPr>
      </w:pPr>
    </w:p>
    <w:p w14:paraId="7F36EAE3" w14:textId="77777777" w:rsidR="00BA4E2C" w:rsidRPr="002A6563" w:rsidRDefault="00E458A7">
      <w:pPr>
        <w:pStyle w:val="Ttulo1"/>
        <w:rPr>
          <w:sz w:val="16"/>
          <w:szCs w:val="16"/>
        </w:rPr>
      </w:pPr>
      <w:r w:rsidRPr="002A6563">
        <w:rPr>
          <w:spacing w:val="-2"/>
          <w:sz w:val="16"/>
          <w:szCs w:val="16"/>
        </w:rPr>
        <w:t>Requisitos:</w:t>
      </w:r>
    </w:p>
    <w:p w14:paraId="78DE004C" w14:textId="77777777" w:rsidR="00BA4E2C" w:rsidRPr="002A6563" w:rsidRDefault="00E458A7">
      <w:pPr>
        <w:pStyle w:val="Prrafodelista"/>
        <w:numPr>
          <w:ilvl w:val="0"/>
          <w:numId w:val="1"/>
        </w:numPr>
        <w:tabs>
          <w:tab w:val="left" w:pos="478"/>
        </w:tabs>
        <w:spacing w:before="24"/>
        <w:jc w:val="left"/>
        <w:rPr>
          <w:sz w:val="16"/>
          <w:szCs w:val="16"/>
        </w:rPr>
      </w:pPr>
      <w:r w:rsidRPr="002A6563">
        <w:rPr>
          <w:sz w:val="16"/>
          <w:szCs w:val="16"/>
        </w:rPr>
        <w:t>Estar</w:t>
      </w:r>
      <w:r w:rsidRPr="002A6563">
        <w:rPr>
          <w:spacing w:val="-4"/>
          <w:sz w:val="16"/>
          <w:szCs w:val="16"/>
        </w:rPr>
        <w:t xml:space="preserve"> </w:t>
      </w:r>
      <w:r w:rsidRPr="002A6563">
        <w:rPr>
          <w:sz w:val="16"/>
          <w:szCs w:val="16"/>
        </w:rPr>
        <w:t>matriculado</w:t>
      </w:r>
      <w:r w:rsidRPr="002A6563">
        <w:rPr>
          <w:spacing w:val="-1"/>
          <w:sz w:val="16"/>
          <w:szCs w:val="16"/>
        </w:rPr>
        <w:t xml:space="preserve"> </w:t>
      </w:r>
      <w:r w:rsidRPr="002A6563">
        <w:rPr>
          <w:sz w:val="16"/>
          <w:szCs w:val="16"/>
        </w:rPr>
        <w:t>como</w:t>
      </w:r>
      <w:r w:rsidRPr="002A6563">
        <w:rPr>
          <w:spacing w:val="-4"/>
          <w:sz w:val="16"/>
          <w:szCs w:val="16"/>
        </w:rPr>
        <w:t xml:space="preserve"> </w:t>
      </w:r>
      <w:r w:rsidRPr="002A6563">
        <w:rPr>
          <w:sz w:val="16"/>
          <w:szCs w:val="16"/>
        </w:rPr>
        <w:t>mínimo</w:t>
      </w:r>
      <w:r w:rsidRPr="002A6563">
        <w:rPr>
          <w:spacing w:val="-3"/>
          <w:sz w:val="16"/>
          <w:szCs w:val="16"/>
        </w:rPr>
        <w:t xml:space="preserve"> </w:t>
      </w:r>
      <w:r w:rsidRPr="002A6563">
        <w:rPr>
          <w:sz w:val="16"/>
          <w:szCs w:val="16"/>
        </w:rPr>
        <w:t>en</w:t>
      </w:r>
      <w:r w:rsidRPr="002A6563">
        <w:rPr>
          <w:spacing w:val="1"/>
          <w:sz w:val="16"/>
          <w:szCs w:val="16"/>
        </w:rPr>
        <w:t xml:space="preserve"> </w:t>
      </w:r>
      <w:r w:rsidRPr="002A6563">
        <w:rPr>
          <w:b/>
          <w:sz w:val="16"/>
          <w:szCs w:val="16"/>
        </w:rPr>
        <w:t>doce</w:t>
      </w:r>
      <w:r w:rsidRPr="002A6563">
        <w:rPr>
          <w:b/>
          <w:spacing w:val="-3"/>
          <w:sz w:val="16"/>
          <w:szCs w:val="16"/>
        </w:rPr>
        <w:t xml:space="preserve"> </w:t>
      </w:r>
      <w:r w:rsidRPr="002A6563">
        <w:rPr>
          <w:b/>
          <w:sz w:val="16"/>
          <w:szCs w:val="16"/>
        </w:rPr>
        <w:t>(12)</w:t>
      </w:r>
      <w:r w:rsidRPr="002A6563">
        <w:rPr>
          <w:b/>
          <w:spacing w:val="-1"/>
          <w:sz w:val="16"/>
          <w:szCs w:val="16"/>
        </w:rPr>
        <w:t xml:space="preserve"> </w:t>
      </w:r>
      <w:r w:rsidRPr="002A6563">
        <w:rPr>
          <w:sz w:val="16"/>
          <w:szCs w:val="16"/>
        </w:rPr>
        <w:t>créditos</w:t>
      </w:r>
      <w:r w:rsidRPr="002A6563">
        <w:rPr>
          <w:spacing w:val="-4"/>
          <w:sz w:val="16"/>
          <w:szCs w:val="16"/>
        </w:rPr>
        <w:t xml:space="preserve"> </w:t>
      </w:r>
      <w:r w:rsidRPr="002A6563">
        <w:rPr>
          <w:sz w:val="16"/>
          <w:szCs w:val="16"/>
        </w:rPr>
        <w:t>de</w:t>
      </w:r>
      <w:r w:rsidRPr="002A6563">
        <w:rPr>
          <w:spacing w:val="-5"/>
          <w:sz w:val="16"/>
          <w:szCs w:val="16"/>
        </w:rPr>
        <w:t xml:space="preserve"> </w:t>
      </w:r>
      <w:r w:rsidRPr="002A6563">
        <w:rPr>
          <w:sz w:val="16"/>
          <w:szCs w:val="16"/>
        </w:rPr>
        <w:t>su</w:t>
      </w:r>
      <w:r w:rsidRPr="002A6563">
        <w:rPr>
          <w:spacing w:val="-3"/>
          <w:sz w:val="16"/>
          <w:szCs w:val="16"/>
        </w:rPr>
        <w:t xml:space="preserve"> </w:t>
      </w:r>
      <w:r w:rsidRPr="002A6563">
        <w:rPr>
          <w:sz w:val="16"/>
          <w:szCs w:val="16"/>
        </w:rPr>
        <w:t>programa</w:t>
      </w:r>
      <w:r w:rsidRPr="002A6563">
        <w:rPr>
          <w:spacing w:val="-2"/>
          <w:sz w:val="16"/>
          <w:szCs w:val="16"/>
        </w:rPr>
        <w:t xml:space="preserve"> académico.</w:t>
      </w:r>
    </w:p>
    <w:p w14:paraId="77BE4AEF" w14:textId="77777777" w:rsidR="00BA4E2C" w:rsidRPr="002A6563" w:rsidRDefault="00E458A7">
      <w:pPr>
        <w:pStyle w:val="Prrafodelista"/>
        <w:numPr>
          <w:ilvl w:val="0"/>
          <w:numId w:val="1"/>
        </w:numPr>
        <w:tabs>
          <w:tab w:val="left" w:pos="478"/>
        </w:tabs>
        <w:spacing w:before="24"/>
        <w:ind w:right="109"/>
        <w:rPr>
          <w:sz w:val="16"/>
          <w:szCs w:val="16"/>
        </w:rPr>
      </w:pPr>
      <w:r w:rsidRPr="002A6563">
        <w:rPr>
          <w:sz w:val="16"/>
          <w:szCs w:val="16"/>
        </w:rPr>
        <w:t xml:space="preserve">Haber aprobado como mínimo </w:t>
      </w:r>
      <w:r w:rsidRPr="002A6563">
        <w:rPr>
          <w:b/>
          <w:sz w:val="16"/>
          <w:szCs w:val="16"/>
        </w:rPr>
        <w:t xml:space="preserve">veinte (20) </w:t>
      </w:r>
      <w:r w:rsidRPr="002A6563">
        <w:rPr>
          <w:sz w:val="16"/>
          <w:szCs w:val="16"/>
        </w:rPr>
        <w:t xml:space="preserve">créditos en cualquier programa académico ofrecido por la Universidad de Antioquia y cursados en la </w:t>
      </w:r>
      <w:r w:rsidRPr="002A6563">
        <w:rPr>
          <w:sz w:val="16"/>
          <w:szCs w:val="16"/>
        </w:rPr>
        <w:t>misma.</w:t>
      </w:r>
    </w:p>
    <w:p w14:paraId="5A4D9F3F" w14:textId="77777777" w:rsidR="00BA4E2C" w:rsidRPr="002A6563" w:rsidRDefault="00E458A7">
      <w:pPr>
        <w:pStyle w:val="Prrafodelista"/>
        <w:numPr>
          <w:ilvl w:val="0"/>
          <w:numId w:val="1"/>
        </w:numPr>
        <w:tabs>
          <w:tab w:val="left" w:pos="478"/>
        </w:tabs>
        <w:ind w:right="107"/>
        <w:rPr>
          <w:sz w:val="16"/>
          <w:szCs w:val="16"/>
        </w:rPr>
      </w:pPr>
      <w:r w:rsidRPr="002A6563">
        <w:rPr>
          <w:sz w:val="16"/>
          <w:szCs w:val="16"/>
        </w:rPr>
        <w:t>Haber obtenido un promedio crédito que lo ubique en el tercio superior de su nivel académico inmediatamente anterior o tener mínimo un promedio de 3.8 en su semestre anterior, en la escala de cero (0.0) a cinco (5.0).</w:t>
      </w:r>
    </w:p>
    <w:p w14:paraId="6EE3076E" w14:textId="77777777" w:rsidR="00BA4E2C" w:rsidRPr="002A6563" w:rsidRDefault="00E458A7">
      <w:pPr>
        <w:pStyle w:val="Prrafodelista"/>
        <w:numPr>
          <w:ilvl w:val="0"/>
          <w:numId w:val="1"/>
        </w:numPr>
        <w:tabs>
          <w:tab w:val="left" w:pos="478"/>
        </w:tabs>
        <w:spacing w:line="259" w:lineRule="auto"/>
        <w:ind w:right="119"/>
        <w:rPr>
          <w:sz w:val="16"/>
          <w:szCs w:val="16"/>
        </w:rPr>
      </w:pPr>
      <w:r w:rsidRPr="002A6563">
        <w:rPr>
          <w:sz w:val="16"/>
          <w:szCs w:val="16"/>
        </w:rPr>
        <w:t xml:space="preserve">Haber aprobado la totalidad de </w:t>
      </w:r>
      <w:r w:rsidRPr="002A6563">
        <w:rPr>
          <w:sz w:val="16"/>
          <w:szCs w:val="16"/>
        </w:rPr>
        <w:t>las asignaturas cursadas en el semestre académico inmediatamente anterior.</w:t>
      </w:r>
    </w:p>
    <w:p w14:paraId="16A0F51C" w14:textId="77777777" w:rsidR="00BA4E2C" w:rsidRPr="002A6563" w:rsidRDefault="00E458A7">
      <w:pPr>
        <w:pStyle w:val="Prrafodelista"/>
        <w:numPr>
          <w:ilvl w:val="0"/>
          <w:numId w:val="1"/>
        </w:numPr>
        <w:tabs>
          <w:tab w:val="left" w:pos="478"/>
        </w:tabs>
        <w:spacing w:line="259" w:lineRule="auto"/>
        <w:ind w:right="118"/>
        <w:rPr>
          <w:sz w:val="16"/>
          <w:szCs w:val="16"/>
        </w:rPr>
      </w:pPr>
      <w:r w:rsidRPr="002A6563">
        <w:rPr>
          <w:sz w:val="16"/>
          <w:szCs w:val="16"/>
        </w:rPr>
        <w:t>El estudiante asignado no podrá recibir ningún otro estímulo económico o devengar dinero de otras modalidades de apoyo que ofrece la Universidad de Antioquia y la relación con la in</w:t>
      </w:r>
      <w:r w:rsidRPr="002A6563">
        <w:rPr>
          <w:sz w:val="16"/>
          <w:szCs w:val="16"/>
        </w:rPr>
        <w:t>stitución no generará ningún vínculo laboral.</w:t>
      </w:r>
    </w:p>
    <w:p w14:paraId="343DF93F" w14:textId="09580478" w:rsidR="00971F1D" w:rsidRPr="002A6563" w:rsidRDefault="00971F1D" w:rsidP="00971F1D">
      <w:pPr>
        <w:pStyle w:val="Prrafodelista"/>
        <w:widowControl/>
        <w:numPr>
          <w:ilvl w:val="0"/>
          <w:numId w:val="1"/>
        </w:numPr>
        <w:autoSpaceDE/>
        <w:autoSpaceDN/>
        <w:spacing w:after="160" w:line="259" w:lineRule="auto"/>
        <w:contextualSpacing/>
        <w:rPr>
          <w:sz w:val="16"/>
          <w:szCs w:val="16"/>
        </w:rPr>
      </w:pPr>
      <w:r w:rsidRPr="002A6563">
        <w:rPr>
          <w:sz w:val="16"/>
          <w:szCs w:val="16"/>
        </w:rPr>
        <w:t>Contar con disponibilidad para realizar las actividades entre las 10:00 am y las 3:00 pm 4 días a la semana de lunes a viernes.</w:t>
      </w:r>
    </w:p>
    <w:p w14:paraId="06A0E214" w14:textId="77777777" w:rsidR="00971F1D" w:rsidRPr="002A6563" w:rsidRDefault="00971F1D" w:rsidP="00971F1D">
      <w:pPr>
        <w:pStyle w:val="Prrafodelista"/>
        <w:widowControl/>
        <w:numPr>
          <w:ilvl w:val="0"/>
          <w:numId w:val="1"/>
        </w:numPr>
        <w:autoSpaceDE/>
        <w:autoSpaceDN/>
        <w:spacing w:after="160" w:line="259" w:lineRule="auto"/>
        <w:contextualSpacing/>
        <w:rPr>
          <w:sz w:val="16"/>
          <w:szCs w:val="16"/>
        </w:rPr>
      </w:pPr>
      <w:r w:rsidRPr="002A6563">
        <w:rPr>
          <w:sz w:val="16"/>
          <w:szCs w:val="16"/>
        </w:rPr>
        <w:t xml:space="preserve">Tener conocimientos básicos en informática (Word, </w:t>
      </w:r>
      <w:r w:rsidRPr="002A6563">
        <w:rPr>
          <w:b/>
          <w:bCs/>
          <w:sz w:val="16"/>
          <w:szCs w:val="16"/>
        </w:rPr>
        <w:t>Excel</w:t>
      </w:r>
      <w:r w:rsidRPr="002A6563">
        <w:rPr>
          <w:sz w:val="16"/>
          <w:szCs w:val="16"/>
        </w:rPr>
        <w:t xml:space="preserve">, Internet y </w:t>
      </w:r>
      <w:proofErr w:type="spellStart"/>
      <w:r w:rsidRPr="002A6563">
        <w:rPr>
          <w:sz w:val="16"/>
          <w:szCs w:val="16"/>
        </w:rPr>
        <w:t>Power</w:t>
      </w:r>
      <w:proofErr w:type="spellEnd"/>
      <w:r w:rsidRPr="002A6563">
        <w:rPr>
          <w:sz w:val="16"/>
          <w:szCs w:val="16"/>
        </w:rPr>
        <w:t xml:space="preserve"> Point).</w:t>
      </w:r>
    </w:p>
    <w:p w14:paraId="650DC76B" w14:textId="77777777" w:rsidR="00971F1D" w:rsidRPr="002A6563" w:rsidRDefault="00971F1D" w:rsidP="00971F1D">
      <w:pPr>
        <w:pStyle w:val="Prrafodelista"/>
        <w:widowControl/>
        <w:numPr>
          <w:ilvl w:val="0"/>
          <w:numId w:val="1"/>
        </w:numPr>
        <w:autoSpaceDE/>
        <w:autoSpaceDN/>
        <w:spacing w:after="160" w:line="259" w:lineRule="auto"/>
        <w:contextualSpacing/>
        <w:rPr>
          <w:sz w:val="16"/>
          <w:szCs w:val="16"/>
        </w:rPr>
      </w:pPr>
      <w:r w:rsidRPr="002A6563">
        <w:rPr>
          <w:sz w:val="16"/>
          <w:szCs w:val="16"/>
        </w:rPr>
        <w:t>Tener excelentes relaciones humanas, gusto por el trabajo y sentido de pertenencia.</w:t>
      </w:r>
    </w:p>
    <w:p w14:paraId="76CD1224" w14:textId="3EF0A917" w:rsidR="00971F1D" w:rsidRPr="002A6563" w:rsidRDefault="00971F1D">
      <w:pPr>
        <w:pStyle w:val="Prrafodelista"/>
        <w:numPr>
          <w:ilvl w:val="0"/>
          <w:numId w:val="1"/>
        </w:numPr>
        <w:tabs>
          <w:tab w:val="left" w:pos="477"/>
        </w:tabs>
        <w:ind w:left="477" w:hanging="359"/>
        <w:rPr>
          <w:sz w:val="16"/>
          <w:szCs w:val="16"/>
        </w:rPr>
      </w:pPr>
      <w:r w:rsidRPr="002A6563">
        <w:rPr>
          <w:sz w:val="16"/>
          <w:szCs w:val="16"/>
        </w:rPr>
        <w:t>Tener el curso de manipulación de alimentos vigente o la disponibilidad para realizarlo</w:t>
      </w:r>
    </w:p>
    <w:p w14:paraId="164426F0" w14:textId="3AF13A13" w:rsidR="00971F1D" w:rsidRPr="002A6563" w:rsidRDefault="00971F1D" w:rsidP="00971F1D">
      <w:pPr>
        <w:pStyle w:val="Prrafodelista"/>
        <w:widowControl/>
        <w:numPr>
          <w:ilvl w:val="0"/>
          <w:numId w:val="1"/>
        </w:numPr>
        <w:autoSpaceDE/>
        <w:autoSpaceDN/>
        <w:spacing w:after="160" w:line="259" w:lineRule="auto"/>
        <w:contextualSpacing/>
        <w:rPr>
          <w:sz w:val="16"/>
          <w:szCs w:val="16"/>
        </w:rPr>
      </w:pPr>
      <w:r w:rsidRPr="002A6563">
        <w:rPr>
          <w:sz w:val="16"/>
          <w:szCs w:val="16"/>
        </w:rPr>
        <w:t>Estar dispuesto a apoyar en el servicio de alimentación a estudiantes como actividad principal, atención a los beneficiarios que se acercan para reclamar la alimentación, actualizar y optimizar bases de datos, sistematizar información de servicios ofrecidos por la dependencia, tabular, atender al público, digitar informes, disponer de la logística necesaria para la realización de diferentes actividades, fotocopiar documentos, gestionar correspondencia con diversas dependencias de la universidad, colaborar en los diferentes servicios del departamento, entre otras.</w:t>
      </w:r>
    </w:p>
    <w:p w14:paraId="363E8256" w14:textId="77777777" w:rsidR="00BA4E2C" w:rsidRPr="002A6563" w:rsidRDefault="00E458A7">
      <w:pPr>
        <w:pStyle w:val="Ttulo1"/>
        <w:rPr>
          <w:sz w:val="16"/>
          <w:szCs w:val="16"/>
        </w:rPr>
      </w:pPr>
      <w:r w:rsidRPr="002A6563">
        <w:rPr>
          <w:spacing w:val="-2"/>
          <w:sz w:val="16"/>
          <w:szCs w:val="16"/>
        </w:rPr>
        <w:t>Funciones:</w:t>
      </w:r>
    </w:p>
    <w:p w14:paraId="171AEE78" w14:textId="77777777" w:rsidR="00BA4E2C" w:rsidRPr="002A6563" w:rsidRDefault="00E458A7">
      <w:pPr>
        <w:pStyle w:val="Prrafodelista"/>
        <w:numPr>
          <w:ilvl w:val="0"/>
          <w:numId w:val="1"/>
        </w:numPr>
        <w:tabs>
          <w:tab w:val="left" w:pos="478"/>
        </w:tabs>
        <w:spacing w:before="24" w:line="259" w:lineRule="auto"/>
        <w:ind w:right="108"/>
        <w:rPr>
          <w:sz w:val="16"/>
          <w:szCs w:val="16"/>
        </w:rPr>
      </w:pPr>
      <w:r w:rsidRPr="002A6563">
        <w:rPr>
          <w:sz w:val="16"/>
          <w:szCs w:val="16"/>
        </w:rPr>
        <w:t>Los Auxiliares Administrativos se ocuparán, bajo la responsabilidad de quien corresponda, de actividades como: atención al público, información y referencia, cuidado y manejo de exposicione</w:t>
      </w:r>
      <w:r w:rsidRPr="002A6563">
        <w:rPr>
          <w:sz w:val="16"/>
          <w:szCs w:val="16"/>
        </w:rPr>
        <w:t>s, salas de cómputo y almacenes, control del uso de los servicios o instalaciones, ayuda en oficinas administrativas, búsqueda de información y digitación de libros, revistas o de otros datos, mantenimiento de carteleras, labores en medios audiovisuales, y</w:t>
      </w:r>
      <w:r w:rsidRPr="002A6563">
        <w:rPr>
          <w:sz w:val="16"/>
          <w:szCs w:val="16"/>
        </w:rPr>
        <w:t xml:space="preserve"> otras actividades de apoyo a las labores de extensión o investigación, relacionadas con su campo específico de formación académica y sin una relación directa con la docencia de una cátedra en particular.</w:t>
      </w:r>
    </w:p>
    <w:p w14:paraId="7F3B212B" w14:textId="77777777" w:rsidR="00BA4E2C" w:rsidRPr="002A6563" w:rsidRDefault="00E458A7">
      <w:pPr>
        <w:pStyle w:val="Ttulo1"/>
        <w:numPr>
          <w:ilvl w:val="0"/>
          <w:numId w:val="1"/>
        </w:numPr>
        <w:tabs>
          <w:tab w:val="left" w:pos="477"/>
        </w:tabs>
        <w:spacing w:line="292" w:lineRule="exact"/>
        <w:ind w:left="477" w:hanging="359"/>
        <w:jc w:val="both"/>
        <w:rPr>
          <w:sz w:val="16"/>
          <w:szCs w:val="16"/>
        </w:rPr>
      </w:pPr>
      <w:r w:rsidRPr="002A6563">
        <w:rPr>
          <w:sz w:val="16"/>
          <w:szCs w:val="16"/>
        </w:rPr>
        <w:t>REGISTRAR</w:t>
      </w:r>
      <w:r w:rsidRPr="002A6563">
        <w:rPr>
          <w:spacing w:val="-4"/>
          <w:sz w:val="16"/>
          <w:szCs w:val="16"/>
        </w:rPr>
        <w:t xml:space="preserve"> </w:t>
      </w:r>
      <w:r w:rsidRPr="002A6563">
        <w:rPr>
          <w:sz w:val="16"/>
          <w:szCs w:val="16"/>
        </w:rPr>
        <w:t>DIARIAMENTE</w:t>
      </w:r>
      <w:r w:rsidRPr="002A6563">
        <w:rPr>
          <w:spacing w:val="-4"/>
          <w:sz w:val="16"/>
          <w:szCs w:val="16"/>
        </w:rPr>
        <w:t xml:space="preserve"> </w:t>
      </w:r>
      <w:r w:rsidRPr="002A6563">
        <w:rPr>
          <w:sz w:val="16"/>
          <w:szCs w:val="16"/>
        </w:rPr>
        <w:t>TODAS</w:t>
      </w:r>
      <w:r w:rsidRPr="002A6563">
        <w:rPr>
          <w:spacing w:val="-3"/>
          <w:sz w:val="16"/>
          <w:szCs w:val="16"/>
        </w:rPr>
        <w:t xml:space="preserve"> </w:t>
      </w:r>
      <w:r w:rsidRPr="002A6563">
        <w:rPr>
          <w:sz w:val="16"/>
          <w:szCs w:val="16"/>
        </w:rPr>
        <w:t>LAS</w:t>
      </w:r>
      <w:r w:rsidRPr="002A6563">
        <w:rPr>
          <w:spacing w:val="-3"/>
          <w:sz w:val="16"/>
          <w:szCs w:val="16"/>
        </w:rPr>
        <w:t xml:space="preserve"> </w:t>
      </w:r>
      <w:r w:rsidRPr="002A6563">
        <w:rPr>
          <w:sz w:val="16"/>
          <w:szCs w:val="16"/>
        </w:rPr>
        <w:t>ACTIVIDADES</w:t>
      </w:r>
      <w:r w:rsidRPr="002A6563">
        <w:rPr>
          <w:spacing w:val="-3"/>
          <w:sz w:val="16"/>
          <w:szCs w:val="16"/>
        </w:rPr>
        <w:t xml:space="preserve"> </w:t>
      </w:r>
      <w:r w:rsidRPr="002A6563">
        <w:rPr>
          <w:sz w:val="16"/>
          <w:szCs w:val="16"/>
        </w:rPr>
        <w:t>REALIZA</w:t>
      </w:r>
      <w:r w:rsidRPr="002A6563">
        <w:rPr>
          <w:sz w:val="16"/>
          <w:szCs w:val="16"/>
        </w:rPr>
        <w:t>DAS</w:t>
      </w:r>
      <w:r w:rsidRPr="002A6563">
        <w:rPr>
          <w:spacing w:val="-3"/>
          <w:sz w:val="16"/>
          <w:szCs w:val="16"/>
        </w:rPr>
        <w:t xml:space="preserve"> </w:t>
      </w:r>
      <w:r w:rsidRPr="002A6563">
        <w:rPr>
          <w:sz w:val="16"/>
          <w:szCs w:val="16"/>
        </w:rPr>
        <w:t>EN</w:t>
      </w:r>
      <w:r w:rsidRPr="002A6563">
        <w:rPr>
          <w:spacing w:val="-4"/>
          <w:sz w:val="16"/>
          <w:szCs w:val="16"/>
        </w:rPr>
        <w:t xml:space="preserve"> </w:t>
      </w:r>
      <w:r w:rsidRPr="002A6563">
        <w:rPr>
          <w:sz w:val="16"/>
          <w:szCs w:val="16"/>
        </w:rPr>
        <w:t>EL</w:t>
      </w:r>
      <w:r w:rsidRPr="002A6563">
        <w:rPr>
          <w:spacing w:val="-5"/>
          <w:sz w:val="16"/>
          <w:szCs w:val="16"/>
        </w:rPr>
        <w:t xml:space="preserve"> </w:t>
      </w:r>
      <w:r w:rsidRPr="002A6563">
        <w:rPr>
          <w:sz w:val="16"/>
          <w:szCs w:val="16"/>
        </w:rPr>
        <w:t>APLICATIVO</w:t>
      </w:r>
      <w:r w:rsidRPr="002A6563">
        <w:rPr>
          <w:spacing w:val="-2"/>
          <w:sz w:val="16"/>
          <w:szCs w:val="16"/>
        </w:rPr>
        <w:t xml:space="preserve"> </w:t>
      </w:r>
      <w:r w:rsidRPr="002A6563">
        <w:rPr>
          <w:spacing w:val="-4"/>
          <w:sz w:val="16"/>
          <w:szCs w:val="16"/>
        </w:rPr>
        <w:t>SEA.</w:t>
      </w:r>
    </w:p>
    <w:p w14:paraId="1A747BF0" w14:textId="77777777" w:rsidR="00BA4E2C" w:rsidRPr="002A6563" w:rsidRDefault="00BA4E2C">
      <w:pPr>
        <w:pStyle w:val="Textoindependiente"/>
        <w:spacing w:before="45"/>
        <w:rPr>
          <w:b/>
          <w:sz w:val="16"/>
          <w:szCs w:val="16"/>
        </w:rPr>
      </w:pPr>
    </w:p>
    <w:p w14:paraId="01C36FD9" w14:textId="77777777" w:rsidR="00BA4E2C" w:rsidRPr="002A6563" w:rsidRDefault="00E458A7">
      <w:pPr>
        <w:ind w:left="118"/>
        <w:rPr>
          <w:b/>
          <w:sz w:val="16"/>
          <w:szCs w:val="16"/>
        </w:rPr>
      </w:pPr>
      <w:r w:rsidRPr="002A6563">
        <w:rPr>
          <w:b/>
          <w:spacing w:val="-2"/>
          <w:sz w:val="16"/>
          <w:szCs w:val="16"/>
        </w:rPr>
        <w:t>Inscripciones:</w:t>
      </w:r>
    </w:p>
    <w:p w14:paraId="13A435E0" w14:textId="0BBBF1E6" w:rsidR="00BA4E2C" w:rsidRPr="002A6563" w:rsidRDefault="00E458A7" w:rsidP="002A6563">
      <w:pPr>
        <w:pStyle w:val="Textoindependiente"/>
        <w:spacing w:before="24" w:line="259" w:lineRule="auto"/>
        <w:ind w:left="118" w:right="108"/>
        <w:jc w:val="both"/>
        <w:rPr>
          <w:sz w:val="16"/>
          <w:szCs w:val="16"/>
        </w:rPr>
      </w:pPr>
      <w:r w:rsidRPr="002A6563">
        <w:rPr>
          <w:sz w:val="16"/>
          <w:szCs w:val="16"/>
        </w:rPr>
        <w:t>Se harán durante los</w:t>
      </w:r>
      <w:r w:rsidRPr="002A6563">
        <w:rPr>
          <w:spacing w:val="40"/>
          <w:sz w:val="16"/>
          <w:szCs w:val="16"/>
        </w:rPr>
        <w:t xml:space="preserve"> </w:t>
      </w:r>
      <w:r w:rsidR="00971F1D" w:rsidRPr="002A6563">
        <w:rPr>
          <w:sz w:val="16"/>
          <w:szCs w:val="16"/>
        </w:rPr>
        <w:t>diez</w:t>
      </w:r>
      <w:r w:rsidRPr="002A6563">
        <w:rPr>
          <w:sz w:val="16"/>
          <w:szCs w:val="16"/>
        </w:rPr>
        <w:t xml:space="preserve"> (</w:t>
      </w:r>
      <w:r w:rsidR="00971F1D" w:rsidRPr="002A6563">
        <w:rPr>
          <w:sz w:val="16"/>
          <w:szCs w:val="16"/>
        </w:rPr>
        <w:t>10</w:t>
      </w:r>
      <w:r w:rsidRPr="002A6563">
        <w:rPr>
          <w:sz w:val="16"/>
          <w:szCs w:val="16"/>
        </w:rPr>
        <w:t xml:space="preserve">) días hábiles siguientes a la fecha de la convocatoria pública. Los interesados </w:t>
      </w:r>
      <w:r w:rsidRPr="002A6563">
        <w:rPr>
          <w:b/>
          <w:bCs/>
          <w:sz w:val="16"/>
          <w:szCs w:val="16"/>
        </w:rPr>
        <w:t>deben tener disponibilidad horaria</w:t>
      </w:r>
      <w:r w:rsidRPr="002A6563">
        <w:rPr>
          <w:sz w:val="16"/>
          <w:szCs w:val="16"/>
        </w:rPr>
        <w:t xml:space="preserve"> y presentar hoja de vida a </w:t>
      </w:r>
      <w:r w:rsidR="00971F1D" w:rsidRPr="002A6563">
        <w:rPr>
          <w:sz w:val="16"/>
          <w:szCs w:val="16"/>
        </w:rPr>
        <w:t>Bienestar Estudiantil</w:t>
      </w:r>
      <w:r w:rsidRPr="002A6563">
        <w:rPr>
          <w:sz w:val="16"/>
          <w:szCs w:val="16"/>
        </w:rPr>
        <w:t xml:space="preserve">, en el Bloque </w:t>
      </w:r>
      <w:r w:rsidR="00971F1D" w:rsidRPr="002A6563">
        <w:rPr>
          <w:sz w:val="16"/>
          <w:szCs w:val="16"/>
        </w:rPr>
        <w:t>22</w:t>
      </w:r>
      <w:r w:rsidRPr="002A6563">
        <w:rPr>
          <w:sz w:val="16"/>
          <w:szCs w:val="16"/>
        </w:rPr>
        <w:t xml:space="preserve">, Oficina </w:t>
      </w:r>
      <w:r w:rsidR="00971F1D" w:rsidRPr="002A6563">
        <w:rPr>
          <w:sz w:val="16"/>
          <w:szCs w:val="16"/>
        </w:rPr>
        <w:t>106</w:t>
      </w:r>
      <w:r w:rsidRPr="002A6563">
        <w:rPr>
          <w:spacing w:val="40"/>
          <w:sz w:val="16"/>
          <w:szCs w:val="16"/>
        </w:rPr>
        <w:t xml:space="preserve"> </w:t>
      </w:r>
      <w:r w:rsidRPr="002A6563">
        <w:rPr>
          <w:sz w:val="16"/>
          <w:szCs w:val="16"/>
        </w:rPr>
        <w:t xml:space="preserve">o al </w:t>
      </w:r>
      <w:r w:rsidR="00971F1D" w:rsidRPr="002A6563">
        <w:rPr>
          <w:sz w:val="16"/>
          <w:szCs w:val="16"/>
        </w:rPr>
        <w:t xml:space="preserve">llenar el formulario que encontrara en el siguiente enlace:  </w:t>
      </w:r>
      <w:r w:rsidR="006A706B" w:rsidRPr="002A6563">
        <w:rPr>
          <w:sz w:val="16"/>
          <w:szCs w:val="16"/>
        </w:rPr>
        <w:t>https://forms.gle/qwKmkyLTM1tqKewN7</w:t>
      </w:r>
      <w:r w:rsidRPr="002A6563">
        <w:rPr>
          <w:sz w:val="16"/>
          <w:szCs w:val="16"/>
        </w:rPr>
        <w:t>.</w:t>
      </w:r>
    </w:p>
    <w:p w14:paraId="1DB388C6" w14:textId="77777777" w:rsidR="00BA4E2C" w:rsidRPr="002A6563" w:rsidRDefault="00E458A7">
      <w:pPr>
        <w:pStyle w:val="Ttulo1"/>
        <w:rPr>
          <w:sz w:val="16"/>
          <w:szCs w:val="16"/>
        </w:rPr>
      </w:pPr>
      <w:r w:rsidRPr="002A6563">
        <w:rPr>
          <w:spacing w:val="-2"/>
          <w:sz w:val="16"/>
          <w:szCs w:val="16"/>
        </w:rPr>
        <w:t>Selección:</w:t>
      </w:r>
    </w:p>
    <w:p w14:paraId="1DFAB8C7" w14:textId="443BAF44" w:rsidR="00BA4E2C" w:rsidRPr="002A6563" w:rsidRDefault="00E458A7" w:rsidP="002A6563">
      <w:pPr>
        <w:pStyle w:val="Textoindependiente"/>
        <w:spacing w:before="21" w:line="259" w:lineRule="auto"/>
        <w:ind w:left="118" w:right="110"/>
        <w:jc w:val="both"/>
        <w:rPr>
          <w:sz w:val="16"/>
          <w:szCs w:val="16"/>
        </w:rPr>
      </w:pPr>
      <w:r w:rsidRPr="002A6563">
        <w:rPr>
          <w:sz w:val="16"/>
          <w:szCs w:val="16"/>
        </w:rPr>
        <w:t xml:space="preserve">Si se considera necesario se realizarán pruebas y/o entrevista a los estudiantes cuyas hojas de vida sean preseleccionadas, dentro </w:t>
      </w:r>
      <w:r w:rsidR="006A706B" w:rsidRPr="002A6563">
        <w:rPr>
          <w:sz w:val="16"/>
          <w:szCs w:val="16"/>
        </w:rPr>
        <w:t>quince</w:t>
      </w:r>
      <w:r w:rsidRPr="002A6563">
        <w:rPr>
          <w:sz w:val="16"/>
          <w:szCs w:val="16"/>
        </w:rPr>
        <w:t xml:space="preserve"> (</w:t>
      </w:r>
      <w:r w:rsidR="006A706B" w:rsidRPr="002A6563">
        <w:rPr>
          <w:sz w:val="16"/>
          <w:szCs w:val="16"/>
        </w:rPr>
        <w:t>15</w:t>
      </w:r>
      <w:r w:rsidRPr="002A6563">
        <w:rPr>
          <w:sz w:val="16"/>
          <w:szCs w:val="16"/>
        </w:rPr>
        <w:t>) días hábiles siguientes al cierre de inscripciones.</w:t>
      </w:r>
    </w:p>
    <w:p w14:paraId="368F60C4" w14:textId="77777777" w:rsidR="00BA4E2C" w:rsidRPr="002A6563" w:rsidRDefault="00E458A7">
      <w:pPr>
        <w:pStyle w:val="Ttulo1"/>
        <w:rPr>
          <w:sz w:val="16"/>
          <w:szCs w:val="16"/>
        </w:rPr>
      </w:pPr>
      <w:r w:rsidRPr="002A6563">
        <w:rPr>
          <w:spacing w:val="-2"/>
          <w:sz w:val="16"/>
          <w:szCs w:val="16"/>
        </w:rPr>
        <w:t>Resultados:</w:t>
      </w:r>
    </w:p>
    <w:p w14:paraId="0E9B292E" w14:textId="40BF8BB6" w:rsidR="00BA4E2C" w:rsidRPr="002A6563" w:rsidRDefault="00E458A7" w:rsidP="002A6563">
      <w:pPr>
        <w:pStyle w:val="Textoindependiente"/>
        <w:spacing w:before="24" w:line="259" w:lineRule="auto"/>
        <w:ind w:left="118"/>
        <w:rPr>
          <w:sz w:val="16"/>
          <w:szCs w:val="16"/>
        </w:rPr>
      </w:pPr>
      <w:r w:rsidRPr="002A6563">
        <w:rPr>
          <w:sz w:val="16"/>
          <w:szCs w:val="16"/>
        </w:rPr>
        <w:t xml:space="preserve">Las listas de elegidos y elegibles se publicará </w:t>
      </w:r>
      <w:r w:rsidRPr="002A6563">
        <w:rPr>
          <w:sz w:val="16"/>
          <w:szCs w:val="16"/>
        </w:rPr>
        <w:t xml:space="preserve">máximo los </w:t>
      </w:r>
      <w:r w:rsidR="006A706B" w:rsidRPr="002A6563">
        <w:rPr>
          <w:sz w:val="16"/>
          <w:szCs w:val="16"/>
        </w:rPr>
        <w:t>diez</w:t>
      </w:r>
      <w:r w:rsidRPr="002A6563">
        <w:rPr>
          <w:sz w:val="16"/>
          <w:szCs w:val="16"/>
        </w:rPr>
        <w:t xml:space="preserve"> (</w:t>
      </w:r>
      <w:r w:rsidR="006A706B" w:rsidRPr="002A6563">
        <w:rPr>
          <w:sz w:val="16"/>
          <w:szCs w:val="16"/>
        </w:rPr>
        <w:t>10</w:t>
      </w:r>
      <w:r w:rsidRPr="002A6563">
        <w:rPr>
          <w:sz w:val="16"/>
          <w:szCs w:val="16"/>
        </w:rPr>
        <w:t>) días hábiles después de terminada la selección.</w:t>
      </w:r>
    </w:p>
    <w:p w14:paraId="7187808E" w14:textId="77777777" w:rsidR="00BA4E2C" w:rsidRPr="002A6563" w:rsidRDefault="00E458A7">
      <w:pPr>
        <w:pStyle w:val="Ttulo1"/>
        <w:rPr>
          <w:sz w:val="16"/>
          <w:szCs w:val="16"/>
        </w:rPr>
      </w:pPr>
      <w:r w:rsidRPr="002A6563">
        <w:rPr>
          <w:sz w:val="16"/>
          <w:szCs w:val="16"/>
        </w:rPr>
        <w:t>Vigencia</w:t>
      </w:r>
      <w:r w:rsidRPr="002A6563">
        <w:rPr>
          <w:spacing w:val="-2"/>
          <w:sz w:val="16"/>
          <w:szCs w:val="16"/>
        </w:rPr>
        <w:t xml:space="preserve"> </w:t>
      </w:r>
      <w:r w:rsidRPr="002A6563">
        <w:rPr>
          <w:sz w:val="16"/>
          <w:szCs w:val="16"/>
        </w:rPr>
        <w:t>de</w:t>
      </w:r>
      <w:r w:rsidRPr="002A6563">
        <w:rPr>
          <w:spacing w:val="-1"/>
          <w:sz w:val="16"/>
          <w:szCs w:val="16"/>
        </w:rPr>
        <w:t xml:space="preserve"> </w:t>
      </w:r>
      <w:r w:rsidRPr="002A6563">
        <w:rPr>
          <w:sz w:val="16"/>
          <w:szCs w:val="16"/>
        </w:rPr>
        <w:t>la</w:t>
      </w:r>
      <w:r w:rsidRPr="002A6563">
        <w:rPr>
          <w:spacing w:val="-1"/>
          <w:sz w:val="16"/>
          <w:szCs w:val="16"/>
        </w:rPr>
        <w:t xml:space="preserve"> </w:t>
      </w:r>
      <w:r w:rsidRPr="002A6563">
        <w:rPr>
          <w:spacing w:val="-2"/>
          <w:sz w:val="16"/>
          <w:szCs w:val="16"/>
        </w:rPr>
        <w:t>convocatoria:</w:t>
      </w:r>
    </w:p>
    <w:p w14:paraId="765BC649" w14:textId="759ADEEC" w:rsidR="00BA4E2C" w:rsidRPr="002A6563" w:rsidRDefault="00E458A7">
      <w:pPr>
        <w:pStyle w:val="Textoindependiente"/>
        <w:spacing w:before="24" w:line="259" w:lineRule="auto"/>
        <w:ind w:left="118"/>
        <w:rPr>
          <w:sz w:val="16"/>
          <w:szCs w:val="16"/>
        </w:rPr>
      </w:pPr>
      <w:r w:rsidRPr="002A6563">
        <w:rPr>
          <w:sz w:val="16"/>
          <w:szCs w:val="16"/>
        </w:rPr>
        <w:t>La</w:t>
      </w:r>
      <w:r w:rsidRPr="002A6563">
        <w:rPr>
          <w:spacing w:val="65"/>
          <w:sz w:val="16"/>
          <w:szCs w:val="16"/>
        </w:rPr>
        <w:t xml:space="preserve"> </w:t>
      </w:r>
      <w:r w:rsidRPr="002A6563">
        <w:rPr>
          <w:sz w:val="16"/>
          <w:szCs w:val="16"/>
        </w:rPr>
        <w:t>lista</w:t>
      </w:r>
      <w:r w:rsidRPr="002A6563">
        <w:rPr>
          <w:spacing w:val="63"/>
          <w:sz w:val="16"/>
          <w:szCs w:val="16"/>
        </w:rPr>
        <w:t xml:space="preserve"> </w:t>
      </w:r>
      <w:r w:rsidRPr="002A6563">
        <w:rPr>
          <w:sz w:val="16"/>
          <w:szCs w:val="16"/>
        </w:rPr>
        <w:t>resultante</w:t>
      </w:r>
      <w:r w:rsidRPr="002A6563">
        <w:rPr>
          <w:spacing w:val="63"/>
          <w:sz w:val="16"/>
          <w:szCs w:val="16"/>
        </w:rPr>
        <w:t xml:space="preserve"> </w:t>
      </w:r>
      <w:r w:rsidRPr="002A6563">
        <w:rPr>
          <w:sz w:val="16"/>
          <w:szCs w:val="16"/>
        </w:rPr>
        <w:t>de</w:t>
      </w:r>
      <w:r w:rsidRPr="002A6563">
        <w:rPr>
          <w:spacing w:val="61"/>
          <w:sz w:val="16"/>
          <w:szCs w:val="16"/>
        </w:rPr>
        <w:t xml:space="preserve"> </w:t>
      </w:r>
      <w:r w:rsidR="006A706B" w:rsidRPr="002A6563">
        <w:rPr>
          <w:sz w:val="16"/>
          <w:szCs w:val="16"/>
        </w:rPr>
        <w:t>elegibles</w:t>
      </w:r>
      <w:r w:rsidRPr="002A6563">
        <w:rPr>
          <w:spacing w:val="63"/>
          <w:sz w:val="16"/>
          <w:szCs w:val="16"/>
        </w:rPr>
        <w:t xml:space="preserve"> </w:t>
      </w:r>
      <w:r w:rsidRPr="002A6563">
        <w:rPr>
          <w:sz w:val="16"/>
          <w:szCs w:val="16"/>
        </w:rPr>
        <w:t>tendrá</w:t>
      </w:r>
      <w:r w:rsidRPr="002A6563">
        <w:rPr>
          <w:spacing w:val="63"/>
          <w:sz w:val="16"/>
          <w:szCs w:val="16"/>
        </w:rPr>
        <w:t xml:space="preserve"> </w:t>
      </w:r>
      <w:r w:rsidRPr="002A6563">
        <w:rPr>
          <w:sz w:val="16"/>
          <w:szCs w:val="16"/>
        </w:rPr>
        <w:t>una</w:t>
      </w:r>
      <w:r w:rsidRPr="002A6563">
        <w:rPr>
          <w:spacing w:val="65"/>
          <w:sz w:val="16"/>
          <w:szCs w:val="16"/>
        </w:rPr>
        <w:t xml:space="preserve"> </w:t>
      </w:r>
      <w:r w:rsidRPr="002A6563">
        <w:rPr>
          <w:sz w:val="16"/>
          <w:szCs w:val="16"/>
        </w:rPr>
        <w:t>vigencia</w:t>
      </w:r>
      <w:r w:rsidRPr="002A6563">
        <w:rPr>
          <w:spacing w:val="63"/>
          <w:sz w:val="16"/>
          <w:szCs w:val="16"/>
        </w:rPr>
        <w:t xml:space="preserve"> </w:t>
      </w:r>
      <w:r w:rsidRPr="002A6563">
        <w:rPr>
          <w:sz w:val="16"/>
          <w:szCs w:val="16"/>
        </w:rPr>
        <w:t>de</w:t>
      </w:r>
      <w:r w:rsidRPr="002A6563">
        <w:rPr>
          <w:spacing w:val="71"/>
          <w:sz w:val="16"/>
          <w:szCs w:val="16"/>
        </w:rPr>
        <w:t xml:space="preserve"> </w:t>
      </w:r>
      <w:r w:rsidRPr="002A6563">
        <w:rPr>
          <w:b/>
          <w:sz w:val="16"/>
          <w:szCs w:val="16"/>
        </w:rPr>
        <w:t>UN</w:t>
      </w:r>
      <w:r w:rsidRPr="002A6563">
        <w:rPr>
          <w:b/>
          <w:spacing w:val="62"/>
          <w:sz w:val="16"/>
          <w:szCs w:val="16"/>
        </w:rPr>
        <w:t xml:space="preserve"> </w:t>
      </w:r>
      <w:r w:rsidRPr="002A6563">
        <w:rPr>
          <w:b/>
          <w:sz w:val="16"/>
          <w:szCs w:val="16"/>
        </w:rPr>
        <w:t>AÑO</w:t>
      </w:r>
      <w:r w:rsidRPr="002A6563">
        <w:rPr>
          <w:b/>
          <w:spacing w:val="65"/>
          <w:sz w:val="16"/>
          <w:szCs w:val="16"/>
        </w:rPr>
        <w:t xml:space="preserve"> </w:t>
      </w:r>
      <w:r w:rsidRPr="002A6563">
        <w:rPr>
          <w:sz w:val="16"/>
          <w:szCs w:val="16"/>
        </w:rPr>
        <w:t>a</w:t>
      </w:r>
      <w:r w:rsidRPr="002A6563">
        <w:rPr>
          <w:spacing w:val="61"/>
          <w:sz w:val="16"/>
          <w:szCs w:val="16"/>
        </w:rPr>
        <w:t xml:space="preserve"> </w:t>
      </w:r>
      <w:r w:rsidRPr="002A6563">
        <w:rPr>
          <w:sz w:val="16"/>
          <w:szCs w:val="16"/>
        </w:rPr>
        <w:t>partir</w:t>
      </w:r>
      <w:r w:rsidRPr="002A6563">
        <w:rPr>
          <w:spacing w:val="61"/>
          <w:sz w:val="16"/>
          <w:szCs w:val="16"/>
        </w:rPr>
        <w:t xml:space="preserve"> </w:t>
      </w:r>
      <w:r w:rsidRPr="002A6563">
        <w:rPr>
          <w:sz w:val="16"/>
          <w:szCs w:val="16"/>
        </w:rPr>
        <w:t>de</w:t>
      </w:r>
      <w:r w:rsidRPr="002A6563">
        <w:rPr>
          <w:spacing w:val="63"/>
          <w:sz w:val="16"/>
          <w:szCs w:val="16"/>
        </w:rPr>
        <w:t xml:space="preserve"> </w:t>
      </w:r>
      <w:r w:rsidRPr="002A6563">
        <w:rPr>
          <w:sz w:val="16"/>
          <w:szCs w:val="16"/>
        </w:rPr>
        <w:t>la</w:t>
      </w:r>
      <w:r w:rsidRPr="002A6563">
        <w:rPr>
          <w:spacing w:val="63"/>
          <w:sz w:val="16"/>
          <w:szCs w:val="16"/>
        </w:rPr>
        <w:t xml:space="preserve"> </w:t>
      </w:r>
      <w:r w:rsidRPr="002A6563">
        <w:rPr>
          <w:sz w:val="16"/>
          <w:szCs w:val="16"/>
        </w:rPr>
        <w:t>fecha</w:t>
      </w:r>
      <w:r w:rsidRPr="002A6563">
        <w:rPr>
          <w:spacing w:val="63"/>
          <w:sz w:val="16"/>
          <w:szCs w:val="16"/>
        </w:rPr>
        <w:t xml:space="preserve"> </w:t>
      </w:r>
      <w:r w:rsidRPr="002A6563">
        <w:rPr>
          <w:sz w:val="16"/>
          <w:szCs w:val="16"/>
        </w:rPr>
        <w:t>de</w:t>
      </w:r>
      <w:r w:rsidRPr="002A6563">
        <w:rPr>
          <w:spacing w:val="63"/>
          <w:sz w:val="16"/>
          <w:szCs w:val="16"/>
        </w:rPr>
        <w:t xml:space="preserve"> </w:t>
      </w:r>
      <w:r w:rsidRPr="002A6563">
        <w:rPr>
          <w:sz w:val="16"/>
          <w:szCs w:val="16"/>
        </w:rPr>
        <w:t xml:space="preserve">la </w:t>
      </w:r>
      <w:r w:rsidRPr="002A6563">
        <w:rPr>
          <w:spacing w:val="-2"/>
          <w:sz w:val="16"/>
          <w:szCs w:val="16"/>
        </w:rPr>
        <w:t>convocatoria.</w:t>
      </w:r>
    </w:p>
    <w:p w14:paraId="39D2E4B8" w14:textId="77777777" w:rsidR="00BA4E2C" w:rsidRPr="002A6563" w:rsidRDefault="00BA4E2C">
      <w:pPr>
        <w:pStyle w:val="Textoindependiente"/>
        <w:spacing w:before="23"/>
        <w:rPr>
          <w:sz w:val="16"/>
          <w:szCs w:val="16"/>
        </w:rPr>
      </w:pPr>
    </w:p>
    <w:p w14:paraId="6A9D269B" w14:textId="77777777" w:rsidR="00BA4E2C" w:rsidRPr="002A6563" w:rsidRDefault="00E458A7">
      <w:pPr>
        <w:pStyle w:val="Ttulo1"/>
        <w:rPr>
          <w:sz w:val="16"/>
          <w:szCs w:val="16"/>
        </w:rPr>
      </w:pPr>
      <w:r w:rsidRPr="002A6563">
        <w:rPr>
          <w:spacing w:val="-2"/>
          <w:sz w:val="16"/>
          <w:szCs w:val="16"/>
        </w:rPr>
        <w:t>Notas:</w:t>
      </w:r>
    </w:p>
    <w:p w14:paraId="29DEF841" w14:textId="77777777" w:rsidR="00BA4E2C" w:rsidRPr="002A6563" w:rsidRDefault="00E458A7">
      <w:pPr>
        <w:pStyle w:val="Prrafodelista"/>
        <w:numPr>
          <w:ilvl w:val="0"/>
          <w:numId w:val="1"/>
        </w:numPr>
        <w:tabs>
          <w:tab w:val="left" w:pos="478"/>
        </w:tabs>
        <w:spacing w:before="24" w:line="259" w:lineRule="auto"/>
        <w:ind w:right="116"/>
        <w:rPr>
          <w:sz w:val="16"/>
          <w:szCs w:val="16"/>
        </w:rPr>
      </w:pPr>
      <w:r w:rsidRPr="002A6563">
        <w:rPr>
          <w:sz w:val="16"/>
          <w:szCs w:val="16"/>
        </w:rPr>
        <w:t xml:space="preserve">El estudiante seleccionado deberá </w:t>
      </w:r>
      <w:r w:rsidRPr="002A6563">
        <w:rPr>
          <w:sz w:val="16"/>
          <w:szCs w:val="16"/>
        </w:rPr>
        <w:t>poseer o abrir una cuenta bancaria personal para el pago; igualmente actualizar el correo electrónico institucional en MARES para enviarle información y tener todos sus datos actualizados.</w:t>
      </w:r>
    </w:p>
    <w:p w14:paraId="69E69753" w14:textId="77777777" w:rsidR="00BA4E2C" w:rsidRPr="002A6563" w:rsidRDefault="00E458A7">
      <w:pPr>
        <w:pStyle w:val="Prrafodelista"/>
        <w:numPr>
          <w:ilvl w:val="0"/>
          <w:numId w:val="1"/>
        </w:numPr>
        <w:tabs>
          <w:tab w:val="left" w:pos="478"/>
        </w:tabs>
        <w:spacing w:line="259" w:lineRule="auto"/>
        <w:ind w:right="105"/>
        <w:rPr>
          <w:sz w:val="16"/>
          <w:szCs w:val="16"/>
        </w:rPr>
      </w:pPr>
      <w:r w:rsidRPr="002A6563">
        <w:rPr>
          <w:sz w:val="16"/>
          <w:szCs w:val="16"/>
        </w:rPr>
        <w:t>En el momento que deje de cumplir con alguno de los requisitos exig</w:t>
      </w:r>
      <w:r w:rsidRPr="002A6563">
        <w:rPr>
          <w:sz w:val="16"/>
          <w:szCs w:val="16"/>
        </w:rPr>
        <w:t xml:space="preserve">idos para el estímulo, </w:t>
      </w:r>
      <w:r w:rsidRPr="002A6563">
        <w:rPr>
          <w:b/>
          <w:sz w:val="16"/>
          <w:szCs w:val="16"/>
        </w:rPr>
        <w:t>será su obligación informarlo inmediatamente</w:t>
      </w:r>
      <w:r w:rsidRPr="002A6563">
        <w:rPr>
          <w:sz w:val="16"/>
          <w:szCs w:val="16"/>
        </w:rPr>
        <w:t>, ya que pierde el derecho a continuar con él, las horas de actividad sin cumplir requisitos no podrán ser reconocidas.</w:t>
      </w:r>
    </w:p>
    <w:p w14:paraId="18725396" w14:textId="77777777" w:rsidR="00BA4E2C" w:rsidRPr="002A6563" w:rsidRDefault="00BA4E2C">
      <w:pPr>
        <w:pStyle w:val="Textoindependiente"/>
        <w:rPr>
          <w:sz w:val="16"/>
          <w:szCs w:val="16"/>
        </w:rPr>
      </w:pPr>
    </w:p>
    <w:p w14:paraId="74FD6B85" w14:textId="77777777" w:rsidR="00BA4E2C" w:rsidRPr="002A6563" w:rsidRDefault="00BA4E2C">
      <w:pPr>
        <w:pStyle w:val="Textoindependiente"/>
        <w:spacing w:before="114"/>
        <w:rPr>
          <w:sz w:val="16"/>
          <w:szCs w:val="16"/>
        </w:rPr>
      </w:pPr>
    </w:p>
    <w:p w14:paraId="3658FF27" w14:textId="77777777" w:rsidR="006A706B" w:rsidRPr="002A6563" w:rsidRDefault="006A706B">
      <w:pPr>
        <w:pStyle w:val="Textoindependiente"/>
        <w:spacing w:before="23"/>
        <w:ind w:left="118"/>
        <w:rPr>
          <w:color w:val="808080"/>
          <w:sz w:val="16"/>
          <w:szCs w:val="16"/>
        </w:rPr>
      </w:pPr>
      <w:r w:rsidRPr="002A6563">
        <w:rPr>
          <w:sz w:val="16"/>
          <w:szCs w:val="16"/>
        </w:rPr>
        <w:t>Liliana Marcela Ochoa Galeano</w:t>
      </w:r>
      <w:r w:rsidRPr="002A6563">
        <w:rPr>
          <w:color w:val="808080"/>
          <w:sz w:val="16"/>
          <w:szCs w:val="16"/>
        </w:rPr>
        <w:t xml:space="preserve"> </w:t>
      </w:r>
    </w:p>
    <w:p w14:paraId="1E49DCC2" w14:textId="41F72ED9" w:rsidR="00BA4E2C" w:rsidRPr="002A6563" w:rsidRDefault="00E458A7">
      <w:pPr>
        <w:pStyle w:val="Textoindependiente"/>
        <w:spacing w:before="23"/>
        <w:ind w:left="118"/>
        <w:rPr>
          <w:sz w:val="16"/>
          <w:szCs w:val="16"/>
        </w:rPr>
      </w:pPr>
      <w:sdt>
        <w:sdtPr>
          <w:rPr>
            <w:sz w:val="16"/>
            <w:szCs w:val="16"/>
          </w:rPr>
          <w:id w:val="2009794145"/>
          <w:placeholder>
            <w:docPart w:val="F2C6E3A36B13480AA0E51E61724A8D98"/>
          </w:placeholder>
          <w:comboBox>
            <w:listItem w:value="Elija un elemento."/>
            <w:listItem w:displayText="Decano" w:value="Decano"/>
            <w:listItem w:displayText="Decana" w:value="Decana"/>
            <w:listItem w:displayText="Director" w:value="Director"/>
            <w:listItem w:displayText="Directora" w:value="Directora"/>
            <w:listItem w:displayText="Vicerrector" w:value="Vicerrector"/>
            <w:listItem w:displayText="Vicerrectora" w:value="Vicerrectora"/>
            <w:listItem w:displayText="Jefe" w:value="Jefe"/>
            <w:listItem w:displayText="Jefa" w:value="Jefa"/>
          </w:comboBox>
        </w:sdtPr>
        <w:sdtEndPr/>
        <w:sdtContent>
          <w:r w:rsidR="006A706B" w:rsidRPr="002A6563">
            <w:rPr>
              <w:sz w:val="16"/>
              <w:szCs w:val="16"/>
            </w:rPr>
            <w:t>Directora</w:t>
          </w:r>
        </w:sdtContent>
      </w:sdt>
      <w:r w:rsidR="006A706B" w:rsidRPr="002A6563">
        <w:rPr>
          <w:sz w:val="16"/>
          <w:szCs w:val="16"/>
        </w:rPr>
        <w:t xml:space="preserve"> de</w:t>
      </w:r>
      <w:r w:rsidR="006A706B" w:rsidRPr="002A6563">
        <w:rPr>
          <w:spacing w:val="-4"/>
          <w:sz w:val="16"/>
          <w:szCs w:val="16"/>
        </w:rPr>
        <w:t xml:space="preserve"> </w:t>
      </w:r>
      <w:r w:rsidR="006A706B" w:rsidRPr="002A6563">
        <w:rPr>
          <w:rStyle w:val="FacultadoInstituto"/>
          <w:sz w:val="16"/>
          <w:szCs w:val="16"/>
        </w:rPr>
        <w:t>Bienestar universitario</w:t>
      </w:r>
    </w:p>
    <w:sectPr w:rsidR="00BA4E2C" w:rsidRPr="002A6563">
      <w:headerReference w:type="even" r:id="rId7"/>
      <w:headerReference w:type="default" r:id="rId8"/>
      <w:footerReference w:type="even" r:id="rId9"/>
      <w:footerReference w:type="default" r:id="rId10"/>
      <w:headerReference w:type="first" r:id="rId11"/>
      <w:footerReference w:type="first" r:id="rId12"/>
      <w:pgSz w:w="12240" w:h="15840"/>
      <w:pgMar w:top="2420" w:right="1020" w:bottom="900" w:left="1300" w:header="71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DFD3" w14:textId="77777777" w:rsidR="00E458A7" w:rsidRDefault="00E458A7">
      <w:r>
        <w:separator/>
      </w:r>
    </w:p>
  </w:endnote>
  <w:endnote w:type="continuationSeparator" w:id="0">
    <w:p w14:paraId="640389DF" w14:textId="77777777" w:rsidR="00E458A7" w:rsidRDefault="00E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4278" w14:textId="77777777" w:rsidR="002A6563" w:rsidRDefault="002A65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6E9A" w14:textId="77777777" w:rsidR="00BA4E2C" w:rsidRDefault="00E458A7">
    <w:pPr>
      <w:pStyle w:val="Textoindependiente"/>
      <w:spacing w:line="14" w:lineRule="auto"/>
      <w:rPr>
        <w:sz w:val="20"/>
      </w:rPr>
    </w:pPr>
    <w:r>
      <w:rPr>
        <w:noProof/>
      </w:rPr>
      <mc:AlternateContent>
        <mc:Choice Requires="wps">
          <w:drawing>
            <wp:anchor distT="0" distB="0" distL="0" distR="0" simplePos="0" relativeHeight="251660288" behindDoc="1" locked="0" layoutInCell="1" allowOverlap="1" wp14:anchorId="7A3505EA" wp14:editId="5F30D878">
              <wp:simplePos x="0" y="0"/>
              <wp:positionH relativeFrom="page">
                <wp:posOffset>888288</wp:posOffset>
              </wp:positionH>
              <wp:positionV relativeFrom="page">
                <wp:posOffset>9469246</wp:posOffset>
              </wp:positionV>
              <wp:extent cx="300291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2915" cy="152400"/>
                      </a:xfrm>
                      <a:prstGeom prst="rect">
                        <a:avLst/>
                      </a:prstGeom>
                    </wps:spPr>
                    <wps:txbx>
                      <w:txbxContent>
                        <w:p w14:paraId="6B7D61D6" w14:textId="77777777" w:rsidR="00BA4E2C" w:rsidRDefault="00E458A7">
                          <w:pPr>
                            <w:spacing w:line="223" w:lineRule="exact"/>
                            <w:ind w:left="20"/>
                            <w:rPr>
                              <w:sz w:val="20"/>
                            </w:rPr>
                          </w:pPr>
                          <w:r>
                            <w:rPr>
                              <w:sz w:val="20"/>
                            </w:rPr>
                            <w:t>PB-FO-017,</w:t>
                          </w:r>
                          <w:r>
                            <w:rPr>
                              <w:spacing w:val="-6"/>
                              <w:sz w:val="20"/>
                            </w:rPr>
                            <w:t xml:space="preserve"> </w:t>
                          </w:r>
                          <w:r>
                            <w:rPr>
                              <w:sz w:val="20"/>
                            </w:rPr>
                            <w:t>Versión:</w:t>
                          </w:r>
                          <w:r>
                            <w:rPr>
                              <w:spacing w:val="-6"/>
                              <w:sz w:val="20"/>
                            </w:rPr>
                            <w:t xml:space="preserve"> </w:t>
                          </w:r>
                          <w:r>
                            <w:rPr>
                              <w:sz w:val="20"/>
                            </w:rPr>
                            <w:t>01</w:t>
                          </w:r>
                          <w:r>
                            <w:rPr>
                              <w:spacing w:val="-5"/>
                              <w:sz w:val="20"/>
                            </w:rPr>
                            <w:t xml:space="preserve"> </w:t>
                          </w:r>
                          <w:r>
                            <w:rPr>
                              <w:sz w:val="20"/>
                            </w:rPr>
                            <w:t>–</w:t>
                          </w:r>
                          <w:r>
                            <w:rPr>
                              <w:spacing w:val="-5"/>
                              <w:sz w:val="20"/>
                            </w:rPr>
                            <w:t xml:space="preserve"> </w:t>
                          </w:r>
                          <w:r>
                            <w:rPr>
                              <w:sz w:val="20"/>
                            </w:rPr>
                            <w:t>Forma</w:t>
                          </w:r>
                          <w:r>
                            <w:rPr>
                              <w:spacing w:val="-4"/>
                              <w:sz w:val="20"/>
                            </w:rPr>
                            <w:t xml:space="preserve"> </w:t>
                          </w:r>
                          <w:r>
                            <w:rPr>
                              <w:sz w:val="20"/>
                            </w:rPr>
                            <w:t>4:</w:t>
                          </w:r>
                          <w:r>
                            <w:rPr>
                              <w:spacing w:val="-7"/>
                              <w:sz w:val="20"/>
                            </w:rPr>
                            <w:t xml:space="preserve"> </w:t>
                          </w:r>
                          <w:r>
                            <w:rPr>
                              <w:sz w:val="20"/>
                            </w:rPr>
                            <w:t>Auxiliar</w:t>
                          </w:r>
                          <w:r>
                            <w:rPr>
                              <w:spacing w:val="-5"/>
                              <w:sz w:val="20"/>
                            </w:rPr>
                            <w:t xml:space="preserve"> </w:t>
                          </w:r>
                          <w:r>
                            <w:rPr>
                              <w:spacing w:val="-2"/>
                              <w:sz w:val="20"/>
                            </w:rPr>
                            <w:t>Administrativo</w:t>
                          </w:r>
                        </w:p>
                      </w:txbxContent>
                    </wps:txbx>
                    <wps:bodyPr wrap="square" lIns="0" tIns="0" rIns="0" bIns="0" rtlCol="0">
                      <a:noAutofit/>
                    </wps:bodyPr>
                  </wps:wsp>
                </a:graphicData>
              </a:graphic>
            </wp:anchor>
          </w:drawing>
        </mc:Choice>
        <mc:Fallback xmlns:w16du="http://schemas.microsoft.com/office/word/2023/wordml/word16du" xmlns:oel="http://schemas.microsoft.com/office/2019/extlst">
          <w:pict>
            <v:shapetype w14:anchorId="7A3505EA" id="_x0000_t202" coordsize="21600,21600" o:spt="202" path="m,l,21600r21600,l21600,xe">
              <v:stroke joinstyle="miter"/>
              <v:path gradientshapeok="t" o:connecttype="rect"/>
            </v:shapetype>
            <v:shape id="Textbox 3" o:spid="_x0000_s1027" type="#_x0000_t202" style="position:absolute;margin-left:69.95pt;margin-top:745.6pt;width:236.45pt;height:1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" filled="f" stroked="f">
              <v:textbox inset="0,0,0,0">
                <w:txbxContent>
                  <w:p w14:paraId="6B7D61D6" w14:textId="77777777" w:rsidR="00BA4E2C" w:rsidRDefault="00000000">
                    <w:pPr>
                      <w:spacing w:line="223" w:lineRule="exact"/>
                      <w:ind w:left="20"/>
                      <w:rPr>
                        <w:sz w:val="20"/>
                      </w:rPr>
                    </w:pPr>
                    <w:r>
                      <w:rPr>
                        <w:sz w:val="20"/>
                      </w:rPr>
                      <w:t>PB-FO-017,</w:t>
                    </w:r>
                    <w:r>
                      <w:rPr>
                        <w:spacing w:val="-6"/>
                        <w:sz w:val="20"/>
                      </w:rPr>
                      <w:t xml:space="preserve"> </w:t>
                    </w:r>
                    <w:r>
                      <w:rPr>
                        <w:sz w:val="20"/>
                      </w:rPr>
                      <w:t>Versión:</w:t>
                    </w:r>
                    <w:r>
                      <w:rPr>
                        <w:spacing w:val="-6"/>
                        <w:sz w:val="20"/>
                      </w:rPr>
                      <w:t xml:space="preserve"> </w:t>
                    </w:r>
                    <w:r>
                      <w:rPr>
                        <w:sz w:val="20"/>
                      </w:rPr>
                      <w:t>01</w:t>
                    </w:r>
                    <w:r>
                      <w:rPr>
                        <w:spacing w:val="-5"/>
                        <w:sz w:val="20"/>
                      </w:rPr>
                      <w:t xml:space="preserve"> </w:t>
                    </w:r>
                    <w:r>
                      <w:rPr>
                        <w:sz w:val="20"/>
                      </w:rPr>
                      <w:t>–</w:t>
                    </w:r>
                    <w:r>
                      <w:rPr>
                        <w:spacing w:val="-5"/>
                        <w:sz w:val="20"/>
                      </w:rPr>
                      <w:t xml:space="preserve"> </w:t>
                    </w:r>
                    <w:r>
                      <w:rPr>
                        <w:sz w:val="20"/>
                      </w:rPr>
                      <w:t>Forma</w:t>
                    </w:r>
                    <w:r>
                      <w:rPr>
                        <w:spacing w:val="-4"/>
                        <w:sz w:val="20"/>
                      </w:rPr>
                      <w:t xml:space="preserve"> </w:t>
                    </w:r>
                    <w:r>
                      <w:rPr>
                        <w:sz w:val="20"/>
                      </w:rPr>
                      <w:t>4:</w:t>
                    </w:r>
                    <w:r>
                      <w:rPr>
                        <w:spacing w:val="-7"/>
                        <w:sz w:val="20"/>
                      </w:rPr>
                      <w:t xml:space="preserve"> </w:t>
                    </w:r>
                    <w:r>
                      <w:rPr>
                        <w:sz w:val="20"/>
                      </w:rPr>
                      <w:t>Auxiliar</w:t>
                    </w:r>
                    <w:r>
                      <w:rPr>
                        <w:spacing w:val="-5"/>
                        <w:sz w:val="20"/>
                      </w:rPr>
                      <w:t xml:space="preserve"> </w:t>
                    </w:r>
                    <w:r>
                      <w:rPr>
                        <w:spacing w:val="-2"/>
                        <w:sz w:val="20"/>
                      </w:rPr>
                      <w:t>Administrativo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1FFE" w14:textId="77777777" w:rsidR="002A6563" w:rsidRDefault="002A65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D517" w14:textId="77777777" w:rsidR="00E458A7" w:rsidRDefault="00E458A7">
      <w:r>
        <w:separator/>
      </w:r>
    </w:p>
  </w:footnote>
  <w:footnote w:type="continuationSeparator" w:id="0">
    <w:p w14:paraId="213ADD33" w14:textId="77777777" w:rsidR="00E458A7" w:rsidRDefault="00E4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D2BC" w14:textId="5D57380A" w:rsidR="002A6563" w:rsidRDefault="002A6563">
    <w:pPr>
      <w:pStyle w:val="Encabezado"/>
    </w:pPr>
    <w:r>
      <w:rPr>
        <w:noProof/>
      </w:rPr>
      <w:pict w14:anchorId="2EA3C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13063" o:spid="_x0000_s2050" type="#_x0000_t136" style="position:absolute;margin-left:0;margin-top:0;width:524.45pt;height:174.8pt;rotation:315;z-index:-251652096;mso-position-horizontal:center;mso-position-horizontal-relative:margin;mso-position-vertical:center;mso-position-vertical-relative:margin" o:allowincell="f" fillcolor="silver" stroked="f">
          <v:fill opacity=".5"/>
          <v:textpath style="font-family:&quot;Calibri&quot;;font-size:1pt" string="PUBLIC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4688" w14:textId="4317009E" w:rsidR="00BA4E2C" w:rsidRDefault="002A6563">
    <w:pPr>
      <w:pStyle w:val="Textoindependiente"/>
      <w:spacing w:line="14" w:lineRule="auto"/>
      <w:rPr>
        <w:sz w:val="20"/>
      </w:rPr>
    </w:pPr>
    <w:r>
      <w:rPr>
        <w:noProof/>
      </w:rPr>
      <w:pict w14:anchorId="5AD89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13064" o:spid="_x0000_s2051" type="#_x0000_t136" style="position:absolute;margin-left:0;margin-top:0;width:524.45pt;height:174.8pt;rotation:315;z-index:-251650048;mso-position-horizontal:center;mso-position-horizontal-relative:margin;mso-position-vertical:center;mso-position-vertical-relative:margin" o:allowincell="f" fillcolor="silver" stroked="f">
          <v:fill opacity=".5"/>
          <v:textpath style="font-family:&quot;Calibri&quot;;font-size:1pt" string="PUBLICADA"/>
        </v:shape>
      </w:pict>
    </w:r>
    <w:r w:rsidR="00E458A7">
      <w:rPr>
        <w:noProof/>
      </w:rPr>
      <mc:AlternateContent>
        <mc:Choice Requires="wps">
          <w:drawing>
            <wp:anchor distT="0" distB="0" distL="0" distR="0" simplePos="0" relativeHeight="251656192" behindDoc="0" locked="0" layoutInCell="1" allowOverlap="1" wp14:anchorId="6B953258" wp14:editId="55B95945">
              <wp:simplePos x="0" y="0"/>
              <wp:positionH relativeFrom="page">
                <wp:posOffset>1100632</wp:posOffset>
              </wp:positionH>
              <wp:positionV relativeFrom="page">
                <wp:posOffset>449580</wp:posOffset>
              </wp:positionV>
              <wp:extent cx="5754370" cy="10928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4370" cy="109283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377"/>
                          </w:tblGrid>
                          <w:tr w:rsidR="00BA4E2C" w14:paraId="1D26C667" w14:textId="77777777">
                            <w:trPr>
                              <w:trHeight w:val="1262"/>
                            </w:trPr>
                            <w:tc>
                              <w:tcPr>
                                <w:tcW w:w="1555" w:type="dxa"/>
                                <w:vMerge w:val="restart"/>
                              </w:tcPr>
                              <w:p w14:paraId="6FED542C" w14:textId="77777777" w:rsidR="00BA4E2C" w:rsidRDefault="00BA4E2C">
                                <w:pPr>
                                  <w:pStyle w:val="TableParagraph"/>
                                  <w:rPr>
                                    <w:rFonts w:ascii="Times New Roman"/>
                                  </w:rPr>
                                </w:pPr>
                              </w:p>
                            </w:tc>
                            <w:tc>
                              <w:tcPr>
                                <w:tcW w:w="7377" w:type="dxa"/>
                              </w:tcPr>
                              <w:p w14:paraId="7EC3215A" w14:textId="77777777" w:rsidR="00BA4E2C" w:rsidRDefault="00E458A7">
                                <w:pPr>
                                  <w:pStyle w:val="TableParagraph"/>
                                  <w:spacing w:before="54"/>
                                  <w:ind w:left="10" w:right="3"/>
                                  <w:jc w:val="center"/>
                                  <w:rPr>
                                    <w:b/>
                                    <w:sz w:val="28"/>
                                  </w:rPr>
                                </w:pPr>
                                <w:r>
                                  <w:rPr>
                                    <w:b/>
                                    <w:sz w:val="28"/>
                                  </w:rPr>
                                  <w:t>Convocatoria</w:t>
                                </w:r>
                                <w:r>
                                  <w:rPr>
                                    <w:b/>
                                    <w:spacing w:val="-13"/>
                                    <w:sz w:val="28"/>
                                  </w:rPr>
                                  <w:t xml:space="preserve"> </w:t>
                                </w:r>
                                <w:r>
                                  <w:rPr>
                                    <w:b/>
                                    <w:sz w:val="28"/>
                                  </w:rPr>
                                  <w:t>auxiliar</w:t>
                                </w:r>
                                <w:r>
                                  <w:rPr>
                                    <w:b/>
                                    <w:spacing w:val="-11"/>
                                    <w:sz w:val="28"/>
                                  </w:rPr>
                                  <w:t xml:space="preserve"> </w:t>
                                </w:r>
                                <w:r>
                                  <w:rPr>
                                    <w:b/>
                                    <w:spacing w:val="-2"/>
                                    <w:sz w:val="28"/>
                                  </w:rPr>
                                  <w:t>administrativo</w:t>
                                </w:r>
                              </w:p>
                              <w:p w14:paraId="1EE38630" w14:textId="77777777" w:rsidR="00BA4E2C" w:rsidRDefault="00BA4E2C">
                                <w:pPr>
                                  <w:pStyle w:val="TableParagraph"/>
                                  <w:spacing w:before="51"/>
                                  <w:rPr>
                                    <w:rFonts w:ascii="Times New Roman"/>
                                    <w:sz w:val="28"/>
                                  </w:rPr>
                                </w:pPr>
                              </w:p>
                              <w:p w14:paraId="199FA918" w14:textId="77777777" w:rsidR="00BA4E2C" w:rsidRDefault="00E458A7">
                                <w:pPr>
                                  <w:pStyle w:val="TableParagraph"/>
                                  <w:ind w:left="10"/>
                                  <w:jc w:val="center"/>
                                  <w:rPr>
                                    <w:b/>
                                    <w:sz w:val="24"/>
                                  </w:rPr>
                                </w:pPr>
                                <w:r>
                                  <w:rPr>
                                    <w:b/>
                                    <w:sz w:val="24"/>
                                  </w:rPr>
                                  <w:t>Sistema</w:t>
                                </w:r>
                                <w:r>
                                  <w:rPr>
                                    <w:b/>
                                    <w:spacing w:val="-5"/>
                                    <w:sz w:val="24"/>
                                  </w:rPr>
                                  <w:t xml:space="preserve"> </w:t>
                                </w:r>
                                <w:r>
                                  <w:rPr>
                                    <w:b/>
                                    <w:sz w:val="24"/>
                                  </w:rPr>
                                  <w:t>de</w:t>
                                </w:r>
                                <w:r>
                                  <w:rPr>
                                    <w:b/>
                                    <w:spacing w:val="-5"/>
                                    <w:sz w:val="24"/>
                                  </w:rPr>
                                  <w:t xml:space="preserve"> </w:t>
                                </w:r>
                                <w:r>
                                  <w:rPr>
                                    <w:b/>
                                    <w:sz w:val="24"/>
                                  </w:rPr>
                                  <w:t>estímulos</w:t>
                                </w:r>
                                <w:r>
                                  <w:rPr>
                                    <w:b/>
                                    <w:spacing w:val="-6"/>
                                    <w:sz w:val="24"/>
                                  </w:rPr>
                                  <w:t xml:space="preserve"> </w:t>
                                </w:r>
                                <w:r>
                                  <w:rPr>
                                    <w:b/>
                                    <w:sz w:val="24"/>
                                  </w:rPr>
                                  <w:t>académicos</w:t>
                                </w:r>
                                <w:r>
                                  <w:rPr>
                                    <w:b/>
                                    <w:spacing w:val="-1"/>
                                    <w:sz w:val="24"/>
                                  </w:rPr>
                                  <w:t xml:space="preserve"> </w:t>
                                </w:r>
                                <w:r>
                                  <w:rPr>
                                    <w:b/>
                                    <w:sz w:val="24"/>
                                  </w:rPr>
                                  <w:t>—</w:t>
                                </w:r>
                                <w:r>
                                  <w:rPr>
                                    <w:b/>
                                    <w:spacing w:val="-4"/>
                                    <w:sz w:val="24"/>
                                  </w:rPr>
                                  <w:t>SEA—</w:t>
                                </w:r>
                              </w:p>
                            </w:tc>
                          </w:tr>
                          <w:tr w:rsidR="00BA4E2C" w14:paraId="2BF06AF6" w14:textId="77777777">
                            <w:trPr>
                              <w:trHeight w:val="429"/>
                            </w:trPr>
                            <w:tc>
                              <w:tcPr>
                                <w:tcW w:w="1555" w:type="dxa"/>
                                <w:vMerge/>
                                <w:tcBorders>
                                  <w:top w:val="nil"/>
                                </w:tcBorders>
                              </w:tcPr>
                              <w:p w14:paraId="7396183C" w14:textId="77777777" w:rsidR="00BA4E2C" w:rsidRDefault="00BA4E2C">
                                <w:pPr>
                                  <w:rPr>
                                    <w:sz w:val="2"/>
                                    <w:szCs w:val="2"/>
                                  </w:rPr>
                                </w:pPr>
                              </w:p>
                            </w:tc>
                            <w:tc>
                              <w:tcPr>
                                <w:tcW w:w="7377" w:type="dxa"/>
                              </w:tcPr>
                              <w:p w14:paraId="602CA630" w14:textId="77777777" w:rsidR="00BA4E2C" w:rsidRDefault="00E458A7">
                                <w:pPr>
                                  <w:pStyle w:val="TableParagraph"/>
                                  <w:spacing w:before="77"/>
                                  <w:ind w:left="1954"/>
                                  <w:rPr>
                                    <w:b/>
                                    <w:sz w:val="24"/>
                                  </w:rPr>
                                </w:pPr>
                                <w:r>
                                  <w:rPr>
                                    <w:b/>
                                    <w:sz w:val="24"/>
                                  </w:rPr>
                                  <w:t>UNIVERSIDAD</w:t>
                                </w:r>
                                <w:r>
                                  <w:rPr>
                                    <w:b/>
                                    <w:spacing w:val="-7"/>
                                    <w:sz w:val="24"/>
                                  </w:rPr>
                                  <w:t xml:space="preserve"> </w:t>
                                </w:r>
                                <w:r>
                                  <w:rPr>
                                    <w:b/>
                                    <w:sz w:val="24"/>
                                  </w:rPr>
                                  <w:t>DE</w:t>
                                </w:r>
                                <w:r>
                                  <w:rPr>
                                    <w:b/>
                                    <w:spacing w:val="-7"/>
                                    <w:sz w:val="24"/>
                                  </w:rPr>
                                  <w:t xml:space="preserve"> </w:t>
                                </w:r>
                                <w:r>
                                  <w:rPr>
                                    <w:b/>
                                    <w:spacing w:val="-2"/>
                                    <w:sz w:val="24"/>
                                  </w:rPr>
                                  <w:t>ANTIOQUIA</w:t>
                                </w:r>
                              </w:p>
                            </w:tc>
                          </w:tr>
                        </w:tbl>
                        <w:p w14:paraId="41442BF2" w14:textId="77777777" w:rsidR="00BA4E2C" w:rsidRDefault="00BA4E2C">
                          <w:pPr>
                            <w:pStyle w:val="Textoindependiente"/>
                          </w:pPr>
                        </w:p>
                      </w:txbxContent>
                    </wps:txbx>
                    <wps:bodyPr wrap="square" lIns="0" tIns="0" rIns="0" bIns="0" rtlCol="0">
                      <a:noAutofit/>
                    </wps:bodyPr>
                  </wps:wsp>
                </a:graphicData>
              </a:graphic>
            </wp:anchor>
          </w:drawing>
        </mc:Choice>
        <mc:Fallback>
          <w:pict>
            <v:shapetype w14:anchorId="6B953258" id="_x0000_t202" coordsize="21600,21600" o:spt="202" path="m,l,21600r21600,l21600,xe">
              <v:stroke joinstyle="miter"/>
              <v:path gradientshapeok="t" o:connecttype="rect"/>
            </v:shapetype>
            <v:shape id="Textbox 1" o:spid="_x0000_s1026" type="#_x0000_t202" style="position:absolute;margin-left:86.65pt;margin-top:35.4pt;width:453.1pt;height:86.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377"/>
                    </w:tblGrid>
                    <w:tr w:rsidR="00BA4E2C" w14:paraId="1D26C667" w14:textId="77777777">
                      <w:trPr>
                        <w:trHeight w:val="1262"/>
                      </w:trPr>
                      <w:tc>
                        <w:tcPr>
                          <w:tcW w:w="1555" w:type="dxa"/>
                          <w:vMerge w:val="restart"/>
                        </w:tcPr>
                        <w:p w14:paraId="6FED542C" w14:textId="77777777" w:rsidR="00BA4E2C" w:rsidRDefault="00BA4E2C">
                          <w:pPr>
                            <w:pStyle w:val="TableParagraph"/>
                            <w:rPr>
                              <w:rFonts w:ascii="Times New Roman"/>
                            </w:rPr>
                          </w:pPr>
                        </w:p>
                      </w:tc>
                      <w:tc>
                        <w:tcPr>
                          <w:tcW w:w="7377" w:type="dxa"/>
                        </w:tcPr>
                        <w:p w14:paraId="7EC3215A" w14:textId="77777777" w:rsidR="00BA4E2C" w:rsidRDefault="00E458A7">
                          <w:pPr>
                            <w:pStyle w:val="TableParagraph"/>
                            <w:spacing w:before="54"/>
                            <w:ind w:left="10" w:right="3"/>
                            <w:jc w:val="center"/>
                            <w:rPr>
                              <w:b/>
                              <w:sz w:val="28"/>
                            </w:rPr>
                          </w:pPr>
                          <w:r>
                            <w:rPr>
                              <w:b/>
                              <w:sz w:val="28"/>
                            </w:rPr>
                            <w:t>Convocatoria</w:t>
                          </w:r>
                          <w:r>
                            <w:rPr>
                              <w:b/>
                              <w:spacing w:val="-13"/>
                              <w:sz w:val="28"/>
                            </w:rPr>
                            <w:t xml:space="preserve"> </w:t>
                          </w:r>
                          <w:r>
                            <w:rPr>
                              <w:b/>
                              <w:sz w:val="28"/>
                            </w:rPr>
                            <w:t>auxiliar</w:t>
                          </w:r>
                          <w:r>
                            <w:rPr>
                              <w:b/>
                              <w:spacing w:val="-11"/>
                              <w:sz w:val="28"/>
                            </w:rPr>
                            <w:t xml:space="preserve"> </w:t>
                          </w:r>
                          <w:r>
                            <w:rPr>
                              <w:b/>
                              <w:spacing w:val="-2"/>
                              <w:sz w:val="28"/>
                            </w:rPr>
                            <w:t>administrativo</w:t>
                          </w:r>
                        </w:p>
                        <w:p w14:paraId="1EE38630" w14:textId="77777777" w:rsidR="00BA4E2C" w:rsidRDefault="00BA4E2C">
                          <w:pPr>
                            <w:pStyle w:val="TableParagraph"/>
                            <w:spacing w:before="51"/>
                            <w:rPr>
                              <w:rFonts w:ascii="Times New Roman"/>
                              <w:sz w:val="28"/>
                            </w:rPr>
                          </w:pPr>
                        </w:p>
                        <w:p w14:paraId="199FA918" w14:textId="77777777" w:rsidR="00BA4E2C" w:rsidRDefault="00E458A7">
                          <w:pPr>
                            <w:pStyle w:val="TableParagraph"/>
                            <w:ind w:left="10"/>
                            <w:jc w:val="center"/>
                            <w:rPr>
                              <w:b/>
                              <w:sz w:val="24"/>
                            </w:rPr>
                          </w:pPr>
                          <w:r>
                            <w:rPr>
                              <w:b/>
                              <w:sz w:val="24"/>
                            </w:rPr>
                            <w:t>Sistema</w:t>
                          </w:r>
                          <w:r>
                            <w:rPr>
                              <w:b/>
                              <w:spacing w:val="-5"/>
                              <w:sz w:val="24"/>
                            </w:rPr>
                            <w:t xml:space="preserve"> </w:t>
                          </w:r>
                          <w:r>
                            <w:rPr>
                              <w:b/>
                              <w:sz w:val="24"/>
                            </w:rPr>
                            <w:t>de</w:t>
                          </w:r>
                          <w:r>
                            <w:rPr>
                              <w:b/>
                              <w:spacing w:val="-5"/>
                              <w:sz w:val="24"/>
                            </w:rPr>
                            <w:t xml:space="preserve"> </w:t>
                          </w:r>
                          <w:r>
                            <w:rPr>
                              <w:b/>
                              <w:sz w:val="24"/>
                            </w:rPr>
                            <w:t>estímulos</w:t>
                          </w:r>
                          <w:r>
                            <w:rPr>
                              <w:b/>
                              <w:spacing w:val="-6"/>
                              <w:sz w:val="24"/>
                            </w:rPr>
                            <w:t xml:space="preserve"> </w:t>
                          </w:r>
                          <w:r>
                            <w:rPr>
                              <w:b/>
                              <w:sz w:val="24"/>
                            </w:rPr>
                            <w:t>académicos</w:t>
                          </w:r>
                          <w:r>
                            <w:rPr>
                              <w:b/>
                              <w:spacing w:val="-1"/>
                              <w:sz w:val="24"/>
                            </w:rPr>
                            <w:t xml:space="preserve"> </w:t>
                          </w:r>
                          <w:r>
                            <w:rPr>
                              <w:b/>
                              <w:sz w:val="24"/>
                            </w:rPr>
                            <w:t>—</w:t>
                          </w:r>
                          <w:r>
                            <w:rPr>
                              <w:b/>
                              <w:spacing w:val="-4"/>
                              <w:sz w:val="24"/>
                            </w:rPr>
                            <w:t>SEA—</w:t>
                          </w:r>
                        </w:p>
                      </w:tc>
                    </w:tr>
                    <w:tr w:rsidR="00BA4E2C" w14:paraId="2BF06AF6" w14:textId="77777777">
                      <w:trPr>
                        <w:trHeight w:val="429"/>
                      </w:trPr>
                      <w:tc>
                        <w:tcPr>
                          <w:tcW w:w="1555" w:type="dxa"/>
                          <w:vMerge/>
                          <w:tcBorders>
                            <w:top w:val="nil"/>
                          </w:tcBorders>
                        </w:tcPr>
                        <w:p w14:paraId="7396183C" w14:textId="77777777" w:rsidR="00BA4E2C" w:rsidRDefault="00BA4E2C">
                          <w:pPr>
                            <w:rPr>
                              <w:sz w:val="2"/>
                              <w:szCs w:val="2"/>
                            </w:rPr>
                          </w:pPr>
                        </w:p>
                      </w:tc>
                      <w:tc>
                        <w:tcPr>
                          <w:tcW w:w="7377" w:type="dxa"/>
                        </w:tcPr>
                        <w:p w14:paraId="602CA630" w14:textId="77777777" w:rsidR="00BA4E2C" w:rsidRDefault="00E458A7">
                          <w:pPr>
                            <w:pStyle w:val="TableParagraph"/>
                            <w:spacing w:before="77"/>
                            <w:ind w:left="1954"/>
                            <w:rPr>
                              <w:b/>
                              <w:sz w:val="24"/>
                            </w:rPr>
                          </w:pPr>
                          <w:r>
                            <w:rPr>
                              <w:b/>
                              <w:sz w:val="24"/>
                            </w:rPr>
                            <w:t>UNIVERSIDAD</w:t>
                          </w:r>
                          <w:r>
                            <w:rPr>
                              <w:b/>
                              <w:spacing w:val="-7"/>
                              <w:sz w:val="24"/>
                            </w:rPr>
                            <w:t xml:space="preserve"> </w:t>
                          </w:r>
                          <w:r>
                            <w:rPr>
                              <w:b/>
                              <w:sz w:val="24"/>
                            </w:rPr>
                            <w:t>DE</w:t>
                          </w:r>
                          <w:r>
                            <w:rPr>
                              <w:b/>
                              <w:spacing w:val="-7"/>
                              <w:sz w:val="24"/>
                            </w:rPr>
                            <w:t xml:space="preserve"> </w:t>
                          </w:r>
                          <w:r>
                            <w:rPr>
                              <w:b/>
                              <w:spacing w:val="-2"/>
                              <w:sz w:val="24"/>
                            </w:rPr>
                            <w:t>ANTIOQUIA</w:t>
                          </w:r>
                        </w:p>
                      </w:tc>
                    </w:tr>
                  </w:tbl>
                  <w:p w14:paraId="41442BF2" w14:textId="77777777" w:rsidR="00BA4E2C" w:rsidRDefault="00BA4E2C">
                    <w:pPr>
                      <w:pStyle w:val="Textoindependiente"/>
                    </w:pPr>
                  </w:p>
                </w:txbxContent>
              </v:textbox>
              <w10:wrap anchorx="page" anchory="page"/>
            </v:shape>
          </w:pict>
        </mc:Fallback>
      </mc:AlternateContent>
    </w:r>
    <w:r w:rsidR="00E458A7">
      <w:rPr>
        <w:noProof/>
      </w:rPr>
      <w:drawing>
        <wp:anchor distT="0" distB="0" distL="0" distR="0" simplePos="0" relativeHeight="251658240" behindDoc="1" locked="0" layoutInCell="1" allowOverlap="1" wp14:anchorId="42A29D49" wp14:editId="7378BE9A">
          <wp:simplePos x="0" y="0"/>
          <wp:positionH relativeFrom="page">
            <wp:posOffset>1287285</wp:posOffset>
          </wp:positionH>
          <wp:positionV relativeFrom="page">
            <wp:posOffset>543705</wp:posOffset>
          </wp:positionV>
          <wp:extent cx="675458" cy="889959"/>
          <wp:effectExtent l="0" t="0" r="0" b="0"/>
          <wp:wrapNone/>
          <wp:docPr id="155109762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75458" cy="88995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0CD2" w14:textId="7FC71FB1" w:rsidR="002A6563" w:rsidRDefault="002A6563">
    <w:pPr>
      <w:pStyle w:val="Encabezado"/>
    </w:pPr>
    <w:r>
      <w:rPr>
        <w:noProof/>
      </w:rPr>
      <w:pict w14:anchorId="20628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13062" o:spid="_x0000_s2049" type="#_x0000_t136" style="position:absolute;margin-left:0;margin-top:0;width:524.45pt;height:174.8pt;rotation:315;z-index:-251654144;mso-position-horizontal:center;mso-position-horizontal-relative:margin;mso-position-vertical:center;mso-position-vertical-relative:margin" o:allowincell="f" fillcolor="silver" stroked="f">
          <v:fill opacity=".5"/>
          <v:textpath style="font-family:&quot;Calibri&quot;;font-size:1pt" string="PUBLIC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D2F"/>
    <w:multiLevelType w:val="hybridMultilevel"/>
    <w:tmpl w:val="9564C63A"/>
    <w:lvl w:ilvl="0" w:tplc="4A70333C">
      <w:numFmt w:val="bullet"/>
      <w:lvlText w:val=""/>
      <w:lvlJc w:val="left"/>
      <w:pPr>
        <w:ind w:left="478" w:hanging="360"/>
      </w:pPr>
      <w:rPr>
        <w:rFonts w:ascii="Wingdings" w:eastAsia="Wingdings" w:hAnsi="Wingdings" w:cs="Wingdings" w:hint="default"/>
        <w:b w:val="0"/>
        <w:bCs w:val="0"/>
        <w:i w:val="0"/>
        <w:iCs w:val="0"/>
        <w:spacing w:val="0"/>
        <w:w w:val="100"/>
        <w:sz w:val="24"/>
        <w:szCs w:val="24"/>
        <w:lang w:val="es-ES" w:eastAsia="en-US" w:bidi="ar-SA"/>
      </w:rPr>
    </w:lvl>
    <w:lvl w:ilvl="1" w:tplc="E6807EDC">
      <w:numFmt w:val="bullet"/>
      <w:lvlText w:val="•"/>
      <w:lvlJc w:val="left"/>
      <w:pPr>
        <w:ind w:left="1424" w:hanging="360"/>
      </w:pPr>
      <w:rPr>
        <w:rFonts w:hint="default"/>
        <w:lang w:val="es-ES" w:eastAsia="en-US" w:bidi="ar-SA"/>
      </w:rPr>
    </w:lvl>
    <w:lvl w:ilvl="2" w:tplc="618EF2AE">
      <w:numFmt w:val="bullet"/>
      <w:lvlText w:val="•"/>
      <w:lvlJc w:val="left"/>
      <w:pPr>
        <w:ind w:left="2368" w:hanging="360"/>
      </w:pPr>
      <w:rPr>
        <w:rFonts w:hint="default"/>
        <w:lang w:val="es-ES" w:eastAsia="en-US" w:bidi="ar-SA"/>
      </w:rPr>
    </w:lvl>
    <w:lvl w:ilvl="3" w:tplc="9EA0EBC8">
      <w:numFmt w:val="bullet"/>
      <w:lvlText w:val="•"/>
      <w:lvlJc w:val="left"/>
      <w:pPr>
        <w:ind w:left="3312" w:hanging="360"/>
      </w:pPr>
      <w:rPr>
        <w:rFonts w:hint="default"/>
        <w:lang w:val="es-ES" w:eastAsia="en-US" w:bidi="ar-SA"/>
      </w:rPr>
    </w:lvl>
    <w:lvl w:ilvl="4" w:tplc="0DA23E82">
      <w:numFmt w:val="bullet"/>
      <w:lvlText w:val="•"/>
      <w:lvlJc w:val="left"/>
      <w:pPr>
        <w:ind w:left="4256" w:hanging="360"/>
      </w:pPr>
      <w:rPr>
        <w:rFonts w:hint="default"/>
        <w:lang w:val="es-ES" w:eastAsia="en-US" w:bidi="ar-SA"/>
      </w:rPr>
    </w:lvl>
    <w:lvl w:ilvl="5" w:tplc="6D56F9EA">
      <w:numFmt w:val="bullet"/>
      <w:lvlText w:val="•"/>
      <w:lvlJc w:val="left"/>
      <w:pPr>
        <w:ind w:left="5200" w:hanging="360"/>
      </w:pPr>
      <w:rPr>
        <w:rFonts w:hint="default"/>
        <w:lang w:val="es-ES" w:eastAsia="en-US" w:bidi="ar-SA"/>
      </w:rPr>
    </w:lvl>
    <w:lvl w:ilvl="6" w:tplc="218A19DA">
      <w:numFmt w:val="bullet"/>
      <w:lvlText w:val="•"/>
      <w:lvlJc w:val="left"/>
      <w:pPr>
        <w:ind w:left="6144" w:hanging="360"/>
      </w:pPr>
      <w:rPr>
        <w:rFonts w:hint="default"/>
        <w:lang w:val="es-ES" w:eastAsia="en-US" w:bidi="ar-SA"/>
      </w:rPr>
    </w:lvl>
    <w:lvl w:ilvl="7" w:tplc="25A201E4">
      <w:numFmt w:val="bullet"/>
      <w:lvlText w:val="•"/>
      <w:lvlJc w:val="left"/>
      <w:pPr>
        <w:ind w:left="7088" w:hanging="360"/>
      </w:pPr>
      <w:rPr>
        <w:rFonts w:hint="default"/>
        <w:lang w:val="es-ES" w:eastAsia="en-US" w:bidi="ar-SA"/>
      </w:rPr>
    </w:lvl>
    <w:lvl w:ilvl="8" w:tplc="0964BE68">
      <w:numFmt w:val="bullet"/>
      <w:lvlText w:val="•"/>
      <w:lvlJc w:val="left"/>
      <w:pPr>
        <w:ind w:left="8032" w:hanging="360"/>
      </w:pPr>
      <w:rPr>
        <w:rFonts w:hint="default"/>
        <w:lang w:val="es-ES" w:eastAsia="en-US" w:bidi="ar-SA"/>
      </w:rPr>
    </w:lvl>
  </w:abstractNum>
  <w:abstractNum w:abstractNumId="1" w15:restartNumberingAfterBreak="0">
    <w:nsid w:val="770015AD"/>
    <w:multiLevelType w:val="hybridMultilevel"/>
    <w:tmpl w:val="A9FC97A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yNkCOKyVKpkWfKYYVVQnDt0qbr0ZgVPypD+OeF+Kos/Fq7jjokRA5IVA4a+kHv4zGcwyz65FAfgM9bWDz/pNQ==" w:salt="JsUg5NSpTeoVLgWOAvsNWw=="/>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C"/>
    <w:rsid w:val="002A6563"/>
    <w:rsid w:val="006A706B"/>
    <w:rsid w:val="00971F1D"/>
    <w:rsid w:val="00BA4E2C"/>
    <w:rsid w:val="00BD58FC"/>
    <w:rsid w:val="00E45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6E3D20"/>
  <w15:docId w15:val="{00588B26-F3E0-42AF-A310-1161250B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478" w:hanging="360"/>
      <w:jc w:val="both"/>
    </w:pPr>
  </w:style>
  <w:style w:type="paragraph" w:customStyle="1" w:styleId="TableParagraph">
    <w:name w:val="Table Paragraph"/>
    <w:basedOn w:val="Normal"/>
    <w:uiPriority w:val="1"/>
    <w:qFormat/>
    <w:rPr>
      <w:rFonts w:ascii="Arial" w:eastAsia="Arial" w:hAnsi="Arial" w:cs="Arial"/>
    </w:rPr>
  </w:style>
  <w:style w:type="character" w:customStyle="1" w:styleId="FacultadoInstituto">
    <w:name w:val="Facultad o Instituto"/>
    <w:basedOn w:val="Fuentedeprrafopredeter"/>
    <w:uiPriority w:val="1"/>
    <w:rsid w:val="00971F1D"/>
  </w:style>
  <w:style w:type="paragraph" w:styleId="Encabezado">
    <w:name w:val="header"/>
    <w:basedOn w:val="Normal"/>
    <w:link w:val="EncabezadoCar"/>
    <w:uiPriority w:val="99"/>
    <w:unhideWhenUsed/>
    <w:rsid w:val="002A6563"/>
    <w:pPr>
      <w:tabs>
        <w:tab w:val="center" w:pos="4419"/>
        <w:tab w:val="right" w:pos="8838"/>
      </w:tabs>
    </w:pPr>
  </w:style>
  <w:style w:type="character" w:customStyle="1" w:styleId="EncabezadoCar">
    <w:name w:val="Encabezado Car"/>
    <w:basedOn w:val="Fuentedeprrafopredeter"/>
    <w:link w:val="Encabezado"/>
    <w:uiPriority w:val="99"/>
    <w:rsid w:val="002A6563"/>
    <w:rPr>
      <w:rFonts w:ascii="Calibri" w:eastAsia="Calibri" w:hAnsi="Calibri" w:cs="Calibri"/>
      <w:lang w:val="es-ES"/>
    </w:rPr>
  </w:style>
  <w:style w:type="paragraph" w:styleId="Piedepgina">
    <w:name w:val="footer"/>
    <w:basedOn w:val="Normal"/>
    <w:link w:val="PiedepginaCar"/>
    <w:uiPriority w:val="99"/>
    <w:unhideWhenUsed/>
    <w:rsid w:val="002A6563"/>
    <w:pPr>
      <w:tabs>
        <w:tab w:val="center" w:pos="4419"/>
        <w:tab w:val="right" w:pos="8838"/>
      </w:tabs>
    </w:pPr>
  </w:style>
  <w:style w:type="character" w:customStyle="1" w:styleId="PiedepginaCar">
    <w:name w:val="Pie de página Car"/>
    <w:basedOn w:val="Fuentedeprrafopredeter"/>
    <w:link w:val="Piedepgina"/>
    <w:uiPriority w:val="99"/>
    <w:rsid w:val="002A6563"/>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F2F9C20FE42E390936E8B76F3E937"/>
        <w:category>
          <w:name w:val="General"/>
          <w:gallery w:val="placeholder"/>
        </w:category>
        <w:types>
          <w:type w:val="bbPlcHdr"/>
        </w:types>
        <w:behaviors>
          <w:behavior w:val="content"/>
        </w:behaviors>
        <w:guid w:val="{1A5C1B30-96E7-43D2-B2E2-F40705711C78}"/>
      </w:docPartPr>
      <w:docPartBody>
        <w:p w:rsidR="00A57679" w:rsidRDefault="001B195C" w:rsidP="001B195C">
          <w:pPr>
            <w:pStyle w:val="C3FF2F9C20FE42E390936E8B76F3E937"/>
          </w:pPr>
          <w:r w:rsidRPr="00744FAD">
            <w:rPr>
              <w:rStyle w:val="Textodelmarcadordeposicin"/>
            </w:rPr>
            <w:t>Elija un elemento.</w:t>
          </w:r>
        </w:p>
      </w:docPartBody>
    </w:docPart>
    <w:docPart>
      <w:docPartPr>
        <w:name w:val="F2C6E3A36B13480AA0E51E61724A8D98"/>
        <w:category>
          <w:name w:val="General"/>
          <w:gallery w:val="placeholder"/>
        </w:category>
        <w:types>
          <w:type w:val="bbPlcHdr"/>
        </w:types>
        <w:behaviors>
          <w:behavior w:val="content"/>
        </w:behaviors>
        <w:guid w:val="{12DEDDFC-3E04-4D8F-9C5A-D88A4D92C952}"/>
      </w:docPartPr>
      <w:docPartBody>
        <w:p w:rsidR="00A57679" w:rsidRDefault="001B195C" w:rsidP="001B195C">
          <w:pPr>
            <w:pStyle w:val="F2C6E3A36B13480AA0E51E61724A8D98"/>
          </w:pPr>
          <w:r w:rsidRPr="00744F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5C"/>
    <w:rsid w:val="001B195C"/>
    <w:rsid w:val="00521A27"/>
    <w:rsid w:val="00A57679"/>
    <w:rsid w:val="00D555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es-C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195C"/>
    <w:rPr>
      <w:color w:val="808080"/>
    </w:rPr>
  </w:style>
  <w:style w:type="paragraph" w:customStyle="1" w:styleId="C3FF2F9C20FE42E390936E8B76F3E937">
    <w:name w:val="C3FF2F9C20FE42E390936E8B76F3E937"/>
    <w:rsid w:val="001B195C"/>
  </w:style>
  <w:style w:type="paragraph" w:customStyle="1" w:styleId="F2C6E3A36B13480AA0E51E61724A8D98">
    <w:name w:val="F2C6E3A36B13480AA0E51E61724A8D98"/>
    <w:rsid w:val="001B1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3569</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Andres Mera Garzon</dc:creator>
  <cp:lastModifiedBy>Monitor SEA 2</cp:lastModifiedBy>
  <cp:revision>2</cp:revision>
  <dcterms:created xsi:type="dcterms:W3CDTF">2024-04-19T14:35:00Z</dcterms:created>
  <dcterms:modified xsi:type="dcterms:W3CDTF">2024-04-19T14:35:00Z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Microsoft® Word para Microsoft 365</vt:lpwstr>
  </property>
  <property fmtid="{D5CDD505-2E9C-101B-9397-08002B2CF9AE}" pid="4" name="LastSaved">
    <vt:filetime>2024-04-16T00:00:00Z</vt:filetime>
  </property>
  <property fmtid="{D5CDD505-2E9C-101B-9397-08002B2CF9AE}" pid="5" name="Producer">
    <vt:lpwstr>Microsoft® Word para Microsoft 365</vt:lpwstr>
  </property>
</Properties>
</file>