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3F4A63" w:rsidR="00FE7F50" w:rsidRPr="00C9387A" w:rsidRDefault="2733E90C" w:rsidP="2733E9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 w:rsidRPr="00C9387A">
        <w:rPr>
          <w:sz w:val="17"/>
          <w:szCs w:val="17"/>
        </w:rPr>
        <w:t xml:space="preserve">Medellín, </w:t>
      </w:r>
      <w:r w:rsidR="00711E2B" w:rsidRPr="00C9387A">
        <w:rPr>
          <w:sz w:val="17"/>
          <w:szCs w:val="17"/>
        </w:rPr>
        <w:t>0</w:t>
      </w:r>
      <w:r w:rsidR="00C9387A" w:rsidRPr="00C9387A">
        <w:rPr>
          <w:sz w:val="17"/>
          <w:szCs w:val="17"/>
        </w:rPr>
        <w:t>8</w:t>
      </w:r>
      <w:r w:rsidRPr="00C9387A">
        <w:rPr>
          <w:sz w:val="17"/>
          <w:szCs w:val="17"/>
        </w:rPr>
        <w:t xml:space="preserve"> de </w:t>
      </w:r>
      <w:r w:rsidR="00711E2B" w:rsidRPr="00C9387A">
        <w:rPr>
          <w:sz w:val="17"/>
          <w:szCs w:val="17"/>
        </w:rPr>
        <w:t>abril</w:t>
      </w:r>
      <w:r w:rsidRPr="00C9387A">
        <w:rPr>
          <w:sz w:val="17"/>
          <w:szCs w:val="17"/>
        </w:rPr>
        <w:t xml:space="preserve"> de 202</w:t>
      </w:r>
      <w:r w:rsidR="00711E2B" w:rsidRPr="00C9387A">
        <w:rPr>
          <w:sz w:val="17"/>
          <w:szCs w:val="17"/>
        </w:rPr>
        <w:t>4</w:t>
      </w:r>
    </w:p>
    <w:p w14:paraId="00000002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0000003" w14:textId="4E09D58B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CONVOCATORIA PÚBLICA</w:t>
      </w:r>
      <w:r w:rsidR="00C9387A" w:rsidRPr="00C9387A">
        <w:rPr>
          <w:b/>
          <w:color w:val="000000"/>
          <w:sz w:val="17"/>
          <w:szCs w:val="17"/>
        </w:rPr>
        <w:t xml:space="preserve"> 01</w:t>
      </w:r>
    </w:p>
    <w:p w14:paraId="00000004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00000005" w14:textId="0B97AE69" w:rsidR="00FE7F50" w:rsidRPr="00C9387A" w:rsidRDefault="2733E90C" w:rsidP="2733E90C">
      <w:pPr>
        <w:pStyle w:val="Normal0"/>
        <w:spacing w:after="0"/>
        <w:jc w:val="both"/>
        <w:rPr>
          <w:color w:val="000000"/>
          <w:sz w:val="17"/>
          <w:szCs w:val="17"/>
        </w:rPr>
      </w:pPr>
      <w:r w:rsidRPr="00C9387A">
        <w:rPr>
          <w:sz w:val="17"/>
          <w:szCs w:val="17"/>
        </w:rPr>
        <w:t xml:space="preserve">La Directora de </w:t>
      </w:r>
      <w:bookmarkStart w:id="0" w:name="bookmark=kix.b4fql4je1nk6" w:colFirst="0" w:colLast="0"/>
      <w:bookmarkEnd w:id="0"/>
      <w:r w:rsidRPr="00C9387A">
        <w:rPr>
          <w:sz w:val="17"/>
          <w:szCs w:val="17"/>
        </w:rPr>
        <w:t xml:space="preserve">Departamento de Publicaciones con base en los Acuerdos Superiores: 295 del 9 de agosto de 2005 y 308 del 13 de diciembre de 2005; Convoca a los estudiantes interesados en cubrir las plaza(s) 10210004902002 de AUXILIAR ADMINISTRATIVO, a partir de la vigencia </w:t>
      </w:r>
      <w:bookmarkStart w:id="1" w:name="bookmark=kix.wrahuo4hz1gt" w:colFirst="0" w:colLast="0"/>
      <w:bookmarkEnd w:id="1"/>
      <w:r w:rsidRPr="00C9387A">
        <w:rPr>
          <w:sz w:val="17"/>
          <w:szCs w:val="17"/>
        </w:rPr>
        <w:t>202</w:t>
      </w:r>
      <w:r w:rsidR="003E4F6A" w:rsidRPr="00C9387A">
        <w:rPr>
          <w:sz w:val="17"/>
          <w:szCs w:val="17"/>
        </w:rPr>
        <w:t>4</w:t>
      </w:r>
      <w:r w:rsidRPr="00C9387A">
        <w:rPr>
          <w:sz w:val="17"/>
          <w:szCs w:val="17"/>
        </w:rPr>
        <w:t>, semestre académico 202</w:t>
      </w:r>
      <w:r w:rsidR="003E4F6A" w:rsidRPr="00C9387A">
        <w:rPr>
          <w:sz w:val="17"/>
          <w:szCs w:val="17"/>
        </w:rPr>
        <w:t>4</w:t>
      </w:r>
      <w:r w:rsidRPr="00C9387A">
        <w:rPr>
          <w:sz w:val="17"/>
          <w:szCs w:val="17"/>
        </w:rPr>
        <w:t xml:space="preserve">-01 y Unidad Ejecutora </w:t>
      </w:r>
      <w:r w:rsidR="00C9387A" w:rsidRPr="00C9387A">
        <w:rPr>
          <w:sz w:val="17"/>
          <w:szCs w:val="17"/>
        </w:rPr>
        <w:t>10210004</w:t>
      </w:r>
      <w:r w:rsidRPr="00C9387A">
        <w:rPr>
          <w:sz w:val="17"/>
          <w:szCs w:val="17"/>
        </w:rPr>
        <w:t>.</w:t>
      </w:r>
    </w:p>
    <w:p w14:paraId="00000006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00000007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Requisitos:</w:t>
      </w:r>
    </w:p>
    <w:p w14:paraId="00000008" w14:textId="77777777" w:rsidR="00FE7F50" w:rsidRPr="00C9387A" w:rsidRDefault="00172E5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Estar matriculado como mínimo en </w:t>
      </w:r>
      <w:r w:rsidRPr="00C9387A">
        <w:rPr>
          <w:b/>
          <w:color w:val="000000"/>
          <w:sz w:val="17"/>
          <w:szCs w:val="17"/>
        </w:rPr>
        <w:t>doce (12)</w:t>
      </w:r>
      <w:r w:rsidRPr="00C9387A">
        <w:rPr>
          <w:color w:val="000000"/>
          <w:sz w:val="17"/>
          <w:szCs w:val="17"/>
        </w:rPr>
        <w:t xml:space="preserve"> créditos de su programa académico.</w:t>
      </w:r>
    </w:p>
    <w:p w14:paraId="00000009" w14:textId="77777777" w:rsidR="00FE7F50" w:rsidRPr="00C9387A" w:rsidRDefault="00172E5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Haber aprobado como mínimo </w:t>
      </w:r>
      <w:r w:rsidRPr="00C9387A">
        <w:rPr>
          <w:b/>
          <w:color w:val="000000"/>
          <w:sz w:val="17"/>
          <w:szCs w:val="17"/>
        </w:rPr>
        <w:t xml:space="preserve">veinte (20) </w:t>
      </w:r>
      <w:r w:rsidRPr="00C9387A">
        <w:rPr>
          <w:color w:val="000000"/>
          <w:sz w:val="17"/>
          <w:szCs w:val="17"/>
        </w:rPr>
        <w:t>créditos en cualquier programa académico ofrecido por la Universidad de Antioquia y cursados en la misma.</w:t>
      </w:r>
    </w:p>
    <w:p w14:paraId="0000000A" w14:textId="77777777" w:rsidR="00FE7F50" w:rsidRPr="00C9387A" w:rsidRDefault="00172E5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0000000B" w14:textId="77777777" w:rsidR="00FE7F50" w:rsidRPr="00C9387A" w:rsidRDefault="00172E5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>Haber aprobado la totalidad de las asignaturas cursadas en el semestre académico inmediatamente anterior.</w:t>
      </w:r>
    </w:p>
    <w:p w14:paraId="1EBB0948" w14:textId="6BA14B34" w:rsidR="00A02700" w:rsidRPr="00C9387A" w:rsidRDefault="00A02700">
      <w:pPr>
        <w:pStyle w:val="Normal0"/>
        <w:numPr>
          <w:ilvl w:val="0"/>
          <w:numId w:val="4"/>
        </w:numPr>
        <w:spacing w:after="0"/>
        <w:jc w:val="both"/>
        <w:rPr>
          <w:sz w:val="17"/>
          <w:szCs w:val="17"/>
        </w:rPr>
      </w:pPr>
      <w:bookmarkStart w:id="2" w:name="_heading=h.3znysh7" w:colFirst="0" w:colLast="0"/>
      <w:bookmarkEnd w:id="2"/>
      <w:r w:rsidRPr="00C9387A">
        <w:rPr>
          <w:sz w:val="17"/>
          <w:szCs w:val="17"/>
        </w:rPr>
        <w:t xml:space="preserve">Colaborar con el trámite de documentos entre dependencias de la Universidad, especialmente en la imprenta Universidad de Antioquia; digitación, archivo de </w:t>
      </w:r>
      <w:r w:rsidR="00C9387A" w:rsidRPr="00C9387A">
        <w:rPr>
          <w:sz w:val="17"/>
          <w:szCs w:val="17"/>
        </w:rPr>
        <w:t>contratos,</w:t>
      </w:r>
      <w:r w:rsidRPr="00C9387A">
        <w:rPr>
          <w:sz w:val="17"/>
          <w:szCs w:val="17"/>
        </w:rPr>
        <w:t xml:space="preserve"> de planchas y montajes de los trabajos de imprenta y la organización de los archivos correspondientes y funciones inherentes de apoyo que le sean signadas por autoridad competente.; Registrar diariamente las actividades realizadas en el SE</w:t>
      </w:r>
    </w:p>
    <w:p w14:paraId="0000000F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bookmarkStart w:id="3" w:name="_heading=h.ag3af9t7wpun" w:colFirst="0" w:colLast="0"/>
      <w:bookmarkStart w:id="4" w:name="_heading=h.4qsi8bxj6ecu" w:colFirst="0" w:colLast="0"/>
      <w:bookmarkEnd w:id="3"/>
      <w:bookmarkEnd w:id="4"/>
    </w:p>
    <w:p w14:paraId="00000010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Funciones:</w:t>
      </w:r>
    </w:p>
    <w:p w14:paraId="00000011" w14:textId="77777777" w:rsidR="00FE7F50" w:rsidRPr="00C9387A" w:rsidRDefault="00172E5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>Los Auxiliares Administrativos se ocuparán, bajo la responsabilidad de quien corresponda, de actividades como: atención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00000012" w14:textId="77777777" w:rsidR="00FE7F50" w:rsidRPr="00C9387A" w:rsidRDefault="00172E5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00000013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0000014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 xml:space="preserve">Inscripciones: </w:t>
      </w:r>
    </w:p>
    <w:p w14:paraId="00000015" w14:textId="07FFBEBF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>Se harán durante los cinco (</w:t>
      </w:r>
      <w:r w:rsidRPr="00C9387A">
        <w:rPr>
          <w:sz w:val="17"/>
          <w:szCs w:val="17"/>
        </w:rPr>
        <w:t>5</w:t>
      </w:r>
      <w:r w:rsidRPr="00C9387A">
        <w:rPr>
          <w:color w:val="000000"/>
          <w:sz w:val="17"/>
          <w:szCs w:val="17"/>
        </w:rPr>
        <w:t xml:space="preserve">) días hábiles siguientes a la fecha de la convocatoria pública. Los interesados deben tener disponibilidad horaria y </w:t>
      </w:r>
      <w:r w:rsidRPr="00C9387A">
        <w:rPr>
          <w:sz w:val="17"/>
          <w:szCs w:val="17"/>
        </w:rPr>
        <w:t>enviar</w:t>
      </w:r>
      <w:r w:rsidRPr="00C9387A">
        <w:rPr>
          <w:color w:val="000000"/>
          <w:sz w:val="17"/>
          <w:szCs w:val="17"/>
        </w:rPr>
        <w:t xml:space="preserve"> hoja de vida al CORREO ELECTRÓNICO </w:t>
      </w:r>
      <w:r w:rsidRPr="00C9387A">
        <w:rPr>
          <w:rFonts w:ascii="Roboto" w:eastAsia="Roboto" w:hAnsi="Roboto" w:cs="Roboto"/>
          <w:b/>
          <w:color w:val="555555"/>
          <w:sz w:val="17"/>
          <w:szCs w:val="17"/>
          <w:highlight w:val="white"/>
        </w:rPr>
        <w:t>lina.garcia@udea.edu.co</w:t>
      </w:r>
      <w:r w:rsidRPr="00C9387A">
        <w:rPr>
          <w:color w:val="000000"/>
          <w:sz w:val="17"/>
          <w:szCs w:val="17"/>
        </w:rPr>
        <w:t>.</w:t>
      </w:r>
    </w:p>
    <w:p w14:paraId="00000017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</w:p>
    <w:p w14:paraId="00000018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Selección:</w:t>
      </w:r>
    </w:p>
    <w:p w14:paraId="00000019" w14:textId="1C7F3ADF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>Si se considera necesario se realizarán pruebas y/o entrevista a los estudiantes cuyas hojas de vida sean preseleccionadas, dentro de lo</w:t>
      </w:r>
      <w:r w:rsidRPr="00C9387A">
        <w:rPr>
          <w:sz w:val="17"/>
          <w:szCs w:val="17"/>
        </w:rPr>
        <w:t xml:space="preserve">s </w:t>
      </w:r>
      <w:r w:rsidRPr="00C9387A">
        <w:rPr>
          <w:color w:val="000000"/>
          <w:sz w:val="17"/>
          <w:szCs w:val="17"/>
        </w:rPr>
        <w:t>cinco (</w:t>
      </w:r>
      <w:r w:rsidRPr="00C9387A">
        <w:rPr>
          <w:sz w:val="17"/>
          <w:szCs w:val="17"/>
        </w:rPr>
        <w:t>5</w:t>
      </w:r>
      <w:r w:rsidRPr="00C9387A">
        <w:rPr>
          <w:color w:val="000000"/>
          <w:sz w:val="17"/>
          <w:szCs w:val="17"/>
        </w:rPr>
        <w:t>) días hábiles siguientes al cierre de inscripciones.</w:t>
      </w:r>
    </w:p>
    <w:p w14:paraId="0000001A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000001B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Resultados:</w:t>
      </w:r>
    </w:p>
    <w:p w14:paraId="0000001C" w14:textId="6A2A1921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Las listas de elegidos y elegibles se publicará máximo </w:t>
      </w:r>
      <w:r w:rsidRPr="00C9387A">
        <w:rPr>
          <w:sz w:val="17"/>
          <w:szCs w:val="17"/>
        </w:rPr>
        <w:t xml:space="preserve">a los </w:t>
      </w:r>
      <w:r w:rsidRPr="00C9387A">
        <w:rPr>
          <w:color w:val="000000"/>
          <w:sz w:val="17"/>
          <w:szCs w:val="17"/>
        </w:rPr>
        <w:t>cinco (</w:t>
      </w:r>
      <w:r w:rsidRPr="00C9387A">
        <w:rPr>
          <w:sz w:val="17"/>
          <w:szCs w:val="17"/>
        </w:rPr>
        <w:t>5</w:t>
      </w:r>
      <w:r w:rsidRPr="00C9387A">
        <w:rPr>
          <w:color w:val="000000"/>
          <w:sz w:val="17"/>
          <w:szCs w:val="17"/>
        </w:rPr>
        <w:t>) días hábiles después de terminada la selección.</w:t>
      </w:r>
    </w:p>
    <w:p w14:paraId="0000001D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0000001E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Vigencia de la convocatoria:</w:t>
      </w:r>
    </w:p>
    <w:p w14:paraId="0000001F" w14:textId="749FC5C1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La lista resultante de </w:t>
      </w:r>
      <w:r w:rsidR="00C9387A" w:rsidRPr="00C9387A">
        <w:rPr>
          <w:color w:val="000000"/>
          <w:sz w:val="17"/>
          <w:szCs w:val="17"/>
        </w:rPr>
        <w:t>elegibles</w:t>
      </w:r>
      <w:r w:rsidRPr="00C9387A">
        <w:rPr>
          <w:color w:val="000000"/>
          <w:sz w:val="17"/>
          <w:szCs w:val="17"/>
        </w:rPr>
        <w:t xml:space="preserve"> tendrá una vigencia de </w:t>
      </w:r>
      <w:r w:rsidRPr="00C9387A">
        <w:rPr>
          <w:b/>
          <w:color w:val="000000"/>
          <w:sz w:val="17"/>
          <w:szCs w:val="17"/>
        </w:rPr>
        <w:t>UN AÑO</w:t>
      </w:r>
      <w:r w:rsidRPr="00C9387A">
        <w:rPr>
          <w:color w:val="000000"/>
          <w:sz w:val="17"/>
          <w:szCs w:val="17"/>
        </w:rPr>
        <w:t xml:space="preserve"> a partir de la fecha de la convocatoria.</w:t>
      </w:r>
    </w:p>
    <w:p w14:paraId="00000020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0000021" w14:textId="77777777" w:rsidR="00FE7F50" w:rsidRPr="00C9387A" w:rsidRDefault="00172E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b/>
          <w:color w:val="000000"/>
          <w:sz w:val="17"/>
          <w:szCs w:val="17"/>
        </w:rPr>
        <w:t>Notas:</w:t>
      </w:r>
      <w:r w:rsidRPr="00C9387A">
        <w:rPr>
          <w:color w:val="000000"/>
          <w:sz w:val="17"/>
          <w:szCs w:val="17"/>
        </w:rPr>
        <w:t xml:space="preserve"> </w:t>
      </w:r>
    </w:p>
    <w:p w14:paraId="00000022" w14:textId="77777777" w:rsidR="00FE7F50" w:rsidRPr="00C9387A" w:rsidRDefault="00172E5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0000023" w14:textId="77777777" w:rsidR="00FE7F50" w:rsidRPr="00C9387A" w:rsidRDefault="00172E5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C9387A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C9387A">
        <w:rPr>
          <w:b/>
          <w:color w:val="000000"/>
          <w:sz w:val="17"/>
          <w:szCs w:val="17"/>
        </w:rPr>
        <w:t>será su obligación informarlo inmediatamente</w:t>
      </w:r>
      <w:r w:rsidRPr="00C9387A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00000024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00000025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0000028" w14:textId="77777777" w:rsidR="00FE7F50" w:rsidRPr="00C9387A" w:rsidRDefault="00FE7F5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535C04E5" w14:textId="77777777" w:rsidR="00A81DA9" w:rsidRPr="00C9387A" w:rsidRDefault="00172E5F">
      <w:pPr>
        <w:pStyle w:val="Normal0"/>
        <w:spacing w:after="0"/>
        <w:rPr>
          <w:b/>
          <w:sz w:val="17"/>
          <w:szCs w:val="17"/>
        </w:rPr>
      </w:pPr>
      <w:bookmarkStart w:id="5" w:name="bookmark=kix.o02ctdns9zg2" w:colFirst="0" w:colLast="0"/>
      <w:bookmarkEnd w:id="5"/>
      <w:r w:rsidRPr="00C9387A">
        <w:rPr>
          <w:sz w:val="17"/>
          <w:szCs w:val="17"/>
        </w:rPr>
        <w:t>Gloria Patricia Nieto Nieto</w:t>
      </w:r>
    </w:p>
    <w:p w14:paraId="0000002D" w14:textId="2DB443E6" w:rsidR="00FE7F50" w:rsidRPr="00C9387A" w:rsidRDefault="00A81DA9" w:rsidP="00C9387A">
      <w:pPr>
        <w:pStyle w:val="Normal0"/>
        <w:spacing w:after="0"/>
        <w:rPr>
          <w:b/>
          <w:sz w:val="17"/>
          <w:szCs w:val="17"/>
        </w:rPr>
      </w:pPr>
      <w:r w:rsidRPr="00C9387A">
        <w:rPr>
          <w:bCs/>
          <w:sz w:val="17"/>
          <w:szCs w:val="17"/>
        </w:rPr>
        <w:t>Jefe</w:t>
      </w:r>
      <w:r w:rsidR="00172E5F" w:rsidRPr="00C9387A">
        <w:rPr>
          <w:sz w:val="17"/>
          <w:szCs w:val="17"/>
        </w:rPr>
        <w:t xml:space="preserve"> de</w:t>
      </w:r>
      <w:r w:rsidR="00FA049E" w:rsidRPr="00C9387A">
        <w:rPr>
          <w:sz w:val="17"/>
          <w:szCs w:val="17"/>
        </w:rPr>
        <w:t>l</w:t>
      </w:r>
      <w:r w:rsidR="00172E5F" w:rsidRPr="00C9387A">
        <w:rPr>
          <w:sz w:val="17"/>
          <w:szCs w:val="17"/>
        </w:rPr>
        <w:t xml:space="preserve"> Departamento de Publicaciones</w:t>
      </w:r>
      <w:r w:rsidR="00172E5F" w:rsidRPr="00C9387A">
        <w:rPr>
          <w:sz w:val="17"/>
          <w:szCs w:val="17"/>
        </w:rPr>
        <w:tab/>
      </w:r>
    </w:p>
    <w:sectPr w:rsidR="00FE7F50" w:rsidRPr="00C9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006E" w14:textId="77777777" w:rsidR="00C0473A" w:rsidRDefault="00C0473A">
      <w:pPr>
        <w:spacing w:after="0" w:line="240" w:lineRule="auto"/>
      </w:pPr>
      <w:r>
        <w:separator/>
      </w:r>
    </w:p>
  </w:endnote>
  <w:endnote w:type="continuationSeparator" w:id="0">
    <w:p w14:paraId="76C42387" w14:textId="77777777" w:rsidR="00C0473A" w:rsidRDefault="00C0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B081" w14:textId="77777777" w:rsidR="00C9387A" w:rsidRDefault="00C938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FE7F50" w:rsidRDefault="00172E5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4: 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F08" w14:textId="77777777" w:rsidR="00C9387A" w:rsidRDefault="00C938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0F7D" w14:textId="77777777" w:rsidR="00C0473A" w:rsidRDefault="00C0473A">
      <w:pPr>
        <w:spacing w:after="0" w:line="240" w:lineRule="auto"/>
      </w:pPr>
      <w:r>
        <w:separator/>
      </w:r>
    </w:p>
  </w:footnote>
  <w:footnote w:type="continuationSeparator" w:id="0">
    <w:p w14:paraId="04EE3F56" w14:textId="77777777" w:rsidR="00C0473A" w:rsidRDefault="00C0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C85F" w14:textId="5B58308E" w:rsidR="00C9387A" w:rsidRDefault="00C9387A">
    <w:pPr>
      <w:pStyle w:val="Encabezado"/>
    </w:pPr>
    <w:r>
      <w:rPr>
        <w:noProof/>
      </w:rPr>
      <w:pict w14:anchorId="271B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11735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0F342F0B" w:rsidR="00FE7F50" w:rsidRDefault="00C9387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4"/>
        <w:szCs w:val="24"/>
      </w:rPr>
    </w:pPr>
    <w:r>
      <w:rPr>
        <w:noProof/>
      </w:rPr>
      <w:pict w14:anchorId="66D83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11736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"/>
      <w:tblW w:w="8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FE7F50" w14:paraId="30A79CEC" w14:textId="77777777">
      <w:trPr>
        <w:trHeight w:val="1260"/>
        <w:jc w:val="center"/>
      </w:trPr>
      <w:tc>
        <w:tcPr>
          <w:tcW w:w="1555" w:type="dxa"/>
          <w:vMerge w:val="restart"/>
          <w:vAlign w:val="center"/>
        </w:tcPr>
        <w:p w14:paraId="0000002F" w14:textId="77777777" w:rsidR="00FE7F50" w:rsidRDefault="00172E5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AE08EBC" wp14:editId="07777777">
                <wp:extent cx="695325" cy="904875"/>
                <wp:effectExtent l="0" t="0" r="0" b="0"/>
                <wp:docPr id="3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00000030" w14:textId="77777777" w:rsidR="00FE7F50" w:rsidRDefault="00172E5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 auxiliar administrativo</w:t>
          </w:r>
        </w:p>
        <w:p w14:paraId="00000031" w14:textId="77777777" w:rsidR="00FE7F50" w:rsidRDefault="00FE7F5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0000032" w14:textId="77777777" w:rsidR="00FE7F50" w:rsidRDefault="00172E5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FE7F50" w14:paraId="5AF9EB62" w14:textId="77777777">
      <w:trPr>
        <w:trHeight w:val="429"/>
        <w:jc w:val="center"/>
      </w:trPr>
      <w:tc>
        <w:tcPr>
          <w:tcW w:w="1555" w:type="dxa"/>
          <w:vMerge/>
          <w:vAlign w:val="center"/>
        </w:tcPr>
        <w:p w14:paraId="00000033" w14:textId="77777777" w:rsidR="00FE7F50" w:rsidRDefault="00FE7F5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00000034" w14:textId="77777777" w:rsidR="00FE7F50" w:rsidRDefault="00172E5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00000035" w14:textId="77777777" w:rsidR="00FE7F50" w:rsidRDefault="00FE7F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4F2" w14:textId="754B4FB7" w:rsidR="00C9387A" w:rsidRDefault="00C9387A">
    <w:pPr>
      <w:pStyle w:val="Encabezado"/>
    </w:pPr>
    <w:r>
      <w:rPr>
        <w:noProof/>
      </w:rPr>
      <w:pict w14:anchorId="32AEC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11734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FC85"/>
    <w:multiLevelType w:val="multilevel"/>
    <w:tmpl w:val="72B619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6D4BB"/>
    <w:multiLevelType w:val="multilevel"/>
    <w:tmpl w:val="92C0622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FC29B2"/>
    <w:multiLevelType w:val="multilevel"/>
    <w:tmpl w:val="05721F5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DF489D"/>
    <w:multiLevelType w:val="multilevel"/>
    <w:tmpl w:val="13DADBA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67343194">
    <w:abstractNumId w:val="1"/>
  </w:num>
  <w:num w:numId="2" w16cid:durableId="1875195908">
    <w:abstractNumId w:val="0"/>
  </w:num>
  <w:num w:numId="3" w16cid:durableId="2070838285">
    <w:abstractNumId w:val="3"/>
  </w:num>
  <w:num w:numId="4" w16cid:durableId="1306357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fZJKkDWn1UPm6EAIsFCW3VJu2uWmAJnT3lnoNhIgsLQxWxOqvvDLznywlGdKikz/eIHAY2tltJ05n34S2Q5Ag==" w:salt="c/naQoG0ojPe5XbnNPgJT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33E90C"/>
    <w:rsid w:val="00172E5F"/>
    <w:rsid w:val="00306EDA"/>
    <w:rsid w:val="003E4F6A"/>
    <w:rsid w:val="006B63CD"/>
    <w:rsid w:val="00711E2B"/>
    <w:rsid w:val="00964D75"/>
    <w:rsid w:val="009D7871"/>
    <w:rsid w:val="00A02700"/>
    <w:rsid w:val="00A81DA9"/>
    <w:rsid w:val="00AA1D40"/>
    <w:rsid w:val="00C0473A"/>
    <w:rsid w:val="00C9387A"/>
    <w:rsid w:val="00FA049E"/>
    <w:rsid w:val="00FE7F50"/>
    <w:rsid w:val="2733E90C"/>
    <w:rsid w:val="69D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B342D"/>
  <w15:docId w15:val="{10F5BA66-8608-4ED3-A3FA-DBD8D10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30">
    <w:name w:val="heading 30"/>
    <w:basedOn w:val="Normal0"/>
    <w:next w:val="Normal0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0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0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heading30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0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lr+hyGRdKm3/cjWoUEBZMcRGQ==">AMUW2mUiBeANkPnw3/2xH2qqH2xMXtEVTT0AMoW4qXc7jMjKrs+1Q0I/71aC58IVg13KVfXzVcu6SeoahLpIAtveDYMwfJwlyWwuynXomEiwRXxYD+LEdkOyWb4d/3Q8xpfvoNr4+epvi5ea0aCkmpDyvQ/rnHkucwHU1yUznATxt2u9GB/BstXdOEn/7x9x7oNFod+ygpRHHxRyhosA5LEicLB9F+xUkAT6F9jXpn6Fm+6jm04lalQ=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2847</Characters>
  <Application>Microsoft Office Word</Application>
  <DocSecurity>8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YESICA NATALIA G�MEZ GIRALDO</cp:lastModifiedBy>
  <cp:revision>4</cp:revision>
  <dcterms:created xsi:type="dcterms:W3CDTF">2024-04-06T13:48:00Z</dcterms:created>
  <dcterms:modified xsi:type="dcterms:W3CDTF">2024-04-06T13:49:00Z</dcterms:modified>
</cp:coreProperties>
</file>