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0E" w:rsidRDefault="00DA3C0E" w:rsidP="00DA3C0E">
      <w:pPr>
        <w:spacing w:line="240" w:lineRule="auto"/>
        <w:jc w:val="center"/>
      </w:pPr>
      <w:r>
        <w:rPr>
          <w:b/>
        </w:rPr>
        <w:t xml:space="preserve">FACULTAD DE MEDICINA, DEPARTAMENTO DE CIRUGIA </w:t>
      </w:r>
    </w:p>
    <w:p w:rsidR="00DA3C0E" w:rsidRDefault="00DA3C0E" w:rsidP="00DA3C0E">
      <w:pPr>
        <w:spacing w:line="240" w:lineRule="auto"/>
        <w:jc w:val="center"/>
      </w:pPr>
      <w:r>
        <w:rPr>
          <w:b/>
        </w:rPr>
        <w:t>SECCIÓN NEUROCIRUGIA</w:t>
      </w:r>
    </w:p>
    <w:p w:rsidR="002B1239" w:rsidRDefault="002B1239">
      <w:pPr>
        <w:spacing w:line="240" w:lineRule="auto"/>
        <w:jc w:val="center"/>
      </w:pPr>
    </w:p>
    <w:p w:rsidR="002B1239" w:rsidRDefault="00607BFA">
      <w:pPr>
        <w:spacing w:line="240" w:lineRule="auto"/>
        <w:jc w:val="center"/>
      </w:pPr>
      <w:r>
        <w:rPr>
          <w:b/>
        </w:rPr>
        <w:t>ACTA 04</w:t>
      </w:r>
      <w:r w:rsidR="006B4DE8">
        <w:rPr>
          <w:b/>
        </w:rPr>
        <w:t>-2018</w:t>
      </w:r>
    </w:p>
    <w:p w:rsidR="002B1239" w:rsidRDefault="002B1239">
      <w:pPr>
        <w:spacing w:line="240" w:lineRule="auto"/>
      </w:pPr>
    </w:p>
    <w:p w:rsidR="002B1239" w:rsidRDefault="00E67094">
      <w:pPr>
        <w:spacing w:line="240" w:lineRule="auto"/>
      </w:pPr>
      <w:r>
        <w:t>Carácter:</w:t>
      </w:r>
      <w:r>
        <w:tab/>
        <w:t>O</w:t>
      </w:r>
      <w:r w:rsidR="000944F6">
        <w:t xml:space="preserve">rdinario </w:t>
      </w:r>
    </w:p>
    <w:p w:rsidR="002B1239" w:rsidRDefault="00607BFA">
      <w:pPr>
        <w:spacing w:line="240" w:lineRule="auto"/>
      </w:pPr>
      <w:r>
        <w:t xml:space="preserve">Fecha: </w:t>
      </w:r>
      <w:r>
        <w:tab/>
        <w:t>13 de junio</w:t>
      </w:r>
      <w:r w:rsidR="000A5ABF">
        <w:t xml:space="preserve"> de 2018</w:t>
      </w:r>
    </w:p>
    <w:p w:rsidR="002B1239" w:rsidRDefault="00140411">
      <w:pPr>
        <w:spacing w:line="240" w:lineRule="auto"/>
      </w:pPr>
      <w:r>
        <w:t>Lug</w:t>
      </w:r>
      <w:r w:rsidR="000A5ABF">
        <w:t xml:space="preserve">ar: </w:t>
      </w:r>
      <w:r w:rsidR="000A5ABF">
        <w:tab/>
      </w:r>
      <w:r w:rsidR="000A5ABF">
        <w:tab/>
        <w:t>Oficina Neurocirugía. Bloque 5 HUSVF</w:t>
      </w:r>
    </w:p>
    <w:p w:rsidR="002B1239" w:rsidRDefault="00140411">
      <w:pPr>
        <w:spacing w:line="240" w:lineRule="auto"/>
      </w:pPr>
      <w:r>
        <w:t xml:space="preserve">Hora: </w:t>
      </w:r>
      <w:r>
        <w:tab/>
      </w:r>
      <w:r>
        <w:tab/>
      </w:r>
      <w:r w:rsidR="000A5ABF">
        <w:t>8:00 am.</w:t>
      </w:r>
    </w:p>
    <w:p w:rsidR="002B1239" w:rsidRDefault="002B1239">
      <w:pPr>
        <w:spacing w:line="240" w:lineRule="auto"/>
      </w:pPr>
    </w:p>
    <w:p w:rsidR="002B1239" w:rsidRDefault="002B1239">
      <w:pPr>
        <w:spacing w:line="240" w:lineRule="auto"/>
      </w:pPr>
    </w:p>
    <w:p w:rsidR="002B1239" w:rsidRDefault="002B1239">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2B1239">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2B1239" w:rsidRDefault="00140411">
            <w:pPr>
              <w:spacing w:line="240" w:lineRule="auto"/>
            </w:pPr>
            <w:r>
              <w:t xml:space="preserve"> </w:t>
            </w:r>
          </w:p>
        </w:tc>
      </w:tr>
      <w:tr w:rsidR="002B1239">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B1239" w:rsidRDefault="00140411">
            <w:pPr>
              <w:spacing w:line="240" w:lineRule="auto"/>
              <w:jc w:val="both"/>
              <w:rPr>
                <w:b/>
              </w:rPr>
            </w:pPr>
            <w:r>
              <w:rPr>
                <w:b/>
              </w:rPr>
              <w:t>Observación</w:t>
            </w:r>
          </w:p>
        </w:tc>
      </w:tr>
      <w:tr w:rsidR="002B1239">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14041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2B1239" w:rsidRDefault="002B1239">
            <w:pPr>
              <w:spacing w:line="240" w:lineRule="auto"/>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8E6530" w:rsidP="008E6530">
            <w:pPr>
              <w:rPr>
                <w:lang w:val="es-ES"/>
              </w:rPr>
            </w:pPr>
            <w:r>
              <w:rPr>
                <w:lang w:val="es-ES"/>
              </w:rPr>
              <w:t>Ignacio González</w:t>
            </w:r>
          </w:p>
          <w:p w:rsidR="002B1239" w:rsidRDefault="002B1239">
            <w:pPr>
              <w:spacing w:line="240" w:lineRule="auto"/>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7C2849" w:rsidP="008E6530">
            <w:pPr>
              <w:rPr>
                <w:lang w:val="es-ES"/>
              </w:rPr>
            </w:pPr>
            <w:r>
              <w:rPr>
                <w:lang w:val="es-ES"/>
              </w:rPr>
              <w:t>Carlos Alberto Ruiz C.</w:t>
            </w:r>
          </w:p>
          <w:p w:rsidR="002B1239" w:rsidRDefault="002B1239">
            <w:pPr>
              <w:spacing w:line="240" w:lineRule="auto"/>
              <w:jc w:val="both"/>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7C2849">
            <w:pPr>
              <w:spacing w:line="240" w:lineRule="auto"/>
              <w:jc w:val="both"/>
            </w:pPr>
            <w:r>
              <w:t>Profesor Ocasional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r>
      <w:tr w:rsidR="008E6530">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55234A">
            <w:pPr>
              <w:spacing w:line="240" w:lineRule="auto"/>
              <w:jc w:val="both"/>
              <w:rPr>
                <w:lang w:val="es-ES"/>
              </w:rPr>
            </w:pPr>
            <w:r>
              <w:rPr>
                <w:lang w:val="es-ES"/>
              </w:rPr>
              <w:t>Carlos Mario Jiménez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55234A">
            <w:pPr>
              <w:spacing w:line="240" w:lineRule="auto"/>
              <w:jc w:val="both"/>
            </w:pPr>
            <w:r>
              <w:t>Profesor Vinculado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8E6530" w:rsidRDefault="008E6530">
            <w:pPr>
              <w:spacing w:line="240" w:lineRule="auto"/>
              <w:jc w:val="both"/>
            </w:pPr>
          </w:p>
        </w:tc>
      </w:tr>
      <w:tr w:rsidR="007C284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rPr>
                <w:lang w:val="es-ES"/>
              </w:rPr>
            </w:pPr>
            <w:r>
              <w:rPr>
                <w:lang w:val="es-ES"/>
              </w:rPr>
              <w:t>Eduardo Cortes</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pPr>
            <w:r>
              <w:t>Profesor Ocasional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7C2849" w:rsidRDefault="007C2849">
            <w:pPr>
              <w:spacing w:line="240" w:lineRule="auto"/>
              <w:jc w:val="both"/>
            </w:pPr>
          </w:p>
        </w:tc>
      </w:tr>
      <w:tr w:rsidR="002B1239">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E6530" w:rsidRDefault="0055234A" w:rsidP="008E6530">
            <w:pPr>
              <w:rPr>
                <w:lang w:val="es-ES"/>
              </w:rPr>
            </w:pPr>
            <w:r>
              <w:rPr>
                <w:lang w:val="es-ES"/>
              </w:rPr>
              <w:t>Andrés Toro</w:t>
            </w:r>
          </w:p>
          <w:p w:rsidR="002B1239" w:rsidRDefault="002B1239">
            <w:pPr>
              <w:spacing w:line="240" w:lineRule="auto"/>
              <w:jc w:val="both"/>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7C2849">
            <w:pPr>
              <w:spacing w:line="240" w:lineRule="auto"/>
              <w:jc w:val="both"/>
            </w:pPr>
            <w:r>
              <w:t xml:space="preserve">Residente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8E6530">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2B1239" w:rsidRDefault="002B1239">
            <w:pPr>
              <w:spacing w:line="240" w:lineRule="auto"/>
              <w:jc w:val="both"/>
            </w:pPr>
          </w:p>
        </w:tc>
      </w:tr>
    </w:tbl>
    <w:p w:rsidR="002B1239" w:rsidRDefault="002B1239">
      <w:pPr>
        <w:spacing w:line="240" w:lineRule="auto"/>
      </w:pPr>
    </w:p>
    <w:p w:rsidR="002B1239" w:rsidRDefault="002B1239">
      <w:pPr>
        <w:spacing w:line="240" w:lineRule="auto"/>
      </w:pPr>
    </w:p>
    <w:p w:rsidR="002B1239" w:rsidRDefault="00140411">
      <w:pPr>
        <w:spacing w:line="240" w:lineRule="auto"/>
      </w:pPr>
      <w:r>
        <w:rPr>
          <w:b/>
        </w:rPr>
        <w:t xml:space="preserve">Orden del día: </w:t>
      </w:r>
    </w:p>
    <w:p w:rsidR="00360FF9" w:rsidRDefault="00360FF9">
      <w:pPr>
        <w:spacing w:line="240" w:lineRule="auto"/>
      </w:pPr>
    </w:p>
    <w:p w:rsidR="002F06F4" w:rsidRDefault="002F06F4" w:rsidP="002F06F4">
      <w:pPr>
        <w:pStyle w:val="Prrafodelista"/>
        <w:numPr>
          <w:ilvl w:val="0"/>
          <w:numId w:val="1"/>
        </w:numPr>
        <w:rPr>
          <w:rFonts w:ascii="Arial" w:hAnsi="Arial" w:cs="Arial"/>
          <w:b/>
          <w:lang w:val="es-ES"/>
        </w:rPr>
      </w:pPr>
      <w:r>
        <w:rPr>
          <w:rFonts w:ascii="Arial" w:hAnsi="Arial" w:cs="Arial"/>
          <w:b/>
          <w:lang w:val="es-ES"/>
        </w:rPr>
        <w:t>Propuesta empresa Medtronic</w:t>
      </w:r>
    </w:p>
    <w:p w:rsidR="002F06F4" w:rsidRDefault="002F06F4" w:rsidP="002F06F4">
      <w:pPr>
        <w:pStyle w:val="Prrafodelista"/>
        <w:numPr>
          <w:ilvl w:val="0"/>
          <w:numId w:val="1"/>
        </w:numPr>
        <w:rPr>
          <w:rFonts w:ascii="Arial" w:hAnsi="Arial" w:cs="Arial"/>
          <w:b/>
          <w:lang w:val="es-ES"/>
        </w:rPr>
      </w:pPr>
      <w:r>
        <w:rPr>
          <w:rFonts w:ascii="Arial" w:hAnsi="Arial" w:cs="Arial"/>
          <w:b/>
          <w:lang w:val="es-ES"/>
        </w:rPr>
        <w:t>Base de datos pacientes</w:t>
      </w:r>
    </w:p>
    <w:p w:rsidR="00360FF9" w:rsidRDefault="00360FF9">
      <w:pPr>
        <w:spacing w:line="240" w:lineRule="auto"/>
      </w:pPr>
    </w:p>
    <w:p w:rsidR="002B1239" w:rsidRDefault="002B1239">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3"/>
        <w:gridCol w:w="5103"/>
        <w:gridCol w:w="2193"/>
      </w:tblGrid>
      <w:tr w:rsidR="002B1239" w:rsidTr="009D08F6">
        <w:tc>
          <w:tcPr>
            <w:tcW w:w="1733" w:type="dxa"/>
            <w:tcMar>
              <w:top w:w="100" w:type="dxa"/>
              <w:left w:w="100" w:type="dxa"/>
              <w:bottom w:w="100" w:type="dxa"/>
              <w:right w:w="100" w:type="dxa"/>
            </w:tcMar>
          </w:tcPr>
          <w:p w:rsidR="002B1239" w:rsidRDefault="00AC688C">
            <w:pPr>
              <w:spacing w:line="240" w:lineRule="auto"/>
              <w:jc w:val="both"/>
              <w:rPr>
                <w:b/>
                <w:shd w:val="clear" w:color="auto" w:fill="E2EFD9"/>
              </w:rPr>
            </w:pPr>
            <w:r>
              <w:rPr>
                <w:b/>
              </w:rPr>
              <w:t>S</w:t>
            </w:r>
            <w:r w:rsidR="009D08F6">
              <w:rPr>
                <w:b/>
              </w:rPr>
              <w:t xml:space="preserve">olicitante </w:t>
            </w:r>
            <w:r w:rsidR="00140411">
              <w:rPr>
                <w:b/>
              </w:rPr>
              <w:t>o proponente</w:t>
            </w:r>
          </w:p>
        </w:tc>
        <w:tc>
          <w:tcPr>
            <w:tcW w:w="510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Asunto de la solicitud</w:t>
            </w:r>
          </w:p>
        </w:tc>
        <w:tc>
          <w:tcPr>
            <w:tcW w:w="2193" w:type="dxa"/>
            <w:tcMar>
              <w:top w:w="100" w:type="dxa"/>
              <w:left w:w="100" w:type="dxa"/>
              <w:bottom w:w="100" w:type="dxa"/>
              <w:right w:w="100" w:type="dxa"/>
            </w:tcMar>
          </w:tcPr>
          <w:p w:rsidR="002B1239" w:rsidRDefault="00140411">
            <w:pPr>
              <w:spacing w:line="240" w:lineRule="auto"/>
              <w:jc w:val="both"/>
              <w:rPr>
                <w:b/>
                <w:shd w:val="clear" w:color="auto" w:fill="E2EFD9"/>
              </w:rPr>
            </w:pPr>
            <w:r>
              <w:rPr>
                <w:b/>
              </w:rPr>
              <w:t>Decisión</w:t>
            </w:r>
          </w:p>
        </w:tc>
      </w:tr>
      <w:tr w:rsidR="002B1239" w:rsidTr="009D08F6">
        <w:tc>
          <w:tcPr>
            <w:tcW w:w="1733" w:type="dxa"/>
            <w:tcMar>
              <w:top w:w="100" w:type="dxa"/>
              <w:left w:w="100" w:type="dxa"/>
              <w:bottom w:w="100" w:type="dxa"/>
              <w:right w:w="100" w:type="dxa"/>
            </w:tcMar>
          </w:tcPr>
          <w:p w:rsidR="002B1239" w:rsidRDefault="002F06F4">
            <w:pPr>
              <w:widowControl w:val="0"/>
              <w:spacing w:line="240" w:lineRule="auto"/>
            </w:pPr>
            <w:r>
              <w:t xml:space="preserve">Ignacio </w:t>
            </w:r>
            <w:r w:rsidR="00B874A8">
              <w:t>González</w:t>
            </w:r>
          </w:p>
        </w:tc>
        <w:tc>
          <w:tcPr>
            <w:tcW w:w="5103" w:type="dxa"/>
            <w:tcMar>
              <w:top w:w="100" w:type="dxa"/>
              <w:left w:w="100" w:type="dxa"/>
              <w:bottom w:w="100" w:type="dxa"/>
              <w:right w:w="100" w:type="dxa"/>
            </w:tcMar>
          </w:tcPr>
          <w:p w:rsidR="000F348D" w:rsidRPr="002F06F4" w:rsidRDefault="002F06F4" w:rsidP="002F06F4">
            <w:pPr>
              <w:pStyle w:val="Prrafodelista"/>
              <w:numPr>
                <w:ilvl w:val="0"/>
                <w:numId w:val="1"/>
              </w:numPr>
              <w:rPr>
                <w:rFonts w:ascii="Arial" w:hAnsi="Arial" w:cs="Arial"/>
                <w:b/>
                <w:lang w:val="es-ES"/>
              </w:rPr>
            </w:pPr>
            <w:r>
              <w:rPr>
                <w:rFonts w:ascii="Arial" w:hAnsi="Arial" w:cs="Arial"/>
                <w:b/>
                <w:lang w:val="es-ES"/>
              </w:rPr>
              <w:t>Propuesta empresa Medtronic</w:t>
            </w:r>
          </w:p>
          <w:p w:rsidR="002F06F4" w:rsidRDefault="002F06F4" w:rsidP="002F06F4">
            <w:pPr>
              <w:jc w:val="both"/>
              <w:rPr>
                <w:bCs/>
                <w:shd w:val="clear" w:color="auto" w:fill="FFFFFF"/>
              </w:rPr>
            </w:pPr>
            <w:r>
              <w:rPr>
                <w:lang w:val="es-ES"/>
              </w:rPr>
              <w:t xml:space="preserve">La señora </w:t>
            </w:r>
            <w:r w:rsidRPr="005B630C">
              <w:rPr>
                <w:rStyle w:val="il"/>
                <w:bCs/>
                <w:shd w:val="clear" w:color="auto" w:fill="FFFFFF"/>
                <w:lang w:val="es-CO"/>
              </w:rPr>
              <w:t>Taide</w:t>
            </w:r>
            <w:r w:rsidRPr="005B630C">
              <w:rPr>
                <w:bCs/>
                <w:shd w:val="clear" w:color="auto" w:fill="FFFFFF"/>
                <w:lang w:val="es-CO"/>
              </w:rPr>
              <w:t> Lambraño Chadid</w:t>
            </w:r>
            <w:r>
              <w:rPr>
                <w:bCs/>
                <w:shd w:val="clear" w:color="auto" w:fill="FFFFFF"/>
                <w:lang w:val="es-CO"/>
              </w:rPr>
              <w:t xml:space="preserve"> representante de </w:t>
            </w:r>
            <w:r w:rsidRPr="005B630C">
              <w:rPr>
                <w:bCs/>
                <w:shd w:val="clear" w:color="auto" w:fill="FFFFFF"/>
                <w:lang w:val="es-CO"/>
              </w:rPr>
              <w:t>Medtronic</w:t>
            </w:r>
            <w:r w:rsidRPr="005B630C">
              <w:rPr>
                <w:bCs/>
                <w:shd w:val="clear" w:color="auto" w:fill="FFFFFF"/>
              </w:rPr>
              <w:t xml:space="preserve"> Neurosurgery</w:t>
            </w:r>
            <w:r>
              <w:rPr>
                <w:bCs/>
                <w:shd w:val="clear" w:color="auto" w:fill="FFFFFF"/>
              </w:rPr>
              <w:t xml:space="preserve"> solicita la posibilidad de evaluar realizar un convenio entre la Facultad de Medicina de la Universidad de Antioquia y Medtronic con el fin de potencializar un laboratorio de neurocirugía donde se incorporen nuevas tecnologías y apoyar un proyecto con neuronavegador para acceder a cursos con especialistas no solo de la facultad sino también </w:t>
            </w:r>
            <w:r>
              <w:rPr>
                <w:bCs/>
                <w:shd w:val="clear" w:color="auto" w:fill="FFFFFF"/>
              </w:rPr>
              <w:lastRenderedPageBreak/>
              <w:t xml:space="preserve">externos.  Para ello solicitan información de cuantos residentes son, que instituciones y especialistas se beneficiarían con el laboratorio.  </w:t>
            </w:r>
          </w:p>
          <w:p w:rsidR="002F06F4" w:rsidRDefault="002F06F4" w:rsidP="002F06F4">
            <w:pPr>
              <w:jc w:val="both"/>
              <w:rPr>
                <w:bCs/>
                <w:shd w:val="clear" w:color="auto" w:fill="FFFFFF"/>
              </w:rPr>
            </w:pPr>
          </w:p>
          <w:p w:rsidR="002B1239" w:rsidRDefault="002F06F4" w:rsidP="002F06F4">
            <w:pPr>
              <w:jc w:val="both"/>
              <w:rPr>
                <w:bCs/>
                <w:shd w:val="clear" w:color="auto" w:fill="FFFFFF"/>
              </w:rPr>
            </w:pPr>
            <w:r>
              <w:rPr>
                <w:bCs/>
                <w:shd w:val="clear" w:color="auto" w:fill="FFFFFF"/>
              </w:rPr>
              <w:t>Carlos Ruiz confirma que la facultad si permite participación de la industria privada pero tiene condiciones y normas y esto primero va a comité para ser aprobado</w:t>
            </w:r>
            <w:r>
              <w:rPr>
                <w:bCs/>
                <w:shd w:val="clear" w:color="auto" w:fill="FFFFFF"/>
              </w:rPr>
              <w:t>.</w:t>
            </w:r>
          </w:p>
          <w:p w:rsidR="002F06F4" w:rsidRDefault="002F06F4" w:rsidP="002F06F4">
            <w:pPr>
              <w:jc w:val="both"/>
              <w:rPr>
                <w:bCs/>
                <w:shd w:val="clear" w:color="auto" w:fill="FFFFFF"/>
              </w:rPr>
            </w:pPr>
            <w:r>
              <w:rPr>
                <w:bCs/>
                <w:shd w:val="clear" w:color="auto" w:fill="FFFFFF"/>
              </w:rPr>
              <w:t xml:space="preserve">El Dr. Ignacio González </w:t>
            </w:r>
            <w:r>
              <w:rPr>
                <w:bCs/>
                <w:shd w:val="clear" w:color="auto" w:fill="FFFFFF"/>
              </w:rPr>
              <w:t>le pide a la señora Lambraño realizar el contrato y traerlo para que el comité lo revise y así mirar si se puede llevar a cabo este proyecto.</w:t>
            </w:r>
          </w:p>
          <w:p w:rsidR="002F06F4" w:rsidRDefault="002F06F4" w:rsidP="002F06F4">
            <w:pPr>
              <w:jc w:val="both"/>
              <w:rPr>
                <w:bCs/>
                <w:shd w:val="clear" w:color="auto" w:fill="FFFFFF"/>
              </w:rPr>
            </w:pPr>
          </w:p>
          <w:p w:rsidR="002F06F4" w:rsidRPr="002F06F4" w:rsidRDefault="002F06F4" w:rsidP="002F06F4">
            <w:pPr>
              <w:jc w:val="both"/>
              <w:rPr>
                <w:lang w:val="es-ES"/>
              </w:rPr>
            </w:pPr>
            <w:r>
              <w:rPr>
                <w:lang w:val="es-ES"/>
              </w:rPr>
              <w:t>El comité aprueba por unanimidad esta propuesta.</w:t>
            </w:r>
          </w:p>
        </w:tc>
        <w:tc>
          <w:tcPr>
            <w:tcW w:w="2193" w:type="dxa"/>
            <w:tcMar>
              <w:top w:w="100" w:type="dxa"/>
              <w:left w:w="100" w:type="dxa"/>
              <w:bottom w:w="100" w:type="dxa"/>
              <w:right w:w="100" w:type="dxa"/>
            </w:tcMar>
          </w:tcPr>
          <w:p w:rsidR="002B1239" w:rsidRDefault="00AC19CF">
            <w:pPr>
              <w:widowControl w:val="0"/>
              <w:spacing w:line="240" w:lineRule="auto"/>
            </w:pPr>
            <w:r>
              <w:lastRenderedPageBreak/>
              <w:t>Aprobado</w:t>
            </w:r>
          </w:p>
        </w:tc>
      </w:tr>
      <w:tr w:rsidR="00FF2508" w:rsidTr="009D08F6">
        <w:tc>
          <w:tcPr>
            <w:tcW w:w="1733" w:type="dxa"/>
            <w:tcMar>
              <w:top w:w="100" w:type="dxa"/>
              <w:left w:w="100" w:type="dxa"/>
              <w:bottom w:w="100" w:type="dxa"/>
              <w:right w:w="100" w:type="dxa"/>
            </w:tcMar>
          </w:tcPr>
          <w:p w:rsidR="00FF2508" w:rsidRDefault="00B874A8" w:rsidP="00FF2508">
            <w:pPr>
              <w:widowControl w:val="0"/>
              <w:spacing w:line="240" w:lineRule="auto"/>
            </w:pPr>
            <w:r>
              <w:lastRenderedPageBreak/>
              <w:t>Andrés Toro</w:t>
            </w:r>
          </w:p>
        </w:tc>
        <w:tc>
          <w:tcPr>
            <w:tcW w:w="5103" w:type="dxa"/>
            <w:tcMar>
              <w:top w:w="100" w:type="dxa"/>
              <w:left w:w="100" w:type="dxa"/>
              <w:bottom w:w="100" w:type="dxa"/>
              <w:right w:w="100" w:type="dxa"/>
            </w:tcMar>
          </w:tcPr>
          <w:p w:rsidR="00B874A8" w:rsidRDefault="00B874A8" w:rsidP="00B874A8">
            <w:pPr>
              <w:pStyle w:val="Prrafodelista"/>
              <w:numPr>
                <w:ilvl w:val="0"/>
                <w:numId w:val="1"/>
              </w:numPr>
              <w:rPr>
                <w:rFonts w:ascii="Arial" w:hAnsi="Arial" w:cs="Arial"/>
                <w:b/>
                <w:lang w:val="es-ES"/>
              </w:rPr>
            </w:pPr>
            <w:r>
              <w:rPr>
                <w:rFonts w:ascii="Arial" w:hAnsi="Arial" w:cs="Arial"/>
                <w:b/>
                <w:lang w:val="es-ES"/>
              </w:rPr>
              <w:t>Base de datos pacientes</w:t>
            </w:r>
          </w:p>
          <w:p w:rsidR="00B874A8" w:rsidRDefault="00B874A8" w:rsidP="00FF2508">
            <w:pPr>
              <w:jc w:val="both"/>
              <w:rPr>
                <w:lang w:val="es-ES"/>
              </w:rPr>
            </w:pPr>
          </w:p>
          <w:p w:rsidR="00B874A8" w:rsidRDefault="00B874A8" w:rsidP="00B874A8">
            <w:pPr>
              <w:jc w:val="both"/>
              <w:rPr>
                <w:lang w:val="es-ES"/>
              </w:rPr>
            </w:pPr>
            <w:r>
              <w:rPr>
                <w:lang w:val="es-ES"/>
              </w:rPr>
              <w:t>En el comité del 12 de marzo del 2018 se hizo la propuesta de generar una base de datos de los últimos cinco años de los pacientes operados de Neurocirugía en Excel virtual, el Doctor Andrés Toro retoma este tema y trae una base de datos la cual se puede hacer a través de google formularios la cual es muy práctica y completa y se puede manejar a través del celular de una manera muy sencilla y rápida.</w:t>
            </w:r>
          </w:p>
          <w:p w:rsidR="00B874A8" w:rsidRDefault="00B874A8" w:rsidP="00B874A8">
            <w:pPr>
              <w:jc w:val="both"/>
              <w:rPr>
                <w:lang w:val="es-ES"/>
              </w:rPr>
            </w:pPr>
          </w:p>
          <w:p w:rsidR="00FF2508" w:rsidRPr="00E62A07" w:rsidRDefault="00B874A8" w:rsidP="00FF2508">
            <w:pPr>
              <w:jc w:val="both"/>
              <w:rPr>
                <w:lang w:val="es-ES"/>
              </w:rPr>
            </w:pPr>
            <w:r>
              <w:rPr>
                <w:lang w:val="es-ES"/>
              </w:rPr>
              <w:t>El doctor Ignacio González propone hacer una prueba piloto en el tiempo que falta para terminar el año académico (junio y Julio) para hacerle los cambios y modificaciones respectivas y comenzar en agosto de 2018</w:t>
            </w:r>
          </w:p>
        </w:tc>
        <w:tc>
          <w:tcPr>
            <w:tcW w:w="2193" w:type="dxa"/>
            <w:tcMar>
              <w:top w:w="100" w:type="dxa"/>
              <w:left w:w="100" w:type="dxa"/>
              <w:bottom w:w="100" w:type="dxa"/>
              <w:right w:w="100" w:type="dxa"/>
            </w:tcMar>
          </w:tcPr>
          <w:p w:rsidR="00FF2508" w:rsidRDefault="00FF2508" w:rsidP="00FF2508">
            <w:pPr>
              <w:widowControl w:val="0"/>
              <w:spacing w:line="240" w:lineRule="auto"/>
            </w:pPr>
            <w:r>
              <w:t>Aprobado</w:t>
            </w:r>
          </w:p>
        </w:tc>
      </w:tr>
    </w:tbl>
    <w:p w:rsidR="00FF2508" w:rsidRDefault="00FF2508" w:rsidP="009D5667">
      <w:pPr>
        <w:jc w:val="both"/>
        <w:rPr>
          <w:lang w:val="es-CO"/>
        </w:rPr>
      </w:pPr>
    </w:p>
    <w:p w:rsidR="002A5869" w:rsidRPr="002455AB" w:rsidRDefault="00FD777D" w:rsidP="002A5869">
      <w:pPr>
        <w:jc w:val="both"/>
        <w:rPr>
          <w:lang w:val="es-ES"/>
        </w:rPr>
      </w:pPr>
      <w:r>
        <w:rPr>
          <w:lang w:val="es-CO"/>
        </w:rPr>
        <w:t>Siendo las 9:30</w:t>
      </w:r>
      <w:r w:rsidR="002A5869" w:rsidRPr="00E93DC3">
        <w:rPr>
          <w:lang w:val="es-CO"/>
        </w:rPr>
        <w:t xml:space="preserve"> am, se da por terminada la reunión.</w:t>
      </w:r>
    </w:p>
    <w:p w:rsidR="002A5869" w:rsidRPr="0075629B" w:rsidRDefault="002A5869" w:rsidP="002A5869">
      <w:pPr>
        <w:jc w:val="both"/>
        <w:rPr>
          <w:noProof/>
          <w:lang w:val="es-ES"/>
        </w:rPr>
      </w:pPr>
    </w:p>
    <w:p w:rsidR="002A5869" w:rsidRPr="007D02CA" w:rsidRDefault="002A5869" w:rsidP="002A5869">
      <w:pPr>
        <w:jc w:val="both"/>
        <w:rPr>
          <w:lang w:val="es-CO"/>
        </w:rPr>
      </w:pPr>
      <w:r w:rsidRPr="002C769C">
        <w:rPr>
          <w:noProof/>
          <w:lang w:val="es-CO"/>
        </w:rPr>
        <w:drawing>
          <wp:inline distT="0" distB="0" distL="0" distR="0" wp14:anchorId="746D5142" wp14:editId="20D354C7">
            <wp:extent cx="561975" cy="315354"/>
            <wp:effectExtent l="0" t="0" r="0" b="8890"/>
            <wp:docPr id="1" name="Imagen 1" descr="Ign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ac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05" cy="325808"/>
                    </a:xfrm>
                    <a:prstGeom prst="rect">
                      <a:avLst/>
                    </a:prstGeom>
                    <a:noFill/>
                    <a:ln>
                      <a:noFill/>
                    </a:ln>
                  </pic:spPr>
                </pic:pic>
              </a:graphicData>
            </a:graphic>
          </wp:inline>
        </w:drawing>
      </w:r>
      <w:r>
        <w:rPr>
          <w:noProof/>
          <w:lang w:val="es-CO"/>
        </w:rPr>
        <w:tab/>
      </w:r>
      <w:r>
        <w:rPr>
          <w:noProof/>
          <w:lang w:val="es-CO"/>
        </w:rPr>
        <w:tab/>
      </w:r>
      <w:r>
        <w:rPr>
          <w:noProof/>
          <w:lang w:val="es-CO"/>
        </w:rPr>
        <w:tab/>
        <w:t xml:space="preserve">                       </w:t>
      </w:r>
      <w:r w:rsidR="00B874A8" w:rsidRPr="002C769C">
        <w:rPr>
          <w:noProof/>
          <w:lang w:val="es-CO"/>
        </w:rPr>
        <w:drawing>
          <wp:inline distT="0" distB="0" distL="0" distR="0" wp14:anchorId="08C43887" wp14:editId="6AB94FCF">
            <wp:extent cx="600075" cy="30216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457" cy="312428"/>
                    </a:xfrm>
                    <a:prstGeom prst="rect">
                      <a:avLst/>
                    </a:prstGeom>
                    <a:noFill/>
                    <a:ln>
                      <a:noFill/>
                    </a:ln>
                  </pic:spPr>
                </pic:pic>
              </a:graphicData>
            </a:graphic>
          </wp:inline>
        </w:drawing>
      </w:r>
    </w:p>
    <w:p w:rsidR="002A5869" w:rsidRPr="00B874A8" w:rsidRDefault="00B874A8" w:rsidP="002A5869">
      <w:pPr>
        <w:jc w:val="both"/>
        <w:rPr>
          <w:sz w:val="20"/>
          <w:szCs w:val="20"/>
          <w:lang w:val="es-CO"/>
        </w:rPr>
      </w:pPr>
      <w:r w:rsidRPr="00B874A8">
        <w:rPr>
          <w:sz w:val="20"/>
          <w:szCs w:val="20"/>
          <w:lang w:val="es-CO"/>
        </w:rPr>
        <w:t>IGNACIO GONZALEZ B-</w:t>
      </w:r>
      <w:r w:rsidRPr="00B874A8">
        <w:rPr>
          <w:sz w:val="20"/>
          <w:szCs w:val="20"/>
          <w:lang w:val="es-CO"/>
        </w:rPr>
        <w:tab/>
      </w:r>
      <w:r w:rsidRPr="00B874A8">
        <w:rPr>
          <w:sz w:val="20"/>
          <w:szCs w:val="20"/>
          <w:lang w:val="es-CO"/>
        </w:rPr>
        <w:tab/>
      </w:r>
      <w:r w:rsidRPr="00B874A8">
        <w:rPr>
          <w:sz w:val="20"/>
          <w:szCs w:val="20"/>
          <w:lang w:val="es-CO"/>
        </w:rPr>
        <w:tab/>
      </w:r>
      <w:r w:rsidR="002A5869" w:rsidRPr="00B874A8">
        <w:rPr>
          <w:sz w:val="20"/>
          <w:szCs w:val="20"/>
          <w:lang w:val="es-CO"/>
        </w:rPr>
        <w:t>CARLOS RUIZ CASTAÑO</w:t>
      </w:r>
      <w:r w:rsidR="002A5869" w:rsidRPr="00B874A8">
        <w:rPr>
          <w:sz w:val="20"/>
          <w:szCs w:val="20"/>
          <w:lang w:val="es-CO"/>
        </w:rPr>
        <w:tab/>
      </w:r>
    </w:p>
    <w:p w:rsidR="002A5869" w:rsidRPr="00210823" w:rsidRDefault="002A5869" w:rsidP="00B874A8">
      <w:pPr>
        <w:jc w:val="both"/>
        <w:rPr>
          <w:lang w:val="pt-BR"/>
        </w:rPr>
      </w:pPr>
      <w:r w:rsidRPr="00B874A8">
        <w:rPr>
          <w:sz w:val="20"/>
          <w:szCs w:val="20"/>
          <w:lang w:val="pt-BR"/>
        </w:rPr>
        <w:t>Coordinador Comité de Programa</w:t>
      </w:r>
      <w:r w:rsidR="00B874A8" w:rsidRPr="00B874A8">
        <w:rPr>
          <w:sz w:val="20"/>
          <w:szCs w:val="20"/>
          <w:lang w:val="pt-BR"/>
        </w:rPr>
        <w:tab/>
      </w:r>
      <w:r w:rsidR="00B874A8" w:rsidRPr="00B874A8">
        <w:rPr>
          <w:sz w:val="20"/>
          <w:szCs w:val="20"/>
          <w:lang w:val="pt-BR"/>
        </w:rPr>
        <w:tab/>
        <w:t xml:space="preserve"> </w:t>
      </w:r>
      <w:r w:rsidRPr="00B874A8">
        <w:rPr>
          <w:sz w:val="20"/>
          <w:szCs w:val="20"/>
          <w:lang w:val="pt-BR"/>
        </w:rPr>
        <w:t>Docente</w:t>
      </w:r>
      <w:r w:rsidRPr="00B874A8">
        <w:rPr>
          <w:sz w:val="20"/>
          <w:szCs w:val="20"/>
          <w:lang w:val="pt-BR"/>
        </w:rPr>
        <w:tab/>
        <w:t xml:space="preserve">    </w:t>
      </w:r>
      <w:r w:rsidR="00B874A8" w:rsidRPr="00B874A8">
        <w:rPr>
          <w:sz w:val="20"/>
          <w:szCs w:val="20"/>
          <w:lang w:val="pt-BR"/>
        </w:rPr>
        <w:t xml:space="preserve">      </w:t>
      </w:r>
      <w:r w:rsidR="00B874A8" w:rsidRPr="00B874A8">
        <w:rPr>
          <w:sz w:val="20"/>
          <w:szCs w:val="20"/>
          <w:lang w:val="pt-BR"/>
        </w:rPr>
        <w:tab/>
      </w:r>
      <w:r w:rsidR="00B874A8">
        <w:rPr>
          <w:lang w:val="pt-BR"/>
        </w:rPr>
        <w:tab/>
      </w:r>
      <w:r w:rsidR="00B874A8">
        <w:rPr>
          <w:lang w:val="pt-BR"/>
        </w:rPr>
        <w:tab/>
        <w:t xml:space="preserve">                </w:t>
      </w:r>
      <w:r w:rsidR="00620208" w:rsidRPr="00FE41CF">
        <w:rPr>
          <w:noProof/>
          <w:lang w:val="es-CO"/>
        </w:rPr>
        <w:drawing>
          <wp:inline distT="0" distB="0" distL="0" distR="0">
            <wp:extent cx="838200" cy="333375"/>
            <wp:effectExtent l="0" t="0" r="0" b="9525"/>
            <wp:docPr id="3" name="Imagen 3" descr="FIRMA C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FIRMA CMJ.jpg"/>
                    <pic:cNvPicPr>
                      <a:picLocks noChangeAspect="1" noChangeArrowheads="1"/>
                    </pic:cNvPicPr>
                  </pic:nvPicPr>
                  <pic:blipFill>
                    <a:blip r:embed="rId7">
                      <a:lum bright="-10000" contrast="30000"/>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Pr>
          <w:lang w:val="pt-BR"/>
        </w:rPr>
        <w:tab/>
      </w:r>
      <w:r>
        <w:rPr>
          <w:lang w:val="pt-BR"/>
        </w:rPr>
        <w:tab/>
      </w:r>
      <w:r>
        <w:rPr>
          <w:lang w:val="pt-BR"/>
        </w:rPr>
        <w:tab/>
      </w:r>
      <w:r>
        <w:rPr>
          <w:lang w:val="pt-BR"/>
        </w:rPr>
        <w:tab/>
      </w:r>
      <w:r w:rsidRPr="00521443">
        <w:rPr>
          <w:lang w:val="pt-BR"/>
        </w:rPr>
        <w:tab/>
      </w:r>
      <w:r w:rsidRPr="008C4534">
        <w:rPr>
          <w:noProof/>
          <w:lang w:val="es-CO"/>
        </w:rPr>
        <w:drawing>
          <wp:inline distT="0" distB="0" distL="0" distR="0" wp14:anchorId="65AD4777" wp14:editId="439BA00F">
            <wp:extent cx="619125" cy="532230"/>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941" cy="544966"/>
                    </a:xfrm>
                    <a:prstGeom prst="rect">
                      <a:avLst/>
                    </a:prstGeom>
                    <a:noFill/>
                    <a:ln>
                      <a:noFill/>
                    </a:ln>
                  </pic:spPr>
                </pic:pic>
              </a:graphicData>
            </a:graphic>
          </wp:inline>
        </w:drawing>
      </w:r>
      <w:r w:rsidRPr="00521443">
        <w:rPr>
          <w:lang w:val="pt-BR"/>
        </w:rPr>
        <w:tab/>
      </w:r>
      <w:r w:rsidRPr="00521443">
        <w:rPr>
          <w:noProof/>
          <w:lang w:val="pt-BR"/>
        </w:rPr>
        <w:t xml:space="preserve">     </w:t>
      </w:r>
      <w:r w:rsidRPr="00521443">
        <w:rPr>
          <w:lang w:val="pt-BR"/>
        </w:rPr>
        <w:tab/>
      </w:r>
      <w:r w:rsidRPr="00521443">
        <w:rPr>
          <w:lang w:val="pt-BR"/>
        </w:rPr>
        <w:tab/>
        <w:t xml:space="preserve">     </w:t>
      </w:r>
      <w:r w:rsidRPr="00521443">
        <w:rPr>
          <w:noProof/>
          <w:lang w:val="pt-BR"/>
        </w:rPr>
        <w:t xml:space="preserve">     </w:t>
      </w:r>
      <w:r>
        <w:rPr>
          <w:noProof/>
          <w:lang w:val="pt-BR"/>
        </w:rPr>
        <w:t xml:space="preserve">                 </w:t>
      </w:r>
    </w:p>
    <w:p w:rsidR="002A5869" w:rsidRPr="00B874A8" w:rsidRDefault="00620208" w:rsidP="002A5869">
      <w:pPr>
        <w:pStyle w:val="Textoindependiente"/>
        <w:rPr>
          <w:rFonts w:ascii="Arial" w:hAnsi="Arial" w:cs="Arial"/>
          <w:sz w:val="20"/>
          <w:szCs w:val="20"/>
          <w:lang w:val="pt-BR"/>
        </w:rPr>
      </w:pPr>
      <w:r>
        <w:rPr>
          <w:rFonts w:ascii="Arial" w:hAnsi="Arial" w:cs="Arial"/>
          <w:sz w:val="20"/>
          <w:szCs w:val="20"/>
          <w:lang w:val="pt-BR"/>
        </w:rPr>
        <w:t>CARLOS MARIO JIMENEZ</w:t>
      </w:r>
      <w:r w:rsidR="002A5869" w:rsidRPr="00B874A8">
        <w:rPr>
          <w:rFonts w:ascii="Arial" w:hAnsi="Arial" w:cs="Arial"/>
          <w:sz w:val="20"/>
          <w:szCs w:val="20"/>
          <w:lang w:val="pt-BR"/>
        </w:rPr>
        <w:tab/>
      </w:r>
      <w:r w:rsidR="002A5869" w:rsidRPr="00B874A8">
        <w:rPr>
          <w:rFonts w:ascii="Arial" w:hAnsi="Arial" w:cs="Arial"/>
          <w:sz w:val="20"/>
          <w:szCs w:val="20"/>
          <w:lang w:val="pt-BR"/>
        </w:rPr>
        <w:tab/>
      </w:r>
      <w:r>
        <w:rPr>
          <w:rFonts w:ascii="Arial" w:hAnsi="Arial" w:cs="Arial"/>
          <w:sz w:val="20"/>
          <w:szCs w:val="20"/>
          <w:lang w:val="pt-BR"/>
        </w:rPr>
        <w:t xml:space="preserve">               </w:t>
      </w:r>
      <w:r w:rsidR="002A5869" w:rsidRPr="00B874A8">
        <w:rPr>
          <w:rFonts w:ascii="Arial" w:hAnsi="Arial" w:cs="Arial"/>
          <w:sz w:val="20"/>
          <w:szCs w:val="20"/>
          <w:lang w:val="pt-BR"/>
        </w:rPr>
        <w:t xml:space="preserve">EDUARDO CORTES </w:t>
      </w:r>
      <w:r w:rsidR="002A5869" w:rsidRPr="00B874A8">
        <w:rPr>
          <w:rFonts w:ascii="Arial" w:hAnsi="Arial" w:cs="Arial"/>
          <w:sz w:val="20"/>
          <w:szCs w:val="20"/>
          <w:lang w:val="pt-BR"/>
        </w:rPr>
        <w:tab/>
      </w:r>
    </w:p>
    <w:p w:rsidR="002A5869" w:rsidRDefault="002A5869" w:rsidP="002A5869">
      <w:pPr>
        <w:pStyle w:val="Textoindependiente"/>
        <w:rPr>
          <w:rFonts w:ascii="Arial" w:hAnsi="Arial" w:cs="Arial"/>
          <w:sz w:val="20"/>
          <w:szCs w:val="20"/>
          <w:lang w:val="pt-BR"/>
        </w:rPr>
      </w:pPr>
      <w:r w:rsidRPr="00B874A8">
        <w:rPr>
          <w:rFonts w:ascii="Arial" w:hAnsi="Arial" w:cs="Arial"/>
          <w:sz w:val="20"/>
          <w:szCs w:val="20"/>
          <w:lang w:val="pt-BR"/>
        </w:rPr>
        <w:t>Docente</w:t>
      </w:r>
      <w:r w:rsidR="00B874A8" w:rsidRPr="00B874A8">
        <w:rPr>
          <w:rFonts w:ascii="Arial" w:hAnsi="Arial" w:cs="Arial"/>
          <w:sz w:val="20"/>
          <w:szCs w:val="20"/>
          <w:lang w:val="pt-BR"/>
        </w:rPr>
        <w:tab/>
      </w:r>
      <w:r w:rsidR="00B874A8" w:rsidRPr="00B874A8">
        <w:rPr>
          <w:rFonts w:ascii="Arial" w:hAnsi="Arial" w:cs="Arial"/>
          <w:sz w:val="20"/>
          <w:szCs w:val="20"/>
          <w:lang w:val="pt-BR"/>
        </w:rPr>
        <w:tab/>
      </w:r>
      <w:r w:rsidR="00B874A8" w:rsidRPr="00B874A8">
        <w:rPr>
          <w:rFonts w:ascii="Arial" w:hAnsi="Arial" w:cs="Arial"/>
          <w:sz w:val="20"/>
          <w:szCs w:val="20"/>
          <w:lang w:val="pt-BR"/>
        </w:rPr>
        <w:tab/>
      </w:r>
      <w:r w:rsidR="00B874A8" w:rsidRPr="00B874A8">
        <w:rPr>
          <w:rFonts w:ascii="Arial" w:hAnsi="Arial" w:cs="Arial"/>
          <w:sz w:val="20"/>
          <w:szCs w:val="20"/>
          <w:lang w:val="pt-BR"/>
        </w:rPr>
        <w:tab/>
      </w:r>
      <w:r w:rsidR="00B874A8" w:rsidRPr="00B874A8">
        <w:rPr>
          <w:rFonts w:ascii="Arial" w:hAnsi="Arial" w:cs="Arial"/>
          <w:sz w:val="20"/>
          <w:szCs w:val="20"/>
          <w:lang w:val="pt-BR"/>
        </w:rPr>
        <w:tab/>
        <w:t xml:space="preserve">   </w:t>
      </w:r>
      <w:proofErr w:type="spellStart"/>
      <w:r w:rsidR="00B874A8" w:rsidRPr="00B874A8">
        <w:rPr>
          <w:rFonts w:ascii="Arial" w:hAnsi="Arial" w:cs="Arial"/>
          <w:sz w:val="20"/>
          <w:szCs w:val="20"/>
          <w:lang w:val="pt-BR"/>
        </w:rPr>
        <w:t>Docente</w:t>
      </w:r>
      <w:proofErr w:type="spellEnd"/>
    </w:p>
    <w:p w:rsidR="00B874A8" w:rsidRPr="00B874A8" w:rsidRDefault="00B874A8" w:rsidP="002A5869">
      <w:pPr>
        <w:pStyle w:val="Textoindependiente"/>
        <w:rPr>
          <w:rFonts w:ascii="Arial" w:hAnsi="Arial" w:cs="Arial"/>
          <w:sz w:val="20"/>
          <w:szCs w:val="20"/>
          <w:lang w:val="pt-BR"/>
        </w:rPr>
      </w:pPr>
    </w:p>
    <w:p w:rsidR="00B874A8" w:rsidRDefault="007E4B3F" w:rsidP="002A5869">
      <w:pPr>
        <w:pStyle w:val="Textoindependiente"/>
        <w:rPr>
          <w:rFonts w:ascii="Arial" w:hAnsi="Arial" w:cs="Arial"/>
          <w:lang w:val="pt-BR"/>
        </w:rPr>
      </w:pPr>
      <w:r w:rsidRPr="006148AD">
        <w:rPr>
          <w:noProof/>
          <w:lang w:val="es-CO" w:eastAsia="es-CO"/>
        </w:rPr>
        <w:drawing>
          <wp:inline distT="0" distB="0" distL="0" distR="0">
            <wp:extent cx="338254" cy="266700"/>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42627" cy="270148"/>
                    </a:xfrm>
                    <a:prstGeom prst="rect">
                      <a:avLst/>
                    </a:prstGeom>
                    <a:noFill/>
                    <a:ln>
                      <a:noFill/>
                    </a:ln>
                  </pic:spPr>
                </pic:pic>
              </a:graphicData>
            </a:graphic>
          </wp:inline>
        </w:drawing>
      </w:r>
    </w:p>
    <w:p w:rsidR="002A5869" w:rsidRPr="00B874A8" w:rsidRDefault="007E4B3F" w:rsidP="002A5869">
      <w:pPr>
        <w:pStyle w:val="Textoindependiente"/>
        <w:rPr>
          <w:rFonts w:ascii="Arial" w:hAnsi="Arial" w:cs="Arial"/>
          <w:lang w:val="pt-BR"/>
        </w:rPr>
      </w:pPr>
      <w:r>
        <w:rPr>
          <w:rFonts w:ascii="Arial" w:hAnsi="Arial" w:cs="Arial"/>
          <w:sz w:val="20"/>
          <w:szCs w:val="20"/>
          <w:lang w:val="pt-BR"/>
        </w:rPr>
        <w:t>ANDRES TORO</w:t>
      </w:r>
      <w:bookmarkStart w:id="0" w:name="_GoBack"/>
      <w:bookmarkEnd w:id="0"/>
    </w:p>
    <w:p w:rsidR="002B1239" w:rsidRPr="009D5667" w:rsidRDefault="002A5869" w:rsidP="002A5869">
      <w:pPr>
        <w:jc w:val="both"/>
        <w:rPr>
          <w:lang w:val="pt-BR"/>
        </w:rPr>
      </w:pPr>
      <w:r w:rsidRPr="00B874A8">
        <w:rPr>
          <w:sz w:val="20"/>
          <w:szCs w:val="20"/>
          <w:lang w:val="pt-BR"/>
        </w:rPr>
        <w:t>Residente</w:t>
      </w:r>
      <w:r w:rsidRPr="00B874A8">
        <w:rPr>
          <w:sz w:val="20"/>
          <w:szCs w:val="20"/>
          <w:lang w:val="pt-BR"/>
        </w:rPr>
        <w:tab/>
      </w:r>
      <w:r w:rsidRPr="00B874A8">
        <w:rPr>
          <w:sz w:val="20"/>
          <w:szCs w:val="20"/>
          <w:lang w:val="pt-BR"/>
        </w:rPr>
        <w:tab/>
      </w:r>
      <w:r>
        <w:rPr>
          <w:lang w:val="pt-BR"/>
        </w:rPr>
        <w:tab/>
      </w:r>
      <w:r>
        <w:rPr>
          <w:lang w:val="pt-BR"/>
        </w:rPr>
        <w:tab/>
      </w:r>
      <w:r>
        <w:rPr>
          <w:lang w:val="pt-BR"/>
        </w:rPr>
        <w:tab/>
      </w:r>
      <w:r>
        <w:rPr>
          <w:lang w:val="pt-BR"/>
        </w:rPr>
        <w:tab/>
      </w:r>
    </w:p>
    <w:sectPr w:rsidR="002B1239" w:rsidRPr="009D5667" w:rsidSect="00B874A8">
      <w:pgSz w:w="11909" w:h="16834"/>
      <w:pgMar w:top="1440" w:right="1440" w:bottom="90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550B3"/>
    <w:multiLevelType w:val="hybridMultilevel"/>
    <w:tmpl w:val="399471D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35C2634"/>
    <w:multiLevelType w:val="hybridMultilevel"/>
    <w:tmpl w:val="EDAEEA9A"/>
    <w:lvl w:ilvl="0" w:tplc="2EE0A17E">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9"/>
    <w:rsid w:val="00055A45"/>
    <w:rsid w:val="000944F6"/>
    <w:rsid w:val="000A5ABF"/>
    <w:rsid w:val="000F348D"/>
    <w:rsid w:val="00140411"/>
    <w:rsid w:val="001867BD"/>
    <w:rsid w:val="002A5869"/>
    <w:rsid w:val="002B1239"/>
    <w:rsid w:val="002F06F4"/>
    <w:rsid w:val="00360FF9"/>
    <w:rsid w:val="003E3E75"/>
    <w:rsid w:val="00482934"/>
    <w:rsid w:val="00491A77"/>
    <w:rsid w:val="0055234A"/>
    <w:rsid w:val="00607BFA"/>
    <w:rsid w:val="00620208"/>
    <w:rsid w:val="006B4DE8"/>
    <w:rsid w:val="007C2849"/>
    <w:rsid w:val="007E4B3F"/>
    <w:rsid w:val="008E6530"/>
    <w:rsid w:val="00956147"/>
    <w:rsid w:val="009D08F6"/>
    <w:rsid w:val="009D5667"/>
    <w:rsid w:val="00A116F2"/>
    <w:rsid w:val="00AC19CF"/>
    <w:rsid w:val="00AC688C"/>
    <w:rsid w:val="00B10EC4"/>
    <w:rsid w:val="00B874A8"/>
    <w:rsid w:val="00C97F4F"/>
    <w:rsid w:val="00DA3C0E"/>
    <w:rsid w:val="00DE3CCF"/>
    <w:rsid w:val="00E67094"/>
    <w:rsid w:val="00F656E6"/>
    <w:rsid w:val="00FD777D"/>
    <w:rsid w:val="00FF25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5747-C5CF-4E1D-9101-CE92D732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360FF9"/>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ahoma" w:eastAsia="Times New Roman" w:hAnsi="Tahoma" w:cs="Times New Roman"/>
      <w:color w:val="auto"/>
      <w:sz w:val="24"/>
      <w:szCs w:val="24"/>
      <w:lang w:val="es-ES_tradnl" w:eastAsia="es-ES"/>
    </w:rPr>
  </w:style>
  <w:style w:type="paragraph" w:styleId="Textoindependiente">
    <w:name w:val="Body Text"/>
    <w:basedOn w:val="Normal"/>
    <w:link w:val="TextoindependienteCar"/>
    <w:rsid w:val="009D5667"/>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ahoma" w:eastAsia="Times New Roman" w:hAnsi="Tahoma" w:cs="Times New Roman"/>
      <w:color w:val="auto"/>
      <w:sz w:val="24"/>
      <w:szCs w:val="24"/>
      <w:lang w:val="es-ES" w:eastAsia="es-ES"/>
    </w:rPr>
  </w:style>
  <w:style w:type="character" w:customStyle="1" w:styleId="TextoindependienteCar">
    <w:name w:val="Texto independiente Car"/>
    <w:basedOn w:val="Fuentedeprrafopredeter"/>
    <w:link w:val="Textoindependiente"/>
    <w:rsid w:val="009D5667"/>
    <w:rPr>
      <w:rFonts w:ascii="Tahoma" w:eastAsia="Times New Roman" w:hAnsi="Tahoma" w:cs="Times New Roman"/>
      <w:color w:val="auto"/>
      <w:sz w:val="24"/>
      <w:szCs w:val="24"/>
      <w:lang w:val="es-ES" w:eastAsia="es-ES"/>
    </w:rPr>
  </w:style>
  <w:style w:type="character" w:customStyle="1" w:styleId="il">
    <w:name w:val="il"/>
    <w:basedOn w:val="Fuentedeprrafopredeter"/>
    <w:rsid w:val="002F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400</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24</cp:revision>
  <dcterms:created xsi:type="dcterms:W3CDTF">2018-02-06T14:01:00Z</dcterms:created>
  <dcterms:modified xsi:type="dcterms:W3CDTF">2018-10-10T16:14:00Z</dcterms:modified>
</cp:coreProperties>
</file>