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112EF5">
        <w:t>9</w:t>
      </w:r>
      <w:r w:rsidR="008443EB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112EF5">
        <w:t>0</w:t>
      </w:r>
      <w:r w:rsidR="00972247">
        <w:t>3</w:t>
      </w:r>
      <w:r w:rsidR="00381617">
        <w:t>-</w:t>
      </w:r>
      <w:r w:rsidR="00B22F5E">
        <w:t xml:space="preserve"> </w:t>
      </w:r>
      <w:r w:rsidR="00112EF5">
        <w:t>Octubre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3"/>
        <w:gridCol w:w="6379"/>
        <w:gridCol w:w="1984"/>
      </w:tblGrid>
      <w:tr w:rsidR="00212F85" w:rsidTr="00112EF5">
        <w:trPr>
          <w:trHeight w:val="1156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112EF5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112EF5" w:rsidP="00C101DC">
            <w:pPr>
              <w:widowControl w:val="0"/>
              <w:spacing w:line="240" w:lineRule="auto"/>
            </w:pPr>
            <w:r>
              <w:t>Profesor Lisandro Guerra Restrepo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112EF5" w:rsidP="00112EF5">
            <w:pPr>
              <w:widowControl w:val="0"/>
              <w:spacing w:line="240" w:lineRule="auto"/>
            </w:pPr>
            <w:r>
              <w:t xml:space="preserve">Aprobación rotación en las área de laringe y rinología, de la estudiante de medicina de la Universidad Rafael </w:t>
            </w:r>
            <w:proofErr w:type="spellStart"/>
            <w:r>
              <w:t>Landivar</w:t>
            </w:r>
            <w:proofErr w:type="spellEnd"/>
            <w:r>
              <w:t xml:space="preserve"> de Guatemala, Andrea Barrientos Galicia, en calidad de observadora, durante el mes de febrero de 2018, quien realizará actividades a cargo del profesor solicitante.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8B612D" w:rsidRDefault="00972247" w:rsidP="001F1479">
            <w:pPr>
              <w:spacing w:line="240" w:lineRule="exact"/>
              <w:jc w:val="both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443EB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37E5E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F5BE-8492-4382-98C0-EDA2CB81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2018-02-22T18:56:00Z</dcterms:created>
  <dcterms:modified xsi:type="dcterms:W3CDTF">2018-02-22T18:59:00Z</dcterms:modified>
</cp:coreProperties>
</file>