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1E498" w14:textId="77777777" w:rsidR="00DE39A8" w:rsidRPr="00721106" w:rsidRDefault="00DE39A8" w:rsidP="007C0612">
      <w:pPr>
        <w:spacing w:after="0"/>
        <w:rPr>
          <w:rFonts w:ascii="Times New Roman" w:hAnsi="Times New Roman" w:cs="Times New Roman"/>
          <w:sz w:val="24"/>
          <w:szCs w:val="24"/>
        </w:rPr>
      </w:pPr>
    </w:p>
    <w:p w14:paraId="251B7AC1" w14:textId="77777777" w:rsidR="00DE39A8" w:rsidRPr="00721106" w:rsidRDefault="00DE39A8" w:rsidP="007C0612">
      <w:pPr>
        <w:spacing w:after="0"/>
        <w:rPr>
          <w:rFonts w:ascii="Times New Roman" w:hAnsi="Times New Roman" w:cs="Times New Roman"/>
          <w:sz w:val="24"/>
          <w:szCs w:val="24"/>
        </w:rPr>
      </w:pPr>
      <w:r w:rsidRPr="00721106">
        <w:rPr>
          <w:rFonts w:ascii="Times New Roman" w:hAnsi="Times New Roman" w:cs="Times New Roman"/>
          <w:sz w:val="24"/>
          <w:szCs w:val="24"/>
        </w:rPr>
        <w:t xml:space="preserve"> </w:t>
      </w:r>
    </w:p>
    <w:p w14:paraId="2A41084B" w14:textId="118A0053" w:rsidR="00DE39A8" w:rsidRPr="00721106" w:rsidRDefault="00C31342" w:rsidP="007C0612">
      <w:pPr>
        <w:spacing w:after="0"/>
        <w:jc w:val="center"/>
        <w:rPr>
          <w:rFonts w:ascii="Times New Roman" w:hAnsi="Times New Roman" w:cs="Times New Roman"/>
          <w:b/>
          <w:color w:val="538135" w:themeColor="accent6" w:themeShade="BF"/>
          <w:sz w:val="28"/>
          <w:szCs w:val="24"/>
        </w:rPr>
      </w:pPr>
      <w:r w:rsidRPr="00721106">
        <w:rPr>
          <w:rFonts w:ascii="Times New Roman" w:hAnsi="Times New Roman" w:cs="Times New Roman"/>
          <w:b/>
          <w:color w:val="538135" w:themeColor="accent6" w:themeShade="BF"/>
          <w:sz w:val="28"/>
          <w:szCs w:val="24"/>
        </w:rPr>
        <w:t>Manual de p</w:t>
      </w:r>
      <w:r w:rsidR="00236A39" w:rsidRPr="00721106">
        <w:rPr>
          <w:rFonts w:ascii="Times New Roman" w:hAnsi="Times New Roman" w:cs="Times New Roman"/>
          <w:b/>
          <w:color w:val="538135" w:themeColor="accent6" w:themeShade="BF"/>
          <w:sz w:val="28"/>
          <w:szCs w:val="24"/>
        </w:rPr>
        <w:t>rocedimientos</w:t>
      </w:r>
    </w:p>
    <w:p w14:paraId="00F7D8FE" w14:textId="77777777" w:rsidR="001B2185" w:rsidRPr="00721106" w:rsidRDefault="001B2185" w:rsidP="007C0612">
      <w:pPr>
        <w:spacing w:after="0"/>
        <w:jc w:val="center"/>
        <w:rPr>
          <w:rFonts w:ascii="Times New Roman" w:hAnsi="Times New Roman" w:cs="Times New Roman"/>
          <w:b/>
          <w:color w:val="538135" w:themeColor="accent6" w:themeShade="BF"/>
          <w:sz w:val="28"/>
          <w:szCs w:val="24"/>
        </w:rPr>
      </w:pPr>
    </w:p>
    <w:p w14:paraId="3F4C34C8" w14:textId="77777777" w:rsidR="00DE39A8" w:rsidRPr="00721106" w:rsidRDefault="00DE39A8" w:rsidP="007C0612">
      <w:pPr>
        <w:spacing w:after="0"/>
        <w:jc w:val="center"/>
        <w:rPr>
          <w:rFonts w:ascii="Times New Roman" w:hAnsi="Times New Roman" w:cs="Times New Roman"/>
          <w:b/>
          <w:color w:val="538135" w:themeColor="accent6" w:themeShade="BF"/>
          <w:sz w:val="72"/>
          <w:szCs w:val="24"/>
        </w:rPr>
      </w:pPr>
      <w:r w:rsidRPr="00721106">
        <w:rPr>
          <w:rFonts w:ascii="Times New Roman" w:hAnsi="Times New Roman" w:cs="Times New Roman"/>
          <w:b/>
          <w:color w:val="538135" w:themeColor="accent6" w:themeShade="BF"/>
          <w:sz w:val="72"/>
          <w:szCs w:val="24"/>
        </w:rPr>
        <w:t xml:space="preserve"> PRÁCTICAS</w:t>
      </w:r>
    </w:p>
    <w:p w14:paraId="1577CA42" w14:textId="77777777" w:rsidR="00DE39A8" w:rsidRPr="00721106" w:rsidRDefault="00DE39A8" w:rsidP="007C0612">
      <w:pPr>
        <w:spacing w:after="0"/>
        <w:jc w:val="center"/>
        <w:rPr>
          <w:rFonts w:ascii="Times New Roman" w:hAnsi="Times New Roman" w:cs="Times New Roman"/>
          <w:b/>
          <w:sz w:val="72"/>
          <w:szCs w:val="24"/>
        </w:rPr>
      </w:pPr>
    </w:p>
    <w:p w14:paraId="2F970FB5" w14:textId="0AD73CB1" w:rsidR="00DE39A8" w:rsidRPr="00721106" w:rsidRDefault="001B697E" w:rsidP="007C0612">
      <w:pPr>
        <w:spacing w:after="0"/>
        <w:jc w:val="center"/>
        <w:rPr>
          <w:rFonts w:ascii="Times New Roman" w:hAnsi="Times New Roman" w:cs="Times New Roman"/>
          <w:b/>
          <w:sz w:val="28"/>
          <w:szCs w:val="24"/>
        </w:rPr>
      </w:pPr>
      <w:r w:rsidRPr="00721106">
        <w:rPr>
          <w:rFonts w:ascii="Times New Roman" w:hAnsi="Times New Roman" w:cs="Times New Roman"/>
          <w:noProof/>
          <w:sz w:val="28"/>
          <w:szCs w:val="24"/>
          <w:lang w:val="es-ES" w:eastAsia="es-ES"/>
        </w:rPr>
        <w:drawing>
          <wp:inline distT="0" distB="0" distL="0" distR="0" wp14:anchorId="0450EA28" wp14:editId="3A0C7452">
            <wp:extent cx="2886075" cy="1581150"/>
            <wp:effectExtent l="0" t="0" r="9525" b="0"/>
            <wp:docPr id="19" name="Imagen 19" descr="Resultado de imagen para trabajador oficina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trabajador oficina anima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1581150"/>
                    </a:xfrm>
                    <a:prstGeom prst="rect">
                      <a:avLst/>
                    </a:prstGeom>
                    <a:noFill/>
                    <a:ln>
                      <a:noFill/>
                    </a:ln>
                  </pic:spPr>
                </pic:pic>
              </a:graphicData>
            </a:graphic>
          </wp:inline>
        </w:drawing>
      </w:r>
    </w:p>
    <w:p w14:paraId="51426267" w14:textId="77777777" w:rsidR="001B2185" w:rsidRPr="00721106" w:rsidRDefault="001B2185" w:rsidP="007C0612">
      <w:pPr>
        <w:spacing w:after="0"/>
        <w:jc w:val="center"/>
        <w:rPr>
          <w:rFonts w:ascii="Times New Roman" w:hAnsi="Times New Roman" w:cs="Times New Roman"/>
          <w:b/>
          <w:sz w:val="28"/>
          <w:szCs w:val="24"/>
        </w:rPr>
      </w:pPr>
    </w:p>
    <w:p w14:paraId="7AC5E67A" w14:textId="77777777" w:rsidR="00DE39A8" w:rsidRPr="00721106" w:rsidRDefault="00DE39A8" w:rsidP="007C0612">
      <w:pPr>
        <w:spacing w:after="0"/>
        <w:jc w:val="center"/>
        <w:rPr>
          <w:rFonts w:ascii="Times New Roman" w:hAnsi="Times New Roman" w:cs="Times New Roman"/>
          <w:b/>
          <w:sz w:val="28"/>
          <w:szCs w:val="24"/>
        </w:rPr>
      </w:pPr>
    </w:p>
    <w:p w14:paraId="4612F894" w14:textId="77777777" w:rsidR="007C0612" w:rsidRPr="00721106" w:rsidRDefault="007C0612" w:rsidP="007C0612">
      <w:pPr>
        <w:spacing w:after="0"/>
        <w:jc w:val="center"/>
        <w:rPr>
          <w:rFonts w:ascii="Times New Roman" w:hAnsi="Times New Roman" w:cs="Times New Roman"/>
          <w:b/>
          <w:sz w:val="28"/>
          <w:szCs w:val="24"/>
        </w:rPr>
      </w:pPr>
    </w:p>
    <w:p w14:paraId="60D73302" w14:textId="77777777" w:rsidR="007C0612" w:rsidRPr="00721106" w:rsidRDefault="007C0612" w:rsidP="007C0612">
      <w:pPr>
        <w:spacing w:after="0"/>
        <w:jc w:val="center"/>
        <w:rPr>
          <w:rFonts w:ascii="Times New Roman" w:hAnsi="Times New Roman" w:cs="Times New Roman"/>
          <w:b/>
          <w:sz w:val="28"/>
          <w:szCs w:val="24"/>
        </w:rPr>
      </w:pPr>
    </w:p>
    <w:p w14:paraId="1527C717" w14:textId="77777777" w:rsidR="00DE39A8" w:rsidRPr="00721106" w:rsidRDefault="00DE39A8" w:rsidP="007C0612">
      <w:pPr>
        <w:spacing w:after="0"/>
        <w:jc w:val="center"/>
        <w:rPr>
          <w:rFonts w:ascii="Times New Roman" w:hAnsi="Times New Roman" w:cs="Times New Roman"/>
          <w:b/>
          <w:sz w:val="28"/>
          <w:szCs w:val="24"/>
        </w:rPr>
      </w:pPr>
      <w:r w:rsidRPr="00721106">
        <w:rPr>
          <w:rFonts w:ascii="Times New Roman" w:hAnsi="Times New Roman" w:cs="Times New Roman"/>
          <w:b/>
          <w:sz w:val="28"/>
          <w:szCs w:val="24"/>
        </w:rPr>
        <w:t>Facultad Nacional de Salud Pública</w:t>
      </w:r>
    </w:p>
    <w:p w14:paraId="320D7F12" w14:textId="77777777" w:rsidR="00DE39A8" w:rsidRPr="00721106" w:rsidRDefault="00DE39A8" w:rsidP="007C0612">
      <w:pPr>
        <w:spacing w:after="0"/>
        <w:jc w:val="center"/>
        <w:rPr>
          <w:rFonts w:ascii="Times New Roman" w:hAnsi="Times New Roman" w:cs="Times New Roman"/>
          <w:b/>
          <w:sz w:val="28"/>
          <w:szCs w:val="24"/>
        </w:rPr>
      </w:pPr>
      <w:r w:rsidRPr="00721106">
        <w:rPr>
          <w:rFonts w:ascii="Times New Roman" w:hAnsi="Times New Roman" w:cs="Times New Roman"/>
          <w:b/>
          <w:sz w:val="28"/>
          <w:szCs w:val="24"/>
        </w:rPr>
        <w:t>“Héctor Abad Gómez”</w:t>
      </w:r>
    </w:p>
    <w:p w14:paraId="4AD0947A" w14:textId="77777777" w:rsidR="00DE39A8" w:rsidRPr="00721106" w:rsidRDefault="00DE39A8" w:rsidP="007C0612">
      <w:pPr>
        <w:spacing w:after="0"/>
        <w:jc w:val="center"/>
        <w:rPr>
          <w:rFonts w:ascii="Times New Roman" w:hAnsi="Times New Roman" w:cs="Times New Roman"/>
          <w:b/>
          <w:sz w:val="28"/>
          <w:szCs w:val="24"/>
        </w:rPr>
      </w:pPr>
      <w:r w:rsidRPr="00F500CA">
        <w:rPr>
          <w:rFonts w:ascii="Times New Roman" w:hAnsi="Times New Roman" w:cs="Times New Roman"/>
          <w:b/>
          <w:sz w:val="28"/>
          <w:szCs w:val="24"/>
          <w:highlight w:val="yellow"/>
        </w:rPr>
        <w:t>Asistencia de Planeación</w:t>
      </w:r>
      <w:r w:rsidRPr="00721106">
        <w:rPr>
          <w:rFonts w:ascii="Times New Roman" w:hAnsi="Times New Roman" w:cs="Times New Roman"/>
          <w:b/>
          <w:sz w:val="28"/>
          <w:szCs w:val="24"/>
        </w:rPr>
        <w:t xml:space="preserve"> </w:t>
      </w:r>
    </w:p>
    <w:p w14:paraId="3EDCFC57" w14:textId="77777777" w:rsidR="00DE39A8" w:rsidRDefault="00DE39A8" w:rsidP="007C0612">
      <w:pPr>
        <w:spacing w:after="0"/>
        <w:jc w:val="center"/>
        <w:rPr>
          <w:rFonts w:ascii="Times New Roman" w:hAnsi="Times New Roman" w:cs="Times New Roman"/>
          <w:b/>
          <w:sz w:val="28"/>
          <w:szCs w:val="24"/>
        </w:rPr>
      </w:pPr>
    </w:p>
    <w:p w14:paraId="3F5A798D" w14:textId="77777777" w:rsidR="007C3369" w:rsidRDefault="007C3369" w:rsidP="00A07C12">
      <w:pPr>
        <w:spacing w:after="0"/>
        <w:rPr>
          <w:rFonts w:ascii="Times New Roman" w:hAnsi="Times New Roman" w:cs="Times New Roman"/>
          <w:b/>
          <w:sz w:val="28"/>
          <w:szCs w:val="24"/>
        </w:rPr>
      </w:pPr>
    </w:p>
    <w:tbl>
      <w:tblPr>
        <w:tblStyle w:val="Tablaconcuadrcula"/>
        <w:tblW w:w="0" w:type="auto"/>
        <w:tblLook w:val="04A0" w:firstRow="1" w:lastRow="0" w:firstColumn="1" w:lastColumn="0" w:noHBand="0" w:noVBand="1"/>
      </w:tblPr>
      <w:tblGrid>
        <w:gridCol w:w="2942"/>
        <w:gridCol w:w="2943"/>
        <w:gridCol w:w="2943"/>
      </w:tblGrid>
      <w:tr w:rsidR="007C3369" w:rsidRPr="00F500CA" w14:paraId="43B4FA1E" w14:textId="77777777" w:rsidTr="007C3369">
        <w:tc>
          <w:tcPr>
            <w:tcW w:w="2942" w:type="dxa"/>
          </w:tcPr>
          <w:p w14:paraId="1F0F4DD3" w14:textId="3692633D" w:rsidR="007C3369" w:rsidRPr="00F500CA" w:rsidRDefault="007C3369" w:rsidP="007C0612">
            <w:pPr>
              <w:jc w:val="center"/>
              <w:rPr>
                <w:rFonts w:ascii="Times New Roman" w:hAnsi="Times New Roman" w:cs="Times New Roman"/>
                <w:b/>
                <w:sz w:val="28"/>
                <w:szCs w:val="24"/>
                <w:highlight w:val="yellow"/>
              </w:rPr>
            </w:pPr>
            <w:r w:rsidRPr="00F500CA">
              <w:rPr>
                <w:rFonts w:ascii="Times New Roman" w:hAnsi="Times New Roman" w:cs="Times New Roman"/>
                <w:b/>
                <w:sz w:val="28"/>
                <w:szCs w:val="24"/>
                <w:highlight w:val="yellow"/>
              </w:rPr>
              <w:t xml:space="preserve">Elaborado por </w:t>
            </w:r>
          </w:p>
        </w:tc>
        <w:tc>
          <w:tcPr>
            <w:tcW w:w="2943" w:type="dxa"/>
          </w:tcPr>
          <w:p w14:paraId="292965BB" w14:textId="40836838" w:rsidR="007C3369" w:rsidRPr="00F500CA" w:rsidRDefault="007C3369" w:rsidP="007C0612">
            <w:pPr>
              <w:jc w:val="center"/>
              <w:rPr>
                <w:rFonts w:ascii="Times New Roman" w:hAnsi="Times New Roman" w:cs="Times New Roman"/>
                <w:b/>
                <w:sz w:val="28"/>
                <w:szCs w:val="24"/>
                <w:highlight w:val="yellow"/>
              </w:rPr>
            </w:pPr>
            <w:r w:rsidRPr="00F500CA">
              <w:rPr>
                <w:rFonts w:ascii="Times New Roman" w:hAnsi="Times New Roman" w:cs="Times New Roman"/>
                <w:b/>
                <w:sz w:val="28"/>
                <w:szCs w:val="24"/>
                <w:highlight w:val="yellow"/>
              </w:rPr>
              <w:t xml:space="preserve">Revisado por </w:t>
            </w:r>
          </w:p>
        </w:tc>
        <w:tc>
          <w:tcPr>
            <w:tcW w:w="2943" w:type="dxa"/>
          </w:tcPr>
          <w:p w14:paraId="34308041" w14:textId="134D8049" w:rsidR="007C3369" w:rsidRPr="00F500CA" w:rsidRDefault="00A07C12" w:rsidP="007C0612">
            <w:pPr>
              <w:jc w:val="center"/>
              <w:rPr>
                <w:rFonts w:ascii="Times New Roman" w:hAnsi="Times New Roman" w:cs="Times New Roman"/>
                <w:b/>
                <w:sz w:val="28"/>
                <w:szCs w:val="24"/>
                <w:highlight w:val="yellow"/>
              </w:rPr>
            </w:pPr>
            <w:r w:rsidRPr="00F500CA">
              <w:rPr>
                <w:rFonts w:ascii="Times New Roman" w:hAnsi="Times New Roman" w:cs="Times New Roman"/>
                <w:b/>
                <w:sz w:val="28"/>
                <w:szCs w:val="24"/>
                <w:highlight w:val="yellow"/>
              </w:rPr>
              <w:t>Aprobado por</w:t>
            </w:r>
          </w:p>
        </w:tc>
      </w:tr>
      <w:tr w:rsidR="007C3369" w:rsidRPr="00F500CA" w14:paraId="6045F862" w14:textId="77777777" w:rsidTr="007C3369">
        <w:tc>
          <w:tcPr>
            <w:tcW w:w="2942" w:type="dxa"/>
          </w:tcPr>
          <w:p w14:paraId="10EC3172" w14:textId="7D63FB14" w:rsidR="007C3369" w:rsidRPr="00F500CA" w:rsidRDefault="007C3369" w:rsidP="007C0612">
            <w:pPr>
              <w:jc w:val="center"/>
              <w:rPr>
                <w:rFonts w:ascii="Times New Roman" w:hAnsi="Times New Roman" w:cs="Times New Roman"/>
                <w:szCs w:val="24"/>
                <w:highlight w:val="yellow"/>
              </w:rPr>
            </w:pPr>
            <w:r w:rsidRPr="00F500CA">
              <w:rPr>
                <w:rFonts w:ascii="Times New Roman" w:hAnsi="Times New Roman" w:cs="Times New Roman"/>
                <w:szCs w:val="24"/>
                <w:highlight w:val="yellow"/>
              </w:rPr>
              <w:t xml:space="preserve">Yulieth Karina Higuita Correa </w:t>
            </w:r>
          </w:p>
        </w:tc>
        <w:tc>
          <w:tcPr>
            <w:tcW w:w="2943" w:type="dxa"/>
          </w:tcPr>
          <w:p w14:paraId="5031AACB" w14:textId="4D38A364" w:rsidR="007C3369" w:rsidRPr="00F500CA" w:rsidRDefault="007C3369" w:rsidP="007C0612">
            <w:pPr>
              <w:jc w:val="center"/>
              <w:rPr>
                <w:rFonts w:ascii="Times New Roman" w:hAnsi="Times New Roman" w:cs="Times New Roman"/>
                <w:b/>
                <w:sz w:val="28"/>
                <w:szCs w:val="24"/>
                <w:highlight w:val="yellow"/>
              </w:rPr>
            </w:pPr>
            <w:r w:rsidRPr="00F500CA">
              <w:rPr>
                <w:rFonts w:ascii="Times New Roman" w:hAnsi="Times New Roman" w:cs="Times New Roman"/>
                <w:szCs w:val="24"/>
                <w:highlight w:val="yellow"/>
              </w:rPr>
              <w:t>Sara Cano</w:t>
            </w:r>
            <w:r w:rsidR="00A07C12" w:rsidRPr="00F500CA">
              <w:rPr>
                <w:rFonts w:ascii="Times New Roman" w:hAnsi="Times New Roman" w:cs="Times New Roman"/>
                <w:szCs w:val="24"/>
                <w:highlight w:val="yellow"/>
              </w:rPr>
              <w:t xml:space="preserve"> Sierra </w:t>
            </w:r>
          </w:p>
        </w:tc>
        <w:tc>
          <w:tcPr>
            <w:tcW w:w="2943" w:type="dxa"/>
          </w:tcPr>
          <w:p w14:paraId="1C72196C" w14:textId="1F3F3681" w:rsidR="007C3369" w:rsidRPr="00F500CA" w:rsidRDefault="00A07C12" w:rsidP="007C0612">
            <w:pPr>
              <w:jc w:val="center"/>
              <w:rPr>
                <w:rFonts w:ascii="Times New Roman" w:hAnsi="Times New Roman" w:cs="Times New Roman"/>
                <w:szCs w:val="24"/>
                <w:highlight w:val="yellow"/>
              </w:rPr>
            </w:pPr>
            <w:r w:rsidRPr="00F500CA">
              <w:rPr>
                <w:rFonts w:ascii="Times New Roman" w:hAnsi="Times New Roman" w:cs="Times New Roman"/>
                <w:szCs w:val="24"/>
                <w:highlight w:val="yellow"/>
              </w:rPr>
              <w:t xml:space="preserve">Ruth Marina Agudelo </w:t>
            </w:r>
          </w:p>
        </w:tc>
      </w:tr>
      <w:tr w:rsidR="007C3369" w14:paraId="1970CB57" w14:textId="77777777" w:rsidTr="007C3369">
        <w:tc>
          <w:tcPr>
            <w:tcW w:w="2942" w:type="dxa"/>
          </w:tcPr>
          <w:p w14:paraId="1D0C22DA" w14:textId="7FA41E5B" w:rsidR="007C3369" w:rsidRPr="00F500CA" w:rsidRDefault="007C3369" w:rsidP="007C0612">
            <w:pPr>
              <w:jc w:val="center"/>
              <w:rPr>
                <w:rFonts w:ascii="Times New Roman" w:hAnsi="Times New Roman" w:cs="Times New Roman"/>
                <w:szCs w:val="24"/>
                <w:highlight w:val="yellow"/>
              </w:rPr>
            </w:pPr>
            <w:r w:rsidRPr="00F500CA">
              <w:rPr>
                <w:rFonts w:ascii="Times New Roman" w:hAnsi="Times New Roman" w:cs="Times New Roman"/>
                <w:szCs w:val="24"/>
                <w:highlight w:val="yellow"/>
              </w:rPr>
              <w:t xml:space="preserve">Practicante TESIS </w:t>
            </w:r>
          </w:p>
        </w:tc>
        <w:tc>
          <w:tcPr>
            <w:tcW w:w="2943" w:type="dxa"/>
          </w:tcPr>
          <w:p w14:paraId="75A1CEFF" w14:textId="10E114DA" w:rsidR="007C3369" w:rsidRPr="00F500CA" w:rsidRDefault="00A07C12" w:rsidP="007C0612">
            <w:pPr>
              <w:jc w:val="center"/>
              <w:rPr>
                <w:rFonts w:ascii="Times New Roman" w:hAnsi="Times New Roman" w:cs="Times New Roman"/>
                <w:b/>
                <w:sz w:val="28"/>
                <w:szCs w:val="24"/>
                <w:highlight w:val="yellow"/>
              </w:rPr>
            </w:pPr>
            <w:r w:rsidRPr="00F500CA">
              <w:rPr>
                <w:rFonts w:ascii="Times New Roman" w:hAnsi="Times New Roman" w:cs="Times New Roman"/>
                <w:szCs w:val="24"/>
                <w:highlight w:val="yellow"/>
              </w:rPr>
              <w:t>Analista de procesos FNSP</w:t>
            </w:r>
          </w:p>
        </w:tc>
        <w:tc>
          <w:tcPr>
            <w:tcW w:w="2943" w:type="dxa"/>
          </w:tcPr>
          <w:p w14:paraId="5B8F099E" w14:textId="571ABF5D" w:rsidR="007C3369" w:rsidRPr="00A07C12" w:rsidRDefault="00A07C12" w:rsidP="007C0612">
            <w:pPr>
              <w:jc w:val="center"/>
              <w:rPr>
                <w:rFonts w:ascii="Times New Roman" w:hAnsi="Times New Roman" w:cs="Times New Roman"/>
                <w:szCs w:val="24"/>
              </w:rPr>
            </w:pPr>
            <w:r w:rsidRPr="00F500CA">
              <w:rPr>
                <w:rFonts w:ascii="Times New Roman" w:hAnsi="Times New Roman" w:cs="Times New Roman"/>
                <w:szCs w:val="24"/>
                <w:highlight w:val="yellow"/>
              </w:rPr>
              <w:t>Vicedecana</w:t>
            </w:r>
            <w:r w:rsidRPr="00A07C12">
              <w:rPr>
                <w:rFonts w:ascii="Times New Roman" w:hAnsi="Times New Roman" w:cs="Times New Roman"/>
                <w:szCs w:val="24"/>
              </w:rPr>
              <w:t xml:space="preserve"> </w:t>
            </w:r>
          </w:p>
        </w:tc>
      </w:tr>
    </w:tbl>
    <w:p w14:paraId="54298EE9" w14:textId="77777777" w:rsidR="007C3369" w:rsidRPr="00721106" w:rsidRDefault="007C3369" w:rsidP="007C0612">
      <w:pPr>
        <w:spacing w:after="0"/>
        <w:jc w:val="center"/>
        <w:rPr>
          <w:rFonts w:ascii="Times New Roman" w:hAnsi="Times New Roman" w:cs="Times New Roman"/>
          <w:b/>
          <w:sz w:val="28"/>
          <w:szCs w:val="24"/>
        </w:rPr>
      </w:pPr>
    </w:p>
    <w:p w14:paraId="3ACCCD7C" w14:textId="77777777" w:rsidR="007C0612" w:rsidRPr="00721106" w:rsidRDefault="007C0612" w:rsidP="007C0612">
      <w:pPr>
        <w:spacing w:after="0"/>
        <w:jc w:val="center"/>
        <w:rPr>
          <w:rFonts w:ascii="Times New Roman" w:hAnsi="Times New Roman" w:cs="Times New Roman"/>
          <w:b/>
          <w:sz w:val="28"/>
          <w:szCs w:val="24"/>
        </w:rPr>
      </w:pPr>
    </w:p>
    <w:p w14:paraId="3EC95E49" w14:textId="77777777" w:rsidR="00DE39A8" w:rsidRPr="007C3369" w:rsidRDefault="00DE39A8" w:rsidP="007C0612">
      <w:pPr>
        <w:spacing w:after="0"/>
        <w:jc w:val="center"/>
        <w:rPr>
          <w:rFonts w:ascii="Times New Roman" w:hAnsi="Times New Roman" w:cs="Times New Roman"/>
          <w:i/>
          <w:sz w:val="24"/>
          <w:szCs w:val="24"/>
        </w:rPr>
      </w:pPr>
      <w:r w:rsidRPr="00F500CA">
        <w:rPr>
          <w:rFonts w:ascii="Times New Roman" w:hAnsi="Times New Roman" w:cs="Times New Roman"/>
          <w:i/>
          <w:sz w:val="24"/>
          <w:szCs w:val="24"/>
          <w:highlight w:val="yellow"/>
        </w:rPr>
        <w:t xml:space="preserve">Oficina 406 – </w:t>
      </w:r>
      <w:hyperlink r:id="rId9" w:history="1">
        <w:r w:rsidRPr="00F500CA">
          <w:rPr>
            <w:rFonts w:ascii="Times New Roman" w:hAnsi="Times New Roman" w:cs="Times New Roman"/>
            <w:i/>
            <w:sz w:val="24"/>
            <w:szCs w:val="24"/>
            <w:highlight w:val="yellow"/>
          </w:rPr>
          <w:t>planeacionsaludpublica@udea.edu.co</w:t>
        </w:r>
      </w:hyperlink>
      <w:r w:rsidRPr="00F500CA">
        <w:rPr>
          <w:rFonts w:ascii="Times New Roman" w:hAnsi="Times New Roman" w:cs="Times New Roman"/>
          <w:i/>
          <w:sz w:val="24"/>
          <w:szCs w:val="24"/>
          <w:highlight w:val="yellow"/>
        </w:rPr>
        <w:t xml:space="preserve"> – 2196819</w:t>
      </w:r>
      <w:r w:rsidRPr="007C3369">
        <w:rPr>
          <w:rFonts w:ascii="Times New Roman" w:hAnsi="Times New Roman" w:cs="Times New Roman"/>
          <w:i/>
          <w:sz w:val="24"/>
          <w:szCs w:val="24"/>
        </w:rPr>
        <w:t xml:space="preserve"> </w:t>
      </w:r>
    </w:p>
    <w:p w14:paraId="4E32F7B3" w14:textId="77777777" w:rsidR="00DE39A8" w:rsidRPr="00721106" w:rsidRDefault="00DE39A8" w:rsidP="007C0612">
      <w:pPr>
        <w:spacing w:after="0"/>
        <w:rPr>
          <w:rFonts w:ascii="Times New Roman" w:hAnsi="Times New Roman" w:cs="Times New Roman"/>
          <w:sz w:val="28"/>
          <w:szCs w:val="24"/>
        </w:rPr>
      </w:pPr>
    </w:p>
    <w:p w14:paraId="14557E6C" w14:textId="427B5352" w:rsidR="00DE39A8" w:rsidRDefault="00DE39A8" w:rsidP="00A07C12">
      <w:pPr>
        <w:pStyle w:val="TtuloTDC"/>
        <w:rPr>
          <w:rFonts w:ascii="Times New Roman" w:hAnsi="Times New Roman" w:cs="Times New Roman"/>
          <w:sz w:val="24"/>
          <w:szCs w:val="24"/>
        </w:rPr>
      </w:pPr>
    </w:p>
    <w:p w14:paraId="10383C18" w14:textId="77777777" w:rsidR="00E70879" w:rsidRPr="00E70879" w:rsidRDefault="00E70879" w:rsidP="00E70879">
      <w:pPr>
        <w:rPr>
          <w:lang w:eastAsia="es-CO"/>
        </w:rPr>
      </w:pPr>
    </w:p>
    <w:sdt>
      <w:sdtPr>
        <w:rPr>
          <w:rFonts w:ascii="Times New Roman" w:hAnsi="Times New Roman" w:cs="Times New Roman"/>
          <w:b/>
          <w:sz w:val="24"/>
          <w:szCs w:val="24"/>
          <w:lang w:val="es-ES"/>
        </w:rPr>
        <w:id w:val="-1930649190"/>
        <w:docPartObj>
          <w:docPartGallery w:val="Table of Contents"/>
          <w:docPartUnique/>
        </w:docPartObj>
      </w:sdtPr>
      <w:sdtEndPr>
        <w:rPr>
          <w:bCs/>
        </w:rPr>
      </w:sdtEndPr>
      <w:sdtContent>
        <w:p w14:paraId="2EDFBA65" w14:textId="77777777" w:rsidR="00DE39A8" w:rsidRPr="00721106" w:rsidRDefault="00DE39A8" w:rsidP="007C0612">
          <w:pPr>
            <w:spacing w:after="0"/>
            <w:jc w:val="center"/>
            <w:rPr>
              <w:rFonts w:ascii="Times New Roman" w:hAnsi="Times New Roman" w:cs="Times New Roman"/>
              <w:b/>
              <w:sz w:val="24"/>
              <w:szCs w:val="24"/>
              <w:lang w:val="es-ES"/>
            </w:rPr>
          </w:pPr>
          <w:r w:rsidRPr="00721106">
            <w:rPr>
              <w:rFonts w:ascii="Times New Roman" w:hAnsi="Times New Roman" w:cs="Times New Roman"/>
              <w:b/>
              <w:sz w:val="24"/>
              <w:szCs w:val="24"/>
              <w:lang w:val="es-ES"/>
            </w:rPr>
            <w:t>Contenido</w:t>
          </w:r>
        </w:p>
        <w:p w14:paraId="57FE8144" w14:textId="77777777" w:rsidR="00DE39A8" w:rsidRPr="00721106" w:rsidRDefault="00DE39A8" w:rsidP="007C0612">
          <w:pPr>
            <w:spacing w:after="0"/>
            <w:rPr>
              <w:rFonts w:ascii="Times New Roman" w:hAnsi="Times New Roman" w:cs="Times New Roman"/>
              <w:sz w:val="24"/>
              <w:szCs w:val="24"/>
              <w:lang w:val="es-ES" w:eastAsia="es-CO"/>
            </w:rPr>
          </w:pPr>
        </w:p>
        <w:p w14:paraId="59B1FFF8" w14:textId="77777777" w:rsidR="00DE39A8" w:rsidRPr="00721106" w:rsidRDefault="00DE39A8" w:rsidP="007C0612">
          <w:pPr>
            <w:spacing w:after="0"/>
            <w:rPr>
              <w:rFonts w:ascii="Times New Roman" w:hAnsi="Times New Roman" w:cs="Times New Roman"/>
              <w:sz w:val="24"/>
              <w:szCs w:val="24"/>
              <w:lang w:val="es-ES" w:eastAsia="es-CO"/>
            </w:rPr>
          </w:pPr>
        </w:p>
        <w:p w14:paraId="71482EF3" w14:textId="4D4F5833" w:rsidR="005D31F5" w:rsidRPr="00721106" w:rsidRDefault="00DE39A8" w:rsidP="007C0612">
          <w:pPr>
            <w:pStyle w:val="TDC1"/>
            <w:tabs>
              <w:tab w:val="right" w:leader="dot" w:pos="8828"/>
            </w:tabs>
            <w:spacing w:after="0"/>
            <w:rPr>
              <w:rFonts w:ascii="Times New Roman" w:eastAsiaTheme="minorEastAsia" w:hAnsi="Times New Roman" w:cs="Times New Roman"/>
              <w:b/>
              <w:noProof/>
              <w:sz w:val="24"/>
              <w:szCs w:val="24"/>
              <w:lang w:eastAsia="es-CO"/>
            </w:rPr>
          </w:pPr>
          <w:r w:rsidRPr="00721106">
            <w:rPr>
              <w:rFonts w:ascii="Times New Roman" w:hAnsi="Times New Roman" w:cs="Times New Roman"/>
              <w:b/>
              <w:sz w:val="24"/>
              <w:szCs w:val="24"/>
            </w:rPr>
            <w:fldChar w:fldCharType="begin"/>
          </w:r>
          <w:r w:rsidRPr="00721106">
            <w:rPr>
              <w:rFonts w:ascii="Times New Roman" w:hAnsi="Times New Roman" w:cs="Times New Roman"/>
              <w:b/>
              <w:sz w:val="24"/>
              <w:szCs w:val="24"/>
            </w:rPr>
            <w:instrText xml:space="preserve"> TOC \o "1-3" \h \z \u </w:instrText>
          </w:r>
          <w:r w:rsidRPr="00721106">
            <w:rPr>
              <w:rFonts w:ascii="Times New Roman" w:hAnsi="Times New Roman" w:cs="Times New Roman"/>
              <w:b/>
              <w:sz w:val="24"/>
              <w:szCs w:val="24"/>
            </w:rPr>
            <w:fldChar w:fldCharType="separate"/>
          </w:r>
          <w:hyperlink w:anchor="_Toc464647110" w:history="1">
            <w:r w:rsidR="005D31F5" w:rsidRPr="00721106">
              <w:rPr>
                <w:rStyle w:val="Hipervnculo"/>
                <w:rFonts w:ascii="Times New Roman" w:hAnsi="Times New Roman" w:cs="Times New Roman"/>
                <w:b/>
                <w:noProof/>
                <w:sz w:val="24"/>
                <w:szCs w:val="24"/>
              </w:rPr>
              <w:t>Introducción</w:t>
            </w:r>
            <w:r w:rsidR="005D31F5" w:rsidRPr="00721106">
              <w:rPr>
                <w:rFonts w:ascii="Times New Roman" w:hAnsi="Times New Roman" w:cs="Times New Roman"/>
                <w:b/>
                <w:noProof/>
                <w:webHidden/>
                <w:sz w:val="24"/>
                <w:szCs w:val="24"/>
              </w:rPr>
              <w:tab/>
            </w:r>
            <w:r w:rsidR="005D31F5" w:rsidRPr="00721106">
              <w:rPr>
                <w:rFonts w:ascii="Times New Roman" w:hAnsi="Times New Roman" w:cs="Times New Roman"/>
                <w:b/>
                <w:noProof/>
                <w:webHidden/>
                <w:sz w:val="24"/>
                <w:szCs w:val="24"/>
              </w:rPr>
              <w:fldChar w:fldCharType="begin"/>
            </w:r>
            <w:r w:rsidR="005D31F5" w:rsidRPr="00721106">
              <w:rPr>
                <w:rFonts w:ascii="Times New Roman" w:hAnsi="Times New Roman" w:cs="Times New Roman"/>
                <w:b/>
                <w:noProof/>
                <w:webHidden/>
                <w:sz w:val="24"/>
                <w:szCs w:val="24"/>
              </w:rPr>
              <w:instrText xml:space="preserve"> PAGEREF _Toc464647110 \h </w:instrText>
            </w:r>
            <w:r w:rsidR="005D31F5" w:rsidRPr="00721106">
              <w:rPr>
                <w:rFonts w:ascii="Times New Roman" w:hAnsi="Times New Roman" w:cs="Times New Roman"/>
                <w:b/>
                <w:noProof/>
                <w:webHidden/>
                <w:sz w:val="24"/>
                <w:szCs w:val="24"/>
              </w:rPr>
            </w:r>
            <w:r w:rsidR="005D31F5" w:rsidRPr="00721106">
              <w:rPr>
                <w:rFonts w:ascii="Times New Roman" w:hAnsi="Times New Roman" w:cs="Times New Roman"/>
                <w:b/>
                <w:noProof/>
                <w:webHidden/>
                <w:sz w:val="24"/>
                <w:szCs w:val="24"/>
              </w:rPr>
              <w:fldChar w:fldCharType="separate"/>
            </w:r>
            <w:r w:rsidR="00560F82">
              <w:rPr>
                <w:rFonts w:ascii="Times New Roman" w:hAnsi="Times New Roman" w:cs="Times New Roman"/>
                <w:b/>
                <w:noProof/>
                <w:webHidden/>
                <w:sz w:val="24"/>
                <w:szCs w:val="24"/>
              </w:rPr>
              <w:t>3</w:t>
            </w:r>
            <w:r w:rsidR="005D31F5" w:rsidRPr="00721106">
              <w:rPr>
                <w:rFonts w:ascii="Times New Roman" w:hAnsi="Times New Roman" w:cs="Times New Roman"/>
                <w:b/>
                <w:noProof/>
                <w:webHidden/>
                <w:sz w:val="24"/>
                <w:szCs w:val="24"/>
              </w:rPr>
              <w:fldChar w:fldCharType="end"/>
            </w:r>
          </w:hyperlink>
        </w:p>
        <w:p w14:paraId="793E110B" w14:textId="2374E92A" w:rsidR="005D31F5" w:rsidRPr="00721106" w:rsidRDefault="00181439" w:rsidP="007C0612">
          <w:pPr>
            <w:pStyle w:val="TDC2"/>
            <w:tabs>
              <w:tab w:val="right" w:leader="dot" w:pos="8828"/>
            </w:tabs>
            <w:spacing w:after="0"/>
            <w:rPr>
              <w:rFonts w:ascii="Times New Roman" w:eastAsiaTheme="minorEastAsia" w:hAnsi="Times New Roman" w:cs="Times New Roman"/>
              <w:b/>
              <w:noProof/>
              <w:sz w:val="24"/>
              <w:szCs w:val="24"/>
              <w:lang w:eastAsia="es-CO"/>
            </w:rPr>
          </w:pPr>
          <w:hyperlink w:anchor="_Toc464647111" w:history="1">
            <w:r w:rsidR="005D31F5" w:rsidRPr="00721106">
              <w:rPr>
                <w:rStyle w:val="Hipervnculo"/>
                <w:rFonts w:ascii="Times New Roman" w:hAnsi="Times New Roman" w:cs="Times New Roman"/>
                <w:b/>
                <w:noProof/>
                <w:sz w:val="24"/>
                <w:szCs w:val="24"/>
              </w:rPr>
              <w:t>¿Qué hace y por quienes está conformado el Comité de Prácticas en la Facultad?</w:t>
            </w:r>
            <w:r w:rsidR="005D31F5" w:rsidRPr="00721106">
              <w:rPr>
                <w:rFonts w:ascii="Times New Roman" w:hAnsi="Times New Roman" w:cs="Times New Roman"/>
                <w:b/>
                <w:noProof/>
                <w:webHidden/>
                <w:sz w:val="24"/>
                <w:szCs w:val="24"/>
              </w:rPr>
              <w:tab/>
            </w:r>
            <w:r w:rsidR="005D31F5" w:rsidRPr="00721106">
              <w:rPr>
                <w:rFonts w:ascii="Times New Roman" w:hAnsi="Times New Roman" w:cs="Times New Roman"/>
                <w:b/>
                <w:noProof/>
                <w:webHidden/>
                <w:sz w:val="24"/>
                <w:szCs w:val="24"/>
              </w:rPr>
              <w:fldChar w:fldCharType="begin"/>
            </w:r>
            <w:r w:rsidR="005D31F5" w:rsidRPr="00721106">
              <w:rPr>
                <w:rFonts w:ascii="Times New Roman" w:hAnsi="Times New Roman" w:cs="Times New Roman"/>
                <w:b/>
                <w:noProof/>
                <w:webHidden/>
                <w:sz w:val="24"/>
                <w:szCs w:val="24"/>
              </w:rPr>
              <w:instrText xml:space="preserve"> PAGEREF _Toc464647111 \h </w:instrText>
            </w:r>
            <w:r w:rsidR="005D31F5" w:rsidRPr="00721106">
              <w:rPr>
                <w:rFonts w:ascii="Times New Roman" w:hAnsi="Times New Roman" w:cs="Times New Roman"/>
                <w:b/>
                <w:noProof/>
                <w:webHidden/>
                <w:sz w:val="24"/>
                <w:szCs w:val="24"/>
              </w:rPr>
            </w:r>
            <w:r w:rsidR="005D31F5" w:rsidRPr="00721106">
              <w:rPr>
                <w:rFonts w:ascii="Times New Roman" w:hAnsi="Times New Roman" w:cs="Times New Roman"/>
                <w:b/>
                <w:noProof/>
                <w:webHidden/>
                <w:sz w:val="24"/>
                <w:szCs w:val="24"/>
              </w:rPr>
              <w:fldChar w:fldCharType="separate"/>
            </w:r>
            <w:r w:rsidR="00560F82">
              <w:rPr>
                <w:rFonts w:ascii="Times New Roman" w:hAnsi="Times New Roman" w:cs="Times New Roman"/>
                <w:b/>
                <w:noProof/>
                <w:webHidden/>
                <w:sz w:val="24"/>
                <w:szCs w:val="24"/>
              </w:rPr>
              <w:t>4</w:t>
            </w:r>
            <w:r w:rsidR="005D31F5" w:rsidRPr="00721106">
              <w:rPr>
                <w:rFonts w:ascii="Times New Roman" w:hAnsi="Times New Roman" w:cs="Times New Roman"/>
                <w:b/>
                <w:noProof/>
                <w:webHidden/>
                <w:sz w:val="24"/>
                <w:szCs w:val="24"/>
              </w:rPr>
              <w:fldChar w:fldCharType="end"/>
            </w:r>
          </w:hyperlink>
        </w:p>
        <w:p w14:paraId="5D20BB12" w14:textId="414E0C90" w:rsidR="005D31F5" w:rsidRPr="00721106" w:rsidRDefault="00181439" w:rsidP="007C0612">
          <w:pPr>
            <w:pStyle w:val="TDC2"/>
            <w:tabs>
              <w:tab w:val="right" w:leader="dot" w:pos="8828"/>
            </w:tabs>
            <w:spacing w:after="0"/>
            <w:rPr>
              <w:rFonts w:ascii="Times New Roman" w:eastAsiaTheme="minorEastAsia" w:hAnsi="Times New Roman" w:cs="Times New Roman"/>
              <w:b/>
              <w:noProof/>
              <w:sz w:val="24"/>
              <w:szCs w:val="24"/>
              <w:lang w:eastAsia="es-CO"/>
            </w:rPr>
          </w:pPr>
          <w:hyperlink w:anchor="_Toc464647112" w:history="1">
            <w:r w:rsidR="005D31F5" w:rsidRPr="00721106">
              <w:rPr>
                <w:rStyle w:val="Hipervnculo"/>
                <w:rFonts w:ascii="Times New Roman" w:hAnsi="Times New Roman" w:cs="Times New Roman"/>
                <w:b/>
                <w:noProof/>
                <w:sz w:val="24"/>
                <w:szCs w:val="24"/>
              </w:rPr>
              <w:t>Objetivo del manual de procedimiento de Prácticas Académicas.</w:t>
            </w:r>
            <w:r w:rsidR="005D31F5" w:rsidRPr="00721106">
              <w:rPr>
                <w:rFonts w:ascii="Times New Roman" w:hAnsi="Times New Roman" w:cs="Times New Roman"/>
                <w:b/>
                <w:noProof/>
                <w:webHidden/>
                <w:sz w:val="24"/>
                <w:szCs w:val="24"/>
              </w:rPr>
              <w:tab/>
            </w:r>
            <w:r w:rsidR="005D31F5" w:rsidRPr="00721106">
              <w:rPr>
                <w:rFonts w:ascii="Times New Roman" w:hAnsi="Times New Roman" w:cs="Times New Roman"/>
                <w:b/>
                <w:noProof/>
                <w:webHidden/>
                <w:sz w:val="24"/>
                <w:szCs w:val="24"/>
              </w:rPr>
              <w:fldChar w:fldCharType="begin"/>
            </w:r>
            <w:r w:rsidR="005D31F5" w:rsidRPr="00721106">
              <w:rPr>
                <w:rFonts w:ascii="Times New Roman" w:hAnsi="Times New Roman" w:cs="Times New Roman"/>
                <w:b/>
                <w:noProof/>
                <w:webHidden/>
                <w:sz w:val="24"/>
                <w:szCs w:val="24"/>
              </w:rPr>
              <w:instrText xml:space="preserve"> PAGEREF _Toc464647112 \h </w:instrText>
            </w:r>
            <w:r w:rsidR="005D31F5" w:rsidRPr="00721106">
              <w:rPr>
                <w:rFonts w:ascii="Times New Roman" w:hAnsi="Times New Roman" w:cs="Times New Roman"/>
                <w:b/>
                <w:noProof/>
                <w:webHidden/>
                <w:sz w:val="24"/>
                <w:szCs w:val="24"/>
              </w:rPr>
            </w:r>
            <w:r w:rsidR="005D31F5" w:rsidRPr="00721106">
              <w:rPr>
                <w:rFonts w:ascii="Times New Roman" w:hAnsi="Times New Roman" w:cs="Times New Roman"/>
                <w:b/>
                <w:noProof/>
                <w:webHidden/>
                <w:sz w:val="24"/>
                <w:szCs w:val="24"/>
              </w:rPr>
              <w:fldChar w:fldCharType="separate"/>
            </w:r>
            <w:r w:rsidR="00560F82">
              <w:rPr>
                <w:rFonts w:ascii="Times New Roman" w:hAnsi="Times New Roman" w:cs="Times New Roman"/>
                <w:b/>
                <w:noProof/>
                <w:webHidden/>
                <w:sz w:val="24"/>
                <w:szCs w:val="24"/>
              </w:rPr>
              <w:t>5</w:t>
            </w:r>
            <w:r w:rsidR="005D31F5" w:rsidRPr="00721106">
              <w:rPr>
                <w:rFonts w:ascii="Times New Roman" w:hAnsi="Times New Roman" w:cs="Times New Roman"/>
                <w:b/>
                <w:noProof/>
                <w:webHidden/>
                <w:sz w:val="24"/>
                <w:szCs w:val="24"/>
              </w:rPr>
              <w:fldChar w:fldCharType="end"/>
            </w:r>
          </w:hyperlink>
        </w:p>
        <w:p w14:paraId="4BB586EB" w14:textId="6C14AB73" w:rsidR="005D31F5" w:rsidRPr="00721106" w:rsidRDefault="00181439" w:rsidP="007C0612">
          <w:pPr>
            <w:pStyle w:val="TDC2"/>
            <w:tabs>
              <w:tab w:val="right" w:leader="dot" w:pos="8828"/>
            </w:tabs>
            <w:spacing w:after="0"/>
            <w:rPr>
              <w:rFonts w:ascii="Times New Roman" w:eastAsiaTheme="minorEastAsia" w:hAnsi="Times New Roman" w:cs="Times New Roman"/>
              <w:b/>
              <w:noProof/>
              <w:sz w:val="24"/>
              <w:szCs w:val="24"/>
              <w:lang w:eastAsia="es-CO"/>
            </w:rPr>
          </w:pPr>
          <w:hyperlink w:anchor="_Toc464647113" w:history="1">
            <w:r w:rsidR="005D31F5" w:rsidRPr="00721106">
              <w:rPr>
                <w:rStyle w:val="Hipervnculo"/>
                <w:rFonts w:ascii="Times New Roman" w:hAnsi="Times New Roman" w:cs="Times New Roman"/>
                <w:b/>
                <w:noProof/>
                <w:sz w:val="24"/>
                <w:szCs w:val="24"/>
              </w:rPr>
              <w:t>Procedimiento prácticas académicas</w:t>
            </w:r>
            <w:r w:rsidR="005D31F5" w:rsidRPr="00721106">
              <w:rPr>
                <w:rFonts w:ascii="Times New Roman" w:hAnsi="Times New Roman" w:cs="Times New Roman"/>
                <w:b/>
                <w:noProof/>
                <w:webHidden/>
                <w:sz w:val="24"/>
                <w:szCs w:val="24"/>
              </w:rPr>
              <w:tab/>
            </w:r>
            <w:r w:rsidR="005D31F5" w:rsidRPr="00721106">
              <w:rPr>
                <w:rFonts w:ascii="Times New Roman" w:hAnsi="Times New Roman" w:cs="Times New Roman"/>
                <w:b/>
                <w:noProof/>
                <w:webHidden/>
                <w:sz w:val="24"/>
                <w:szCs w:val="24"/>
              </w:rPr>
              <w:fldChar w:fldCharType="begin"/>
            </w:r>
            <w:r w:rsidR="005D31F5" w:rsidRPr="00721106">
              <w:rPr>
                <w:rFonts w:ascii="Times New Roman" w:hAnsi="Times New Roman" w:cs="Times New Roman"/>
                <w:b/>
                <w:noProof/>
                <w:webHidden/>
                <w:sz w:val="24"/>
                <w:szCs w:val="24"/>
              </w:rPr>
              <w:instrText xml:space="preserve"> PAGEREF _Toc464647113 \h </w:instrText>
            </w:r>
            <w:r w:rsidR="005D31F5" w:rsidRPr="00721106">
              <w:rPr>
                <w:rFonts w:ascii="Times New Roman" w:hAnsi="Times New Roman" w:cs="Times New Roman"/>
                <w:b/>
                <w:noProof/>
                <w:webHidden/>
                <w:sz w:val="24"/>
                <w:szCs w:val="24"/>
              </w:rPr>
            </w:r>
            <w:r w:rsidR="005D31F5" w:rsidRPr="00721106">
              <w:rPr>
                <w:rFonts w:ascii="Times New Roman" w:hAnsi="Times New Roman" w:cs="Times New Roman"/>
                <w:b/>
                <w:noProof/>
                <w:webHidden/>
                <w:sz w:val="24"/>
                <w:szCs w:val="24"/>
              </w:rPr>
              <w:fldChar w:fldCharType="separate"/>
            </w:r>
            <w:r w:rsidR="00560F82">
              <w:rPr>
                <w:rFonts w:ascii="Times New Roman" w:hAnsi="Times New Roman" w:cs="Times New Roman"/>
                <w:b/>
                <w:noProof/>
                <w:webHidden/>
                <w:sz w:val="24"/>
                <w:szCs w:val="24"/>
              </w:rPr>
              <w:t>5</w:t>
            </w:r>
            <w:r w:rsidR="005D31F5" w:rsidRPr="00721106">
              <w:rPr>
                <w:rFonts w:ascii="Times New Roman" w:hAnsi="Times New Roman" w:cs="Times New Roman"/>
                <w:b/>
                <w:noProof/>
                <w:webHidden/>
                <w:sz w:val="24"/>
                <w:szCs w:val="24"/>
              </w:rPr>
              <w:fldChar w:fldCharType="end"/>
            </w:r>
          </w:hyperlink>
        </w:p>
        <w:p w14:paraId="0E05B5FF" w14:textId="237D96F9" w:rsidR="005D31F5" w:rsidRPr="00721106" w:rsidRDefault="00181439" w:rsidP="007C0612">
          <w:pPr>
            <w:pStyle w:val="TDC3"/>
            <w:tabs>
              <w:tab w:val="left" w:pos="880"/>
              <w:tab w:val="right" w:leader="dot" w:pos="8828"/>
            </w:tabs>
            <w:spacing w:after="0"/>
            <w:rPr>
              <w:rFonts w:ascii="Times New Roman" w:eastAsiaTheme="minorEastAsia" w:hAnsi="Times New Roman" w:cs="Times New Roman"/>
              <w:b/>
              <w:noProof/>
              <w:sz w:val="24"/>
              <w:szCs w:val="24"/>
              <w:lang w:eastAsia="es-CO"/>
            </w:rPr>
          </w:pPr>
          <w:hyperlink w:anchor="_Toc464647114" w:history="1">
            <w:r w:rsidR="005D31F5" w:rsidRPr="00721106">
              <w:rPr>
                <w:rStyle w:val="Hipervnculo"/>
                <w:rFonts w:ascii="Times New Roman" w:eastAsiaTheme="majorEastAsia" w:hAnsi="Times New Roman" w:cs="Times New Roman"/>
                <w:b/>
                <w:noProof/>
                <w:sz w:val="24"/>
                <w:szCs w:val="24"/>
              </w:rPr>
              <w:t>1.</w:t>
            </w:r>
            <w:r w:rsidR="005D31F5" w:rsidRPr="00721106">
              <w:rPr>
                <w:rFonts w:ascii="Times New Roman" w:eastAsiaTheme="minorEastAsia" w:hAnsi="Times New Roman" w:cs="Times New Roman"/>
                <w:b/>
                <w:noProof/>
                <w:sz w:val="24"/>
                <w:szCs w:val="24"/>
                <w:lang w:eastAsia="es-CO"/>
              </w:rPr>
              <w:tab/>
            </w:r>
            <w:r w:rsidR="005D31F5" w:rsidRPr="00721106">
              <w:rPr>
                <w:rStyle w:val="Hipervnculo"/>
                <w:rFonts w:ascii="Times New Roman" w:eastAsiaTheme="majorEastAsia" w:hAnsi="Times New Roman" w:cs="Times New Roman"/>
                <w:b/>
                <w:noProof/>
                <w:sz w:val="24"/>
                <w:szCs w:val="24"/>
              </w:rPr>
              <w:t>Planeación  de las prácticas académicas:</w:t>
            </w:r>
            <w:r w:rsidR="005D31F5" w:rsidRPr="00721106">
              <w:rPr>
                <w:rFonts w:ascii="Times New Roman" w:hAnsi="Times New Roman" w:cs="Times New Roman"/>
                <w:b/>
                <w:noProof/>
                <w:webHidden/>
                <w:sz w:val="24"/>
                <w:szCs w:val="24"/>
              </w:rPr>
              <w:tab/>
            </w:r>
            <w:r w:rsidR="005D31F5" w:rsidRPr="00721106">
              <w:rPr>
                <w:rFonts w:ascii="Times New Roman" w:hAnsi="Times New Roman" w:cs="Times New Roman"/>
                <w:b/>
                <w:noProof/>
                <w:webHidden/>
                <w:sz w:val="24"/>
                <w:szCs w:val="24"/>
              </w:rPr>
              <w:fldChar w:fldCharType="begin"/>
            </w:r>
            <w:r w:rsidR="005D31F5" w:rsidRPr="00721106">
              <w:rPr>
                <w:rFonts w:ascii="Times New Roman" w:hAnsi="Times New Roman" w:cs="Times New Roman"/>
                <w:b/>
                <w:noProof/>
                <w:webHidden/>
                <w:sz w:val="24"/>
                <w:szCs w:val="24"/>
              </w:rPr>
              <w:instrText xml:space="preserve"> PAGEREF _Toc464647114 \h </w:instrText>
            </w:r>
            <w:r w:rsidR="005D31F5" w:rsidRPr="00721106">
              <w:rPr>
                <w:rFonts w:ascii="Times New Roman" w:hAnsi="Times New Roman" w:cs="Times New Roman"/>
                <w:b/>
                <w:noProof/>
                <w:webHidden/>
                <w:sz w:val="24"/>
                <w:szCs w:val="24"/>
              </w:rPr>
            </w:r>
            <w:r w:rsidR="005D31F5" w:rsidRPr="00721106">
              <w:rPr>
                <w:rFonts w:ascii="Times New Roman" w:hAnsi="Times New Roman" w:cs="Times New Roman"/>
                <w:b/>
                <w:noProof/>
                <w:webHidden/>
                <w:sz w:val="24"/>
                <w:szCs w:val="24"/>
              </w:rPr>
              <w:fldChar w:fldCharType="separate"/>
            </w:r>
            <w:r w:rsidR="00560F82">
              <w:rPr>
                <w:rFonts w:ascii="Times New Roman" w:hAnsi="Times New Roman" w:cs="Times New Roman"/>
                <w:b/>
                <w:noProof/>
                <w:webHidden/>
                <w:sz w:val="24"/>
                <w:szCs w:val="24"/>
              </w:rPr>
              <w:t>5</w:t>
            </w:r>
            <w:r w:rsidR="005D31F5" w:rsidRPr="00721106">
              <w:rPr>
                <w:rFonts w:ascii="Times New Roman" w:hAnsi="Times New Roman" w:cs="Times New Roman"/>
                <w:b/>
                <w:noProof/>
                <w:webHidden/>
                <w:sz w:val="24"/>
                <w:szCs w:val="24"/>
              </w:rPr>
              <w:fldChar w:fldCharType="end"/>
            </w:r>
          </w:hyperlink>
        </w:p>
        <w:p w14:paraId="0C23BC33" w14:textId="6A3767B3" w:rsidR="005D31F5" w:rsidRPr="00721106" w:rsidRDefault="00181439" w:rsidP="007C0612">
          <w:pPr>
            <w:pStyle w:val="TDC3"/>
            <w:tabs>
              <w:tab w:val="left" w:pos="880"/>
              <w:tab w:val="right" w:leader="dot" w:pos="8828"/>
            </w:tabs>
            <w:spacing w:after="0"/>
            <w:rPr>
              <w:rFonts w:ascii="Times New Roman" w:eastAsiaTheme="minorEastAsia" w:hAnsi="Times New Roman" w:cs="Times New Roman"/>
              <w:b/>
              <w:noProof/>
              <w:sz w:val="24"/>
              <w:szCs w:val="24"/>
              <w:lang w:eastAsia="es-CO"/>
            </w:rPr>
          </w:pPr>
          <w:hyperlink w:anchor="_Toc464647115" w:history="1">
            <w:r w:rsidR="005D31F5" w:rsidRPr="00721106">
              <w:rPr>
                <w:rStyle w:val="Hipervnculo"/>
                <w:rFonts w:ascii="Times New Roman" w:hAnsi="Times New Roman" w:cs="Times New Roman"/>
                <w:b/>
                <w:noProof/>
                <w:sz w:val="24"/>
                <w:szCs w:val="24"/>
              </w:rPr>
              <w:t>2.</w:t>
            </w:r>
            <w:r w:rsidR="005D31F5" w:rsidRPr="00721106">
              <w:rPr>
                <w:rFonts w:ascii="Times New Roman" w:eastAsiaTheme="minorEastAsia" w:hAnsi="Times New Roman" w:cs="Times New Roman"/>
                <w:b/>
                <w:noProof/>
                <w:sz w:val="24"/>
                <w:szCs w:val="24"/>
                <w:lang w:eastAsia="es-CO"/>
              </w:rPr>
              <w:tab/>
            </w:r>
            <w:r w:rsidR="005D31F5" w:rsidRPr="00721106">
              <w:rPr>
                <w:rStyle w:val="Hipervnculo"/>
                <w:rFonts w:ascii="Times New Roman" w:hAnsi="Times New Roman" w:cs="Times New Roman"/>
                <w:b/>
                <w:noProof/>
                <w:sz w:val="24"/>
                <w:szCs w:val="24"/>
              </w:rPr>
              <w:t>Matricula</w:t>
            </w:r>
            <w:r w:rsidR="005D31F5" w:rsidRPr="00721106">
              <w:rPr>
                <w:rFonts w:ascii="Times New Roman" w:hAnsi="Times New Roman" w:cs="Times New Roman"/>
                <w:b/>
                <w:noProof/>
                <w:webHidden/>
                <w:sz w:val="24"/>
                <w:szCs w:val="24"/>
              </w:rPr>
              <w:tab/>
            </w:r>
            <w:r w:rsidR="005D31F5" w:rsidRPr="00721106">
              <w:rPr>
                <w:rFonts w:ascii="Times New Roman" w:hAnsi="Times New Roman" w:cs="Times New Roman"/>
                <w:b/>
                <w:noProof/>
                <w:webHidden/>
                <w:sz w:val="24"/>
                <w:szCs w:val="24"/>
              </w:rPr>
              <w:fldChar w:fldCharType="begin"/>
            </w:r>
            <w:r w:rsidR="005D31F5" w:rsidRPr="00721106">
              <w:rPr>
                <w:rFonts w:ascii="Times New Roman" w:hAnsi="Times New Roman" w:cs="Times New Roman"/>
                <w:b/>
                <w:noProof/>
                <w:webHidden/>
                <w:sz w:val="24"/>
                <w:szCs w:val="24"/>
              </w:rPr>
              <w:instrText xml:space="preserve"> PAGEREF _Toc464647115 \h </w:instrText>
            </w:r>
            <w:r w:rsidR="005D31F5" w:rsidRPr="00721106">
              <w:rPr>
                <w:rFonts w:ascii="Times New Roman" w:hAnsi="Times New Roman" w:cs="Times New Roman"/>
                <w:b/>
                <w:noProof/>
                <w:webHidden/>
                <w:sz w:val="24"/>
                <w:szCs w:val="24"/>
              </w:rPr>
            </w:r>
            <w:r w:rsidR="005D31F5" w:rsidRPr="00721106">
              <w:rPr>
                <w:rFonts w:ascii="Times New Roman" w:hAnsi="Times New Roman" w:cs="Times New Roman"/>
                <w:b/>
                <w:noProof/>
                <w:webHidden/>
                <w:sz w:val="24"/>
                <w:szCs w:val="24"/>
              </w:rPr>
              <w:fldChar w:fldCharType="separate"/>
            </w:r>
            <w:r w:rsidR="00560F82">
              <w:rPr>
                <w:rFonts w:ascii="Times New Roman" w:hAnsi="Times New Roman" w:cs="Times New Roman"/>
                <w:b/>
                <w:noProof/>
                <w:webHidden/>
                <w:sz w:val="24"/>
                <w:szCs w:val="24"/>
              </w:rPr>
              <w:t>6</w:t>
            </w:r>
            <w:r w:rsidR="005D31F5" w:rsidRPr="00721106">
              <w:rPr>
                <w:rFonts w:ascii="Times New Roman" w:hAnsi="Times New Roman" w:cs="Times New Roman"/>
                <w:b/>
                <w:noProof/>
                <w:webHidden/>
                <w:sz w:val="24"/>
                <w:szCs w:val="24"/>
              </w:rPr>
              <w:fldChar w:fldCharType="end"/>
            </w:r>
          </w:hyperlink>
        </w:p>
        <w:p w14:paraId="51F7ABB8" w14:textId="19A2DA0E" w:rsidR="005D31F5" w:rsidRPr="00721106" w:rsidRDefault="00181439" w:rsidP="007C0612">
          <w:pPr>
            <w:pStyle w:val="TDC3"/>
            <w:tabs>
              <w:tab w:val="left" w:pos="880"/>
              <w:tab w:val="right" w:leader="dot" w:pos="8828"/>
            </w:tabs>
            <w:spacing w:after="0"/>
            <w:rPr>
              <w:rFonts w:ascii="Times New Roman" w:eastAsiaTheme="minorEastAsia" w:hAnsi="Times New Roman" w:cs="Times New Roman"/>
              <w:b/>
              <w:noProof/>
              <w:sz w:val="24"/>
              <w:szCs w:val="24"/>
              <w:lang w:eastAsia="es-CO"/>
            </w:rPr>
          </w:pPr>
          <w:hyperlink w:anchor="_Toc464647116" w:history="1">
            <w:r w:rsidR="005D31F5" w:rsidRPr="00721106">
              <w:rPr>
                <w:rStyle w:val="Hipervnculo"/>
                <w:rFonts w:ascii="Times New Roman" w:hAnsi="Times New Roman" w:cs="Times New Roman"/>
                <w:b/>
                <w:noProof/>
                <w:sz w:val="24"/>
                <w:szCs w:val="24"/>
              </w:rPr>
              <w:t>3.</w:t>
            </w:r>
            <w:r w:rsidR="005D31F5" w:rsidRPr="00721106">
              <w:rPr>
                <w:rFonts w:ascii="Times New Roman" w:eastAsiaTheme="minorEastAsia" w:hAnsi="Times New Roman" w:cs="Times New Roman"/>
                <w:b/>
                <w:noProof/>
                <w:sz w:val="24"/>
                <w:szCs w:val="24"/>
                <w:lang w:eastAsia="es-CO"/>
              </w:rPr>
              <w:tab/>
            </w:r>
            <w:r w:rsidR="005D31F5" w:rsidRPr="00721106">
              <w:rPr>
                <w:rStyle w:val="Hipervnculo"/>
                <w:rFonts w:ascii="Times New Roman" w:hAnsi="Times New Roman" w:cs="Times New Roman"/>
                <w:b/>
                <w:noProof/>
                <w:sz w:val="24"/>
                <w:szCs w:val="24"/>
              </w:rPr>
              <w:t>Agencias</w:t>
            </w:r>
            <w:r w:rsidR="005D31F5" w:rsidRPr="00721106">
              <w:rPr>
                <w:rFonts w:ascii="Times New Roman" w:hAnsi="Times New Roman" w:cs="Times New Roman"/>
                <w:b/>
                <w:noProof/>
                <w:webHidden/>
                <w:sz w:val="24"/>
                <w:szCs w:val="24"/>
              </w:rPr>
              <w:tab/>
            </w:r>
            <w:r w:rsidR="005D31F5" w:rsidRPr="00721106">
              <w:rPr>
                <w:rFonts w:ascii="Times New Roman" w:hAnsi="Times New Roman" w:cs="Times New Roman"/>
                <w:b/>
                <w:noProof/>
                <w:webHidden/>
                <w:sz w:val="24"/>
                <w:szCs w:val="24"/>
              </w:rPr>
              <w:fldChar w:fldCharType="begin"/>
            </w:r>
            <w:r w:rsidR="005D31F5" w:rsidRPr="00721106">
              <w:rPr>
                <w:rFonts w:ascii="Times New Roman" w:hAnsi="Times New Roman" w:cs="Times New Roman"/>
                <w:b/>
                <w:noProof/>
                <w:webHidden/>
                <w:sz w:val="24"/>
                <w:szCs w:val="24"/>
              </w:rPr>
              <w:instrText xml:space="preserve"> PAGEREF _Toc464647116 \h </w:instrText>
            </w:r>
            <w:r w:rsidR="005D31F5" w:rsidRPr="00721106">
              <w:rPr>
                <w:rFonts w:ascii="Times New Roman" w:hAnsi="Times New Roman" w:cs="Times New Roman"/>
                <w:b/>
                <w:noProof/>
                <w:webHidden/>
                <w:sz w:val="24"/>
                <w:szCs w:val="24"/>
              </w:rPr>
            </w:r>
            <w:r w:rsidR="005D31F5" w:rsidRPr="00721106">
              <w:rPr>
                <w:rFonts w:ascii="Times New Roman" w:hAnsi="Times New Roman" w:cs="Times New Roman"/>
                <w:b/>
                <w:noProof/>
                <w:webHidden/>
                <w:sz w:val="24"/>
                <w:szCs w:val="24"/>
              </w:rPr>
              <w:fldChar w:fldCharType="separate"/>
            </w:r>
            <w:r w:rsidR="00560F82">
              <w:rPr>
                <w:rFonts w:ascii="Times New Roman" w:hAnsi="Times New Roman" w:cs="Times New Roman"/>
                <w:bCs/>
                <w:noProof/>
                <w:webHidden/>
                <w:sz w:val="24"/>
                <w:szCs w:val="24"/>
                <w:lang w:val="es-ES"/>
              </w:rPr>
              <w:t>¡Error! Marcador no definido.</w:t>
            </w:r>
            <w:r w:rsidR="005D31F5" w:rsidRPr="00721106">
              <w:rPr>
                <w:rFonts w:ascii="Times New Roman" w:hAnsi="Times New Roman" w:cs="Times New Roman"/>
                <w:b/>
                <w:noProof/>
                <w:webHidden/>
                <w:sz w:val="24"/>
                <w:szCs w:val="24"/>
              </w:rPr>
              <w:fldChar w:fldCharType="end"/>
            </w:r>
          </w:hyperlink>
        </w:p>
        <w:p w14:paraId="25839EB7" w14:textId="28035929" w:rsidR="005D31F5" w:rsidRPr="00721106" w:rsidRDefault="00181439" w:rsidP="007C0612">
          <w:pPr>
            <w:pStyle w:val="TDC3"/>
            <w:tabs>
              <w:tab w:val="left" w:pos="880"/>
              <w:tab w:val="right" w:leader="dot" w:pos="8828"/>
            </w:tabs>
            <w:spacing w:after="0"/>
            <w:rPr>
              <w:rFonts w:ascii="Times New Roman" w:eastAsiaTheme="minorEastAsia" w:hAnsi="Times New Roman" w:cs="Times New Roman"/>
              <w:b/>
              <w:noProof/>
              <w:sz w:val="24"/>
              <w:szCs w:val="24"/>
              <w:lang w:eastAsia="es-CO"/>
            </w:rPr>
          </w:pPr>
          <w:hyperlink w:anchor="_Toc464647117" w:history="1">
            <w:r w:rsidR="005D31F5" w:rsidRPr="00721106">
              <w:rPr>
                <w:rStyle w:val="Hipervnculo"/>
                <w:rFonts w:ascii="Times New Roman" w:hAnsi="Times New Roman" w:cs="Times New Roman"/>
                <w:b/>
                <w:noProof/>
                <w:sz w:val="24"/>
                <w:szCs w:val="24"/>
              </w:rPr>
              <w:t>4.</w:t>
            </w:r>
            <w:r w:rsidR="005D31F5" w:rsidRPr="00721106">
              <w:rPr>
                <w:rFonts w:ascii="Times New Roman" w:eastAsiaTheme="minorEastAsia" w:hAnsi="Times New Roman" w:cs="Times New Roman"/>
                <w:b/>
                <w:noProof/>
                <w:sz w:val="24"/>
                <w:szCs w:val="24"/>
                <w:lang w:eastAsia="es-CO"/>
              </w:rPr>
              <w:tab/>
            </w:r>
            <w:r w:rsidR="005D31F5" w:rsidRPr="00721106">
              <w:rPr>
                <w:rStyle w:val="Hipervnculo"/>
                <w:rFonts w:ascii="Times New Roman" w:hAnsi="Times New Roman" w:cs="Times New Roman"/>
                <w:b/>
                <w:noProof/>
                <w:sz w:val="24"/>
                <w:szCs w:val="24"/>
              </w:rPr>
              <w:t>Taller de vida profesional</w:t>
            </w:r>
            <w:r w:rsidR="005D31F5" w:rsidRPr="00721106">
              <w:rPr>
                <w:rFonts w:ascii="Times New Roman" w:hAnsi="Times New Roman" w:cs="Times New Roman"/>
                <w:b/>
                <w:noProof/>
                <w:webHidden/>
                <w:sz w:val="24"/>
                <w:szCs w:val="24"/>
              </w:rPr>
              <w:tab/>
            </w:r>
            <w:r w:rsidR="005D31F5" w:rsidRPr="00721106">
              <w:rPr>
                <w:rFonts w:ascii="Times New Roman" w:hAnsi="Times New Roman" w:cs="Times New Roman"/>
                <w:b/>
                <w:noProof/>
                <w:webHidden/>
                <w:sz w:val="24"/>
                <w:szCs w:val="24"/>
              </w:rPr>
              <w:fldChar w:fldCharType="begin"/>
            </w:r>
            <w:r w:rsidR="005D31F5" w:rsidRPr="00721106">
              <w:rPr>
                <w:rFonts w:ascii="Times New Roman" w:hAnsi="Times New Roman" w:cs="Times New Roman"/>
                <w:b/>
                <w:noProof/>
                <w:webHidden/>
                <w:sz w:val="24"/>
                <w:szCs w:val="24"/>
              </w:rPr>
              <w:instrText xml:space="preserve"> PAGEREF _Toc464647117 \h </w:instrText>
            </w:r>
            <w:r w:rsidR="005D31F5" w:rsidRPr="00721106">
              <w:rPr>
                <w:rFonts w:ascii="Times New Roman" w:hAnsi="Times New Roman" w:cs="Times New Roman"/>
                <w:b/>
                <w:noProof/>
                <w:webHidden/>
                <w:sz w:val="24"/>
                <w:szCs w:val="24"/>
              </w:rPr>
            </w:r>
            <w:r w:rsidR="005D31F5" w:rsidRPr="00721106">
              <w:rPr>
                <w:rFonts w:ascii="Times New Roman" w:hAnsi="Times New Roman" w:cs="Times New Roman"/>
                <w:b/>
                <w:noProof/>
                <w:webHidden/>
                <w:sz w:val="24"/>
                <w:szCs w:val="24"/>
              </w:rPr>
              <w:fldChar w:fldCharType="separate"/>
            </w:r>
            <w:r w:rsidR="00560F82">
              <w:rPr>
                <w:rFonts w:ascii="Times New Roman" w:hAnsi="Times New Roman" w:cs="Times New Roman"/>
                <w:b/>
                <w:noProof/>
                <w:webHidden/>
                <w:sz w:val="24"/>
                <w:szCs w:val="24"/>
              </w:rPr>
              <w:t>7</w:t>
            </w:r>
            <w:r w:rsidR="005D31F5" w:rsidRPr="00721106">
              <w:rPr>
                <w:rFonts w:ascii="Times New Roman" w:hAnsi="Times New Roman" w:cs="Times New Roman"/>
                <w:b/>
                <w:noProof/>
                <w:webHidden/>
                <w:sz w:val="24"/>
                <w:szCs w:val="24"/>
              </w:rPr>
              <w:fldChar w:fldCharType="end"/>
            </w:r>
          </w:hyperlink>
        </w:p>
        <w:p w14:paraId="456CA966" w14:textId="0BC8D41A" w:rsidR="005D31F5" w:rsidRPr="00721106" w:rsidRDefault="00181439" w:rsidP="007C0612">
          <w:pPr>
            <w:pStyle w:val="TDC3"/>
            <w:tabs>
              <w:tab w:val="left" w:pos="880"/>
              <w:tab w:val="right" w:leader="dot" w:pos="8828"/>
            </w:tabs>
            <w:spacing w:after="0"/>
            <w:rPr>
              <w:rFonts w:ascii="Times New Roman" w:eastAsiaTheme="minorEastAsia" w:hAnsi="Times New Roman" w:cs="Times New Roman"/>
              <w:b/>
              <w:noProof/>
              <w:sz w:val="24"/>
              <w:szCs w:val="24"/>
              <w:lang w:eastAsia="es-CO"/>
            </w:rPr>
          </w:pPr>
          <w:hyperlink w:anchor="_Toc464647118" w:history="1">
            <w:r w:rsidR="005D31F5" w:rsidRPr="00721106">
              <w:rPr>
                <w:rStyle w:val="Hipervnculo"/>
                <w:rFonts w:ascii="Times New Roman" w:hAnsi="Times New Roman" w:cs="Times New Roman"/>
                <w:b/>
                <w:noProof/>
                <w:sz w:val="24"/>
                <w:szCs w:val="24"/>
              </w:rPr>
              <w:t>5.</w:t>
            </w:r>
            <w:r w:rsidR="005D31F5" w:rsidRPr="00721106">
              <w:rPr>
                <w:rFonts w:ascii="Times New Roman" w:eastAsiaTheme="minorEastAsia" w:hAnsi="Times New Roman" w:cs="Times New Roman"/>
                <w:b/>
                <w:noProof/>
                <w:sz w:val="24"/>
                <w:szCs w:val="24"/>
                <w:lang w:eastAsia="es-CO"/>
              </w:rPr>
              <w:tab/>
            </w:r>
            <w:r w:rsidR="005D31F5" w:rsidRPr="00721106">
              <w:rPr>
                <w:rStyle w:val="Hipervnculo"/>
                <w:rFonts w:ascii="Times New Roman" w:hAnsi="Times New Roman" w:cs="Times New Roman"/>
                <w:b/>
                <w:noProof/>
                <w:sz w:val="24"/>
                <w:szCs w:val="24"/>
              </w:rPr>
              <w:t>Selección de practicantes:</w:t>
            </w:r>
            <w:r w:rsidR="005D31F5" w:rsidRPr="00721106">
              <w:rPr>
                <w:rFonts w:ascii="Times New Roman" w:hAnsi="Times New Roman" w:cs="Times New Roman"/>
                <w:b/>
                <w:noProof/>
                <w:webHidden/>
                <w:sz w:val="24"/>
                <w:szCs w:val="24"/>
              </w:rPr>
              <w:tab/>
            </w:r>
            <w:r w:rsidR="005D31F5" w:rsidRPr="00721106">
              <w:rPr>
                <w:rFonts w:ascii="Times New Roman" w:hAnsi="Times New Roman" w:cs="Times New Roman"/>
                <w:b/>
                <w:noProof/>
                <w:webHidden/>
                <w:sz w:val="24"/>
                <w:szCs w:val="24"/>
              </w:rPr>
              <w:fldChar w:fldCharType="begin"/>
            </w:r>
            <w:r w:rsidR="005D31F5" w:rsidRPr="00721106">
              <w:rPr>
                <w:rFonts w:ascii="Times New Roman" w:hAnsi="Times New Roman" w:cs="Times New Roman"/>
                <w:b/>
                <w:noProof/>
                <w:webHidden/>
                <w:sz w:val="24"/>
                <w:szCs w:val="24"/>
              </w:rPr>
              <w:instrText xml:space="preserve"> PAGEREF _Toc464647118 \h </w:instrText>
            </w:r>
            <w:r w:rsidR="005D31F5" w:rsidRPr="00721106">
              <w:rPr>
                <w:rFonts w:ascii="Times New Roman" w:hAnsi="Times New Roman" w:cs="Times New Roman"/>
                <w:b/>
                <w:noProof/>
                <w:webHidden/>
                <w:sz w:val="24"/>
                <w:szCs w:val="24"/>
              </w:rPr>
            </w:r>
            <w:r w:rsidR="005D31F5" w:rsidRPr="00721106">
              <w:rPr>
                <w:rFonts w:ascii="Times New Roman" w:hAnsi="Times New Roman" w:cs="Times New Roman"/>
                <w:b/>
                <w:noProof/>
                <w:webHidden/>
                <w:sz w:val="24"/>
                <w:szCs w:val="24"/>
              </w:rPr>
              <w:fldChar w:fldCharType="separate"/>
            </w:r>
            <w:r w:rsidR="00560F82">
              <w:rPr>
                <w:rFonts w:ascii="Times New Roman" w:hAnsi="Times New Roman" w:cs="Times New Roman"/>
                <w:b/>
                <w:noProof/>
                <w:webHidden/>
                <w:sz w:val="24"/>
                <w:szCs w:val="24"/>
              </w:rPr>
              <w:t>8</w:t>
            </w:r>
            <w:r w:rsidR="005D31F5" w:rsidRPr="00721106">
              <w:rPr>
                <w:rFonts w:ascii="Times New Roman" w:hAnsi="Times New Roman" w:cs="Times New Roman"/>
                <w:b/>
                <w:noProof/>
                <w:webHidden/>
                <w:sz w:val="24"/>
                <w:szCs w:val="24"/>
              </w:rPr>
              <w:fldChar w:fldCharType="end"/>
            </w:r>
          </w:hyperlink>
        </w:p>
        <w:p w14:paraId="74AB7C80" w14:textId="1B2D168D" w:rsidR="005D31F5" w:rsidRPr="00721106" w:rsidRDefault="00181439" w:rsidP="007C0612">
          <w:pPr>
            <w:pStyle w:val="TDC3"/>
            <w:tabs>
              <w:tab w:val="left" w:pos="880"/>
              <w:tab w:val="right" w:leader="dot" w:pos="8828"/>
            </w:tabs>
            <w:spacing w:after="0"/>
            <w:rPr>
              <w:rFonts w:ascii="Times New Roman" w:eastAsiaTheme="minorEastAsia" w:hAnsi="Times New Roman" w:cs="Times New Roman"/>
              <w:b/>
              <w:noProof/>
              <w:sz w:val="24"/>
              <w:szCs w:val="24"/>
              <w:lang w:eastAsia="es-CO"/>
            </w:rPr>
          </w:pPr>
          <w:hyperlink w:anchor="_Toc464647119" w:history="1">
            <w:r w:rsidR="005D31F5" w:rsidRPr="00721106">
              <w:rPr>
                <w:rStyle w:val="Hipervnculo"/>
                <w:rFonts w:ascii="Times New Roman" w:hAnsi="Times New Roman" w:cs="Times New Roman"/>
                <w:b/>
                <w:noProof/>
                <w:sz w:val="24"/>
                <w:szCs w:val="24"/>
              </w:rPr>
              <w:t>6.</w:t>
            </w:r>
            <w:r w:rsidR="005D31F5" w:rsidRPr="00721106">
              <w:rPr>
                <w:rFonts w:ascii="Times New Roman" w:eastAsiaTheme="minorEastAsia" w:hAnsi="Times New Roman" w:cs="Times New Roman"/>
                <w:b/>
                <w:noProof/>
                <w:sz w:val="24"/>
                <w:szCs w:val="24"/>
                <w:lang w:eastAsia="es-CO"/>
              </w:rPr>
              <w:tab/>
            </w:r>
            <w:r w:rsidR="005D31F5" w:rsidRPr="00721106">
              <w:rPr>
                <w:rStyle w:val="Hipervnculo"/>
                <w:rFonts w:ascii="Times New Roman" w:hAnsi="Times New Roman" w:cs="Times New Roman"/>
                <w:b/>
                <w:noProof/>
                <w:sz w:val="24"/>
                <w:szCs w:val="24"/>
              </w:rPr>
              <w:t>Formalizar la práctica:</w:t>
            </w:r>
            <w:r w:rsidR="005D31F5" w:rsidRPr="00721106">
              <w:rPr>
                <w:rFonts w:ascii="Times New Roman" w:hAnsi="Times New Roman" w:cs="Times New Roman"/>
                <w:b/>
                <w:noProof/>
                <w:webHidden/>
                <w:sz w:val="24"/>
                <w:szCs w:val="24"/>
              </w:rPr>
              <w:tab/>
            </w:r>
            <w:r w:rsidR="005D31F5" w:rsidRPr="00721106">
              <w:rPr>
                <w:rFonts w:ascii="Times New Roman" w:hAnsi="Times New Roman" w:cs="Times New Roman"/>
                <w:b/>
                <w:noProof/>
                <w:webHidden/>
                <w:sz w:val="24"/>
                <w:szCs w:val="24"/>
              </w:rPr>
              <w:fldChar w:fldCharType="begin"/>
            </w:r>
            <w:r w:rsidR="005D31F5" w:rsidRPr="00721106">
              <w:rPr>
                <w:rFonts w:ascii="Times New Roman" w:hAnsi="Times New Roman" w:cs="Times New Roman"/>
                <w:b/>
                <w:noProof/>
                <w:webHidden/>
                <w:sz w:val="24"/>
                <w:szCs w:val="24"/>
              </w:rPr>
              <w:instrText xml:space="preserve"> PAGEREF _Toc464647119 \h </w:instrText>
            </w:r>
            <w:r w:rsidR="005D31F5" w:rsidRPr="00721106">
              <w:rPr>
                <w:rFonts w:ascii="Times New Roman" w:hAnsi="Times New Roman" w:cs="Times New Roman"/>
                <w:b/>
                <w:noProof/>
                <w:webHidden/>
                <w:sz w:val="24"/>
                <w:szCs w:val="24"/>
              </w:rPr>
            </w:r>
            <w:r w:rsidR="005D31F5" w:rsidRPr="00721106">
              <w:rPr>
                <w:rFonts w:ascii="Times New Roman" w:hAnsi="Times New Roman" w:cs="Times New Roman"/>
                <w:b/>
                <w:noProof/>
                <w:webHidden/>
                <w:sz w:val="24"/>
                <w:szCs w:val="24"/>
              </w:rPr>
              <w:fldChar w:fldCharType="separate"/>
            </w:r>
            <w:r w:rsidR="00560F82">
              <w:rPr>
                <w:rFonts w:ascii="Times New Roman" w:hAnsi="Times New Roman" w:cs="Times New Roman"/>
                <w:b/>
                <w:noProof/>
                <w:webHidden/>
                <w:sz w:val="24"/>
                <w:szCs w:val="24"/>
              </w:rPr>
              <w:t>8</w:t>
            </w:r>
            <w:r w:rsidR="005D31F5" w:rsidRPr="00721106">
              <w:rPr>
                <w:rFonts w:ascii="Times New Roman" w:hAnsi="Times New Roman" w:cs="Times New Roman"/>
                <w:b/>
                <w:noProof/>
                <w:webHidden/>
                <w:sz w:val="24"/>
                <w:szCs w:val="24"/>
              </w:rPr>
              <w:fldChar w:fldCharType="end"/>
            </w:r>
          </w:hyperlink>
        </w:p>
        <w:p w14:paraId="71D44185" w14:textId="07B2F600" w:rsidR="005D31F5" w:rsidRPr="00721106" w:rsidRDefault="00181439" w:rsidP="007C0612">
          <w:pPr>
            <w:pStyle w:val="TDC3"/>
            <w:tabs>
              <w:tab w:val="left" w:pos="880"/>
              <w:tab w:val="right" w:leader="dot" w:pos="8828"/>
            </w:tabs>
            <w:spacing w:after="0"/>
            <w:rPr>
              <w:rFonts w:ascii="Times New Roman" w:eastAsiaTheme="minorEastAsia" w:hAnsi="Times New Roman" w:cs="Times New Roman"/>
              <w:b/>
              <w:noProof/>
              <w:sz w:val="24"/>
              <w:szCs w:val="24"/>
              <w:lang w:eastAsia="es-CO"/>
            </w:rPr>
          </w:pPr>
          <w:hyperlink w:anchor="_Toc464647120" w:history="1">
            <w:r w:rsidR="005D31F5" w:rsidRPr="00721106">
              <w:rPr>
                <w:rStyle w:val="Hipervnculo"/>
                <w:rFonts w:ascii="Times New Roman" w:hAnsi="Times New Roman" w:cs="Times New Roman"/>
                <w:b/>
                <w:noProof/>
                <w:sz w:val="24"/>
                <w:szCs w:val="24"/>
              </w:rPr>
              <w:t>7.</w:t>
            </w:r>
            <w:r w:rsidR="005D31F5" w:rsidRPr="00721106">
              <w:rPr>
                <w:rFonts w:ascii="Times New Roman" w:eastAsiaTheme="minorEastAsia" w:hAnsi="Times New Roman" w:cs="Times New Roman"/>
                <w:b/>
                <w:noProof/>
                <w:sz w:val="24"/>
                <w:szCs w:val="24"/>
                <w:lang w:eastAsia="es-CO"/>
              </w:rPr>
              <w:tab/>
            </w:r>
            <w:r w:rsidR="005D31F5" w:rsidRPr="00721106">
              <w:rPr>
                <w:rStyle w:val="Hipervnculo"/>
                <w:rFonts w:ascii="Times New Roman" w:hAnsi="Times New Roman" w:cs="Times New Roman"/>
                <w:b/>
                <w:noProof/>
                <w:sz w:val="24"/>
                <w:szCs w:val="24"/>
              </w:rPr>
              <w:t>Plan de trabajo</w:t>
            </w:r>
            <w:r w:rsidR="005D31F5" w:rsidRPr="00721106">
              <w:rPr>
                <w:rFonts w:ascii="Times New Roman" w:hAnsi="Times New Roman" w:cs="Times New Roman"/>
                <w:b/>
                <w:noProof/>
                <w:webHidden/>
                <w:sz w:val="24"/>
                <w:szCs w:val="24"/>
              </w:rPr>
              <w:tab/>
            </w:r>
            <w:r w:rsidR="005D31F5" w:rsidRPr="00721106">
              <w:rPr>
                <w:rFonts w:ascii="Times New Roman" w:hAnsi="Times New Roman" w:cs="Times New Roman"/>
                <w:b/>
                <w:noProof/>
                <w:webHidden/>
                <w:sz w:val="24"/>
                <w:szCs w:val="24"/>
              </w:rPr>
              <w:fldChar w:fldCharType="begin"/>
            </w:r>
            <w:r w:rsidR="005D31F5" w:rsidRPr="00721106">
              <w:rPr>
                <w:rFonts w:ascii="Times New Roman" w:hAnsi="Times New Roman" w:cs="Times New Roman"/>
                <w:b/>
                <w:noProof/>
                <w:webHidden/>
                <w:sz w:val="24"/>
                <w:szCs w:val="24"/>
              </w:rPr>
              <w:instrText xml:space="preserve"> PAGEREF _Toc464647120 \h </w:instrText>
            </w:r>
            <w:r w:rsidR="005D31F5" w:rsidRPr="00721106">
              <w:rPr>
                <w:rFonts w:ascii="Times New Roman" w:hAnsi="Times New Roman" w:cs="Times New Roman"/>
                <w:b/>
                <w:noProof/>
                <w:webHidden/>
                <w:sz w:val="24"/>
                <w:szCs w:val="24"/>
              </w:rPr>
            </w:r>
            <w:r w:rsidR="005D31F5" w:rsidRPr="00721106">
              <w:rPr>
                <w:rFonts w:ascii="Times New Roman" w:hAnsi="Times New Roman" w:cs="Times New Roman"/>
                <w:b/>
                <w:noProof/>
                <w:webHidden/>
                <w:sz w:val="24"/>
                <w:szCs w:val="24"/>
              </w:rPr>
              <w:fldChar w:fldCharType="separate"/>
            </w:r>
            <w:r w:rsidR="00560F82">
              <w:rPr>
                <w:rFonts w:ascii="Times New Roman" w:hAnsi="Times New Roman" w:cs="Times New Roman"/>
                <w:b/>
                <w:noProof/>
                <w:webHidden/>
                <w:sz w:val="24"/>
                <w:szCs w:val="24"/>
              </w:rPr>
              <w:t>10</w:t>
            </w:r>
            <w:r w:rsidR="005D31F5" w:rsidRPr="00721106">
              <w:rPr>
                <w:rFonts w:ascii="Times New Roman" w:hAnsi="Times New Roman" w:cs="Times New Roman"/>
                <w:b/>
                <w:noProof/>
                <w:webHidden/>
                <w:sz w:val="24"/>
                <w:szCs w:val="24"/>
              </w:rPr>
              <w:fldChar w:fldCharType="end"/>
            </w:r>
          </w:hyperlink>
        </w:p>
        <w:p w14:paraId="76E27171" w14:textId="092407D4" w:rsidR="005D31F5" w:rsidRPr="00721106" w:rsidRDefault="00181439" w:rsidP="007C0612">
          <w:pPr>
            <w:pStyle w:val="TDC3"/>
            <w:tabs>
              <w:tab w:val="left" w:pos="880"/>
              <w:tab w:val="right" w:leader="dot" w:pos="8828"/>
            </w:tabs>
            <w:spacing w:after="0"/>
            <w:rPr>
              <w:rFonts w:ascii="Times New Roman" w:eastAsiaTheme="minorEastAsia" w:hAnsi="Times New Roman" w:cs="Times New Roman"/>
              <w:b/>
              <w:noProof/>
              <w:sz w:val="24"/>
              <w:szCs w:val="24"/>
              <w:lang w:eastAsia="es-CO"/>
            </w:rPr>
          </w:pPr>
          <w:hyperlink w:anchor="_Toc464647121" w:history="1">
            <w:r w:rsidR="005D31F5" w:rsidRPr="00721106">
              <w:rPr>
                <w:rStyle w:val="Hipervnculo"/>
                <w:rFonts w:ascii="Times New Roman" w:hAnsi="Times New Roman" w:cs="Times New Roman"/>
                <w:b/>
                <w:noProof/>
                <w:sz w:val="24"/>
                <w:szCs w:val="24"/>
              </w:rPr>
              <w:t>8.</w:t>
            </w:r>
            <w:r w:rsidR="005D31F5" w:rsidRPr="00721106">
              <w:rPr>
                <w:rFonts w:ascii="Times New Roman" w:eastAsiaTheme="minorEastAsia" w:hAnsi="Times New Roman" w:cs="Times New Roman"/>
                <w:b/>
                <w:noProof/>
                <w:sz w:val="24"/>
                <w:szCs w:val="24"/>
                <w:lang w:eastAsia="es-CO"/>
              </w:rPr>
              <w:tab/>
            </w:r>
            <w:r w:rsidR="005D31F5" w:rsidRPr="00721106">
              <w:rPr>
                <w:rStyle w:val="Hipervnculo"/>
                <w:rFonts w:ascii="Times New Roman" w:hAnsi="Times New Roman" w:cs="Times New Roman"/>
                <w:b/>
                <w:noProof/>
                <w:sz w:val="24"/>
                <w:szCs w:val="24"/>
              </w:rPr>
              <w:t>Nombramiento de asesores</w:t>
            </w:r>
            <w:r w:rsidR="005D31F5" w:rsidRPr="00721106">
              <w:rPr>
                <w:rFonts w:ascii="Times New Roman" w:hAnsi="Times New Roman" w:cs="Times New Roman"/>
                <w:b/>
                <w:noProof/>
                <w:webHidden/>
                <w:sz w:val="24"/>
                <w:szCs w:val="24"/>
              </w:rPr>
              <w:tab/>
            </w:r>
            <w:r w:rsidR="005D31F5" w:rsidRPr="00721106">
              <w:rPr>
                <w:rFonts w:ascii="Times New Roman" w:hAnsi="Times New Roman" w:cs="Times New Roman"/>
                <w:b/>
                <w:noProof/>
                <w:webHidden/>
                <w:sz w:val="24"/>
                <w:szCs w:val="24"/>
              </w:rPr>
              <w:fldChar w:fldCharType="begin"/>
            </w:r>
            <w:r w:rsidR="005D31F5" w:rsidRPr="00721106">
              <w:rPr>
                <w:rFonts w:ascii="Times New Roman" w:hAnsi="Times New Roman" w:cs="Times New Roman"/>
                <w:b/>
                <w:noProof/>
                <w:webHidden/>
                <w:sz w:val="24"/>
                <w:szCs w:val="24"/>
              </w:rPr>
              <w:instrText xml:space="preserve"> PAGEREF _Toc464647121 \h </w:instrText>
            </w:r>
            <w:r w:rsidR="005D31F5" w:rsidRPr="00721106">
              <w:rPr>
                <w:rFonts w:ascii="Times New Roman" w:hAnsi="Times New Roman" w:cs="Times New Roman"/>
                <w:b/>
                <w:noProof/>
                <w:webHidden/>
                <w:sz w:val="24"/>
                <w:szCs w:val="24"/>
              </w:rPr>
            </w:r>
            <w:r w:rsidR="005D31F5" w:rsidRPr="00721106">
              <w:rPr>
                <w:rFonts w:ascii="Times New Roman" w:hAnsi="Times New Roman" w:cs="Times New Roman"/>
                <w:b/>
                <w:noProof/>
                <w:webHidden/>
                <w:sz w:val="24"/>
                <w:szCs w:val="24"/>
              </w:rPr>
              <w:fldChar w:fldCharType="separate"/>
            </w:r>
            <w:r w:rsidR="00560F82">
              <w:rPr>
                <w:rFonts w:ascii="Times New Roman" w:hAnsi="Times New Roman" w:cs="Times New Roman"/>
                <w:b/>
                <w:noProof/>
                <w:webHidden/>
                <w:sz w:val="24"/>
                <w:szCs w:val="24"/>
              </w:rPr>
              <w:t>10</w:t>
            </w:r>
            <w:r w:rsidR="005D31F5" w:rsidRPr="00721106">
              <w:rPr>
                <w:rFonts w:ascii="Times New Roman" w:hAnsi="Times New Roman" w:cs="Times New Roman"/>
                <w:b/>
                <w:noProof/>
                <w:webHidden/>
                <w:sz w:val="24"/>
                <w:szCs w:val="24"/>
              </w:rPr>
              <w:fldChar w:fldCharType="end"/>
            </w:r>
          </w:hyperlink>
        </w:p>
        <w:p w14:paraId="6826EC11" w14:textId="142143B9" w:rsidR="005D31F5" w:rsidRPr="00721106" w:rsidRDefault="00181439" w:rsidP="007C0612">
          <w:pPr>
            <w:pStyle w:val="TDC3"/>
            <w:tabs>
              <w:tab w:val="left" w:pos="880"/>
              <w:tab w:val="right" w:leader="dot" w:pos="8828"/>
            </w:tabs>
            <w:spacing w:after="0"/>
            <w:rPr>
              <w:rFonts w:ascii="Times New Roman" w:eastAsiaTheme="minorEastAsia" w:hAnsi="Times New Roman" w:cs="Times New Roman"/>
              <w:b/>
              <w:noProof/>
              <w:sz w:val="24"/>
              <w:szCs w:val="24"/>
              <w:lang w:eastAsia="es-CO"/>
            </w:rPr>
          </w:pPr>
          <w:hyperlink w:anchor="_Toc464647122" w:history="1">
            <w:r w:rsidR="005D31F5" w:rsidRPr="00721106">
              <w:rPr>
                <w:rStyle w:val="Hipervnculo"/>
                <w:rFonts w:ascii="Times New Roman" w:hAnsi="Times New Roman" w:cs="Times New Roman"/>
                <w:b/>
                <w:noProof/>
                <w:sz w:val="24"/>
                <w:szCs w:val="24"/>
              </w:rPr>
              <w:t>9.</w:t>
            </w:r>
            <w:r w:rsidR="005D31F5" w:rsidRPr="00721106">
              <w:rPr>
                <w:rFonts w:ascii="Times New Roman" w:eastAsiaTheme="minorEastAsia" w:hAnsi="Times New Roman" w:cs="Times New Roman"/>
                <w:b/>
                <w:noProof/>
                <w:sz w:val="24"/>
                <w:szCs w:val="24"/>
                <w:lang w:eastAsia="es-CO"/>
              </w:rPr>
              <w:tab/>
            </w:r>
            <w:r w:rsidR="005D31F5" w:rsidRPr="00721106">
              <w:rPr>
                <w:rStyle w:val="Hipervnculo"/>
                <w:rFonts w:ascii="Times New Roman" w:hAnsi="Times New Roman" w:cs="Times New Roman"/>
                <w:b/>
                <w:noProof/>
                <w:sz w:val="24"/>
                <w:szCs w:val="24"/>
              </w:rPr>
              <w:t>Ejecución de la práctica académica</w:t>
            </w:r>
            <w:r w:rsidR="005D31F5" w:rsidRPr="00721106">
              <w:rPr>
                <w:rFonts w:ascii="Times New Roman" w:hAnsi="Times New Roman" w:cs="Times New Roman"/>
                <w:b/>
                <w:noProof/>
                <w:webHidden/>
                <w:sz w:val="24"/>
                <w:szCs w:val="24"/>
              </w:rPr>
              <w:tab/>
            </w:r>
            <w:r w:rsidR="005D31F5" w:rsidRPr="00721106">
              <w:rPr>
                <w:rFonts w:ascii="Times New Roman" w:hAnsi="Times New Roman" w:cs="Times New Roman"/>
                <w:b/>
                <w:noProof/>
                <w:webHidden/>
                <w:sz w:val="24"/>
                <w:szCs w:val="24"/>
              </w:rPr>
              <w:fldChar w:fldCharType="begin"/>
            </w:r>
            <w:r w:rsidR="005D31F5" w:rsidRPr="00721106">
              <w:rPr>
                <w:rFonts w:ascii="Times New Roman" w:hAnsi="Times New Roman" w:cs="Times New Roman"/>
                <w:b/>
                <w:noProof/>
                <w:webHidden/>
                <w:sz w:val="24"/>
                <w:szCs w:val="24"/>
              </w:rPr>
              <w:instrText xml:space="preserve"> PAGEREF _Toc464647122 \h </w:instrText>
            </w:r>
            <w:r w:rsidR="005D31F5" w:rsidRPr="00721106">
              <w:rPr>
                <w:rFonts w:ascii="Times New Roman" w:hAnsi="Times New Roman" w:cs="Times New Roman"/>
                <w:b/>
                <w:noProof/>
                <w:webHidden/>
                <w:sz w:val="24"/>
                <w:szCs w:val="24"/>
              </w:rPr>
            </w:r>
            <w:r w:rsidR="005D31F5" w:rsidRPr="00721106">
              <w:rPr>
                <w:rFonts w:ascii="Times New Roman" w:hAnsi="Times New Roman" w:cs="Times New Roman"/>
                <w:b/>
                <w:noProof/>
                <w:webHidden/>
                <w:sz w:val="24"/>
                <w:szCs w:val="24"/>
              </w:rPr>
              <w:fldChar w:fldCharType="separate"/>
            </w:r>
            <w:r w:rsidR="00560F82">
              <w:rPr>
                <w:rFonts w:ascii="Times New Roman" w:hAnsi="Times New Roman" w:cs="Times New Roman"/>
                <w:b/>
                <w:noProof/>
                <w:webHidden/>
                <w:sz w:val="24"/>
                <w:szCs w:val="24"/>
              </w:rPr>
              <w:t>11</w:t>
            </w:r>
            <w:r w:rsidR="005D31F5" w:rsidRPr="00721106">
              <w:rPr>
                <w:rFonts w:ascii="Times New Roman" w:hAnsi="Times New Roman" w:cs="Times New Roman"/>
                <w:b/>
                <w:noProof/>
                <w:webHidden/>
                <w:sz w:val="24"/>
                <w:szCs w:val="24"/>
              </w:rPr>
              <w:fldChar w:fldCharType="end"/>
            </w:r>
          </w:hyperlink>
        </w:p>
        <w:p w14:paraId="383B374C" w14:textId="54C3079B" w:rsidR="005D31F5" w:rsidRPr="00721106" w:rsidRDefault="00181439" w:rsidP="007C0612">
          <w:pPr>
            <w:pStyle w:val="TDC3"/>
            <w:tabs>
              <w:tab w:val="left" w:pos="1100"/>
              <w:tab w:val="right" w:leader="dot" w:pos="8828"/>
            </w:tabs>
            <w:spacing w:after="0"/>
            <w:rPr>
              <w:rFonts w:ascii="Times New Roman" w:eastAsiaTheme="minorEastAsia" w:hAnsi="Times New Roman" w:cs="Times New Roman"/>
              <w:b/>
              <w:noProof/>
              <w:sz w:val="24"/>
              <w:szCs w:val="24"/>
              <w:lang w:eastAsia="es-CO"/>
            </w:rPr>
          </w:pPr>
          <w:hyperlink w:anchor="_Toc464647123" w:history="1">
            <w:r w:rsidR="005D31F5" w:rsidRPr="00721106">
              <w:rPr>
                <w:rStyle w:val="Hipervnculo"/>
                <w:rFonts w:ascii="Times New Roman" w:hAnsi="Times New Roman" w:cs="Times New Roman"/>
                <w:b/>
                <w:noProof/>
                <w:sz w:val="24"/>
                <w:szCs w:val="24"/>
              </w:rPr>
              <w:t>10.</w:t>
            </w:r>
            <w:r w:rsidR="005D31F5" w:rsidRPr="00721106">
              <w:rPr>
                <w:rFonts w:ascii="Times New Roman" w:eastAsiaTheme="minorEastAsia" w:hAnsi="Times New Roman" w:cs="Times New Roman"/>
                <w:b/>
                <w:noProof/>
                <w:sz w:val="24"/>
                <w:szCs w:val="24"/>
                <w:lang w:eastAsia="es-CO"/>
              </w:rPr>
              <w:tab/>
            </w:r>
            <w:r w:rsidR="005D31F5" w:rsidRPr="00721106">
              <w:rPr>
                <w:rStyle w:val="Hipervnculo"/>
                <w:rFonts w:ascii="Times New Roman" w:hAnsi="Times New Roman" w:cs="Times New Roman"/>
                <w:b/>
                <w:noProof/>
                <w:sz w:val="24"/>
                <w:szCs w:val="24"/>
              </w:rPr>
              <w:t>Seguimiento a las prácticas</w:t>
            </w:r>
            <w:r w:rsidR="005D31F5" w:rsidRPr="00721106">
              <w:rPr>
                <w:rFonts w:ascii="Times New Roman" w:hAnsi="Times New Roman" w:cs="Times New Roman"/>
                <w:b/>
                <w:noProof/>
                <w:webHidden/>
                <w:sz w:val="24"/>
                <w:szCs w:val="24"/>
              </w:rPr>
              <w:tab/>
            </w:r>
            <w:r w:rsidR="005D31F5" w:rsidRPr="00721106">
              <w:rPr>
                <w:rFonts w:ascii="Times New Roman" w:hAnsi="Times New Roman" w:cs="Times New Roman"/>
                <w:b/>
                <w:noProof/>
                <w:webHidden/>
                <w:sz w:val="24"/>
                <w:szCs w:val="24"/>
              </w:rPr>
              <w:fldChar w:fldCharType="begin"/>
            </w:r>
            <w:r w:rsidR="005D31F5" w:rsidRPr="00721106">
              <w:rPr>
                <w:rFonts w:ascii="Times New Roman" w:hAnsi="Times New Roman" w:cs="Times New Roman"/>
                <w:b/>
                <w:noProof/>
                <w:webHidden/>
                <w:sz w:val="24"/>
                <w:szCs w:val="24"/>
              </w:rPr>
              <w:instrText xml:space="preserve"> PAGEREF _Toc464647123 \h </w:instrText>
            </w:r>
            <w:r w:rsidR="005D31F5" w:rsidRPr="00721106">
              <w:rPr>
                <w:rFonts w:ascii="Times New Roman" w:hAnsi="Times New Roman" w:cs="Times New Roman"/>
                <w:b/>
                <w:noProof/>
                <w:webHidden/>
                <w:sz w:val="24"/>
                <w:szCs w:val="24"/>
              </w:rPr>
            </w:r>
            <w:r w:rsidR="005D31F5" w:rsidRPr="00721106">
              <w:rPr>
                <w:rFonts w:ascii="Times New Roman" w:hAnsi="Times New Roman" w:cs="Times New Roman"/>
                <w:b/>
                <w:noProof/>
                <w:webHidden/>
                <w:sz w:val="24"/>
                <w:szCs w:val="24"/>
              </w:rPr>
              <w:fldChar w:fldCharType="separate"/>
            </w:r>
            <w:r w:rsidR="00560F82">
              <w:rPr>
                <w:rFonts w:ascii="Times New Roman" w:hAnsi="Times New Roman" w:cs="Times New Roman"/>
                <w:b/>
                <w:noProof/>
                <w:webHidden/>
                <w:sz w:val="24"/>
                <w:szCs w:val="24"/>
              </w:rPr>
              <w:t>11</w:t>
            </w:r>
            <w:r w:rsidR="005D31F5" w:rsidRPr="00721106">
              <w:rPr>
                <w:rFonts w:ascii="Times New Roman" w:hAnsi="Times New Roman" w:cs="Times New Roman"/>
                <w:b/>
                <w:noProof/>
                <w:webHidden/>
                <w:sz w:val="24"/>
                <w:szCs w:val="24"/>
              </w:rPr>
              <w:fldChar w:fldCharType="end"/>
            </w:r>
          </w:hyperlink>
        </w:p>
        <w:p w14:paraId="52C52065" w14:textId="13A24FCB" w:rsidR="005D31F5" w:rsidRPr="00721106" w:rsidRDefault="00181439" w:rsidP="007C0612">
          <w:pPr>
            <w:pStyle w:val="TDC3"/>
            <w:tabs>
              <w:tab w:val="left" w:pos="1100"/>
              <w:tab w:val="right" w:leader="dot" w:pos="8828"/>
            </w:tabs>
            <w:spacing w:after="0"/>
            <w:rPr>
              <w:rFonts w:ascii="Times New Roman" w:eastAsiaTheme="minorEastAsia" w:hAnsi="Times New Roman" w:cs="Times New Roman"/>
              <w:b/>
              <w:noProof/>
              <w:sz w:val="24"/>
              <w:szCs w:val="24"/>
              <w:lang w:eastAsia="es-CO"/>
            </w:rPr>
          </w:pPr>
          <w:hyperlink w:anchor="_Toc464647124" w:history="1">
            <w:r w:rsidR="005D31F5" w:rsidRPr="00721106">
              <w:rPr>
                <w:rStyle w:val="Hipervnculo"/>
                <w:rFonts w:ascii="Times New Roman" w:hAnsi="Times New Roman" w:cs="Times New Roman"/>
                <w:b/>
                <w:noProof/>
                <w:sz w:val="24"/>
                <w:szCs w:val="24"/>
              </w:rPr>
              <w:t>11.</w:t>
            </w:r>
            <w:r w:rsidR="005D31F5" w:rsidRPr="00721106">
              <w:rPr>
                <w:rFonts w:ascii="Times New Roman" w:eastAsiaTheme="minorEastAsia" w:hAnsi="Times New Roman" w:cs="Times New Roman"/>
                <w:b/>
                <w:noProof/>
                <w:sz w:val="24"/>
                <w:szCs w:val="24"/>
                <w:lang w:eastAsia="es-CO"/>
              </w:rPr>
              <w:tab/>
            </w:r>
            <w:r w:rsidR="005D31F5" w:rsidRPr="00721106">
              <w:rPr>
                <w:rStyle w:val="Hipervnculo"/>
                <w:rFonts w:ascii="Times New Roman" w:hAnsi="Times New Roman" w:cs="Times New Roman"/>
                <w:b/>
                <w:noProof/>
                <w:sz w:val="24"/>
                <w:szCs w:val="24"/>
              </w:rPr>
              <w:t>Sustentación e informe</w:t>
            </w:r>
            <w:r w:rsidR="005D31F5" w:rsidRPr="00721106">
              <w:rPr>
                <w:rFonts w:ascii="Times New Roman" w:hAnsi="Times New Roman" w:cs="Times New Roman"/>
                <w:b/>
                <w:noProof/>
                <w:webHidden/>
                <w:sz w:val="24"/>
                <w:szCs w:val="24"/>
              </w:rPr>
              <w:tab/>
            </w:r>
            <w:r w:rsidR="005D31F5" w:rsidRPr="00721106">
              <w:rPr>
                <w:rFonts w:ascii="Times New Roman" w:hAnsi="Times New Roman" w:cs="Times New Roman"/>
                <w:b/>
                <w:noProof/>
                <w:webHidden/>
                <w:sz w:val="24"/>
                <w:szCs w:val="24"/>
              </w:rPr>
              <w:fldChar w:fldCharType="begin"/>
            </w:r>
            <w:r w:rsidR="005D31F5" w:rsidRPr="00721106">
              <w:rPr>
                <w:rFonts w:ascii="Times New Roman" w:hAnsi="Times New Roman" w:cs="Times New Roman"/>
                <w:b/>
                <w:noProof/>
                <w:webHidden/>
                <w:sz w:val="24"/>
                <w:szCs w:val="24"/>
              </w:rPr>
              <w:instrText xml:space="preserve"> PAGEREF _Toc464647124 \h </w:instrText>
            </w:r>
            <w:r w:rsidR="005D31F5" w:rsidRPr="00721106">
              <w:rPr>
                <w:rFonts w:ascii="Times New Roman" w:hAnsi="Times New Roman" w:cs="Times New Roman"/>
                <w:b/>
                <w:noProof/>
                <w:webHidden/>
                <w:sz w:val="24"/>
                <w:szCs w:val="24"/>
              </w:rPr>
            </w:r>
            <w:r w:rsidR="005D31F5" w:rsidRPr="00721106">
              <w:rPr>
                <w:rFonts w:ascii="Times New Roman" w:hAnsi="Times New Roman" w:cs="Times New Roman"/>
                <w:b/>
                <w:noProof/>
                <w:webHidden/>
                <w:sz w:val="24"/>
                <w:szCs w:val="24"/>
              </w:rPr>
              <w:fldChar w:fldCharType="separate"/>
            </w:r>
            <w:r w:rsidR="00560F82">
              <w:rPr>
                <w:rFonts w:ascii="Times New Roman" w:hAnsi="Times New Roman" w:cs="Times New Roman"/>
                <w:b/>
                <w:noProof/>
                <w:webHidden/>
                <w:sz w:val="24"/>
                <w:szCs w:val="24"/>
              </w:rPr>
              <w:t>12</w:t>
            </w:r>
            <w:r w:rsidR="005D31F5" w:rsidRPr="00721106">
              <w:rPr>
                <w:rFonts w:ascii="Times New Roman" w:hAnsi="Times New Roman" w:cs="Times New Roman"/>
                <w:b/>
                <w:noProof/>
                <w:webHidden/>
                <w:sz w:val="24"/>
                <w:szCs w:val="24"/>
              </w:rPr>
              <w:fldChar w:fldCharType="end"/>
            </w:r>
          </w:hyperlink>
        </w:p>
        <w:p w14:paraId="6F78AEF6" w14:textId="0E8478BF" w:rsidR="005D31F5" w:rsidRPr="00721106" w:rsidRDefault="00181439" w:rsidP="007C0612">
          <w:pPr>
            <w:pStyle w:val="TDC3"/>
            <w:tabs>
              <w:tab w:val="right" w:leader="dot" w:pos="8828"/>
            </w:tabs>
            <w:spacing w:after="0"/>
            <w:rPr>
              <w:rFonts w:ascii="Times New Roman" w:eastAsiaTheme="minorEastAsia" w:hAnsi="Times New Roman" w:cs="Times New Roman"/>
              <w:b/>
              <w:noProof/>
              <w:sz w:val="24"/>
              <w:szCs w:val="24"/>
              <w:lang w:eastAsia="es-CO"/>
            </w:rPr>
          </w:pPr>
          <w:hyperlink w:anchor="_Toc464647125" w:history="1">
            <w:r w:rsidR="005D31F5" w:rsidRPr="00721106">
              <w:rPr>
                <w:rStyle w:val="Hipervnculo"/>
                <w:rFonts w:ascii="Times New Roman" w:hAnsi="Times New Roman" w:cs="Times New Roman"/>
                <w:b/>
                <w:noProof/>
                <w:sz w:val="24"/>
                <w:szCs w:val="24"/>
              </w:rPr>
              <w:t>12. Paz y Salvo</w:t>
            </w:r>
            <w:r w:rsidR="005D31F5" w:rsidRPr="00721106">
              <w:rPr>
                <w:rFonts w:ascii="Times New Roman" w:hAnsi="Times New Roman" w:cs="Times New Roman"/>
                <w:b/>
                <w:noProof/>
                <w:webHidden/>
                <w:sz w:val="24"/>
                <w:szCs w:val="24"/>
              </w:rPr>
              <w:tab/>
            </w:r>
            <w:r w:rsidR="005D31F5" w:rsidRPr="00721106">
              <w:rPr>
                <w:rFonts w:ascii="Times New Roman" w:hAnsi="Times New Roman" w:cs="Times New Roman"/>
                <w:b/>
                <w:noProof/>
                <w:webHidden/>
                <w:sz w:val="24"/>
                <w:szCs w:val="24"/>
              </w:rPr>
              <w:fldChar w:fldCharType="begin"/>
            </w:r>
            <w:r w:rsidR="005D31F5" w:rsidRPr="00721106">
              <w:rPr>
                <w:rFonts w:ascii="Times New Roman" w:hAnsi="Times New Roman" w:cs="Times New Roman"/>
                <w:b/>
                <w:noProof/>
                <w:webHidden/>
                <w:sz w:val="24"/>
                <w:szCs w:val="24"/>
              </w:rPr>
              <w:instrText xml:space="preserve"> PAGEREF _Toc464647125 \h </w:instrText>
            </w:r>
            <w:r w:rsidR="005D31F5" w:rsidRPr="00721106">
              <w:rPr>
                <w:rFonts w:ascii="Times New Roman" w:hAnsi="Times New Roman" w:cs="Times New Roman"/>
                <w:b/>
                <w:noProof/>
                <w:webHidden/>
                <w:sz w:val="24"/>
                <w:szCs w:val="24"/>
              </w:rPr>
            </w:r>
            <w:r w:rsidR="005D31F5" w:rsidRPr="00721106">
              <w:rPr>
                <w:rFonts w:ascii="Times New Roman" w:hAnsi="Times New Roman" w:cs="Times New Roman"/>
                <w:b/>
                <w:noProof/>
                <w:webHidden/>
                <w:sz w:val="24"/>
                <w:szCs w:val="24"/>
              </w:rPr>
              <w:fldChar w:fldCharType="separate"/>
            </w:r>
            <w:r w:rsidR="00560F82">
              <w:rPr>
                <w:rFonts w:ascii="Times New Roman" w:hAnsi="Times New Roman" w:cs="Times New Roman"/>
                <w:b/>
                <w:noProof/>
                <w:webHidden/>
                <w:sz w:val="24"/>
                <w:szCs w:val="24"/>
              </w:rPr>
              <w:t>12</w:t>
            </w:r>
            <w:r w:rsidR="005D31F5" w:rsidRPr="00721106">
              <w:rPr>
                <w:rFonts w:ascii="Times New Roman" w:hAnsi="Times New Roman" w:cs="Times New Roman"/>
                <w:b/>
                <w:noProof/>
                <w:webHidden/>
                <w:sz w:val="24"/>
                <w:szCs w:val="24"/>
              </w:rPr>
              <w:fldChar w:fldCharType="end"/>
            </w:r>
          </w:hyperlink>
        </w:p>
        <w:p w14:paraId="03DCFF45" w14:textId="575B61EB" w:rsidR="005D31F5" w:rsidRPr="00721106" w:rsidRDefault="00181439" w:rsidP="007C0612">
          <w:pPr>
            <w:pStyle w:val="TDC3"/>
            <w:tabs>
              <w:tab w:val="left" w:pos="1100"/>
              <w:tab w:val="right" w:leader="dot" w:pos="8828"/>
            </w:tabs>
            <w:spacing w:after="0"/>
            <w:rPr>
              <w:rFonts w:ascii="Times New Roman" w:eastAsiaTheme="minorEastAsia" w:hAnsi="Times New Roman" w:cs="Times New Roman"/>
              <w:b/>
              <w:noProof/>
              <w:sz w:val="24"/>
              <w:szCs w:val="24"/>
              <w:lang w:eastAsia="es-CO"/>
            </w:rPr>
          </w:pPr>
          <w:hyperlink w:anchor="_Toc464647126" w:history="1">
            <w:r w:rsidR="005D31F5" w:rsidRPr="00721106">
              <w:rPr>
                <w:rStyle w:val="Hipervnculo"/>
                <w:rFonts w:ascii="Times New Roman" w:hAnsi="Times New Roman" w:cs="Times New Roman"/>
                <w:b/>
                <w:noProof/>
                <w:sz w:val="24"/>
                <w:szCs w:val="24"/>
              </w:rPr>
              <w:t>13.</w:t>
            </w:r>
            <w:r w:rsidR="005D31F5" w:rsidRPr="00721106">
              <w:rPr>
                <w:rFonts w:ascii="Times New Roman" w:eastAsiaTheme="minorEastAsia" w:hAnsi="Times New Roman" w:cs="Times New Roman"/>
                <w:b/>
                <w:noProof/>
                <w:sz w:val="24"/>
                <w:szCs w:val="24"/>
                <w:lang w:eastAsia="es-CO"/>
              </w:rPr>
              <w:tab/>
            </w:r>
            <w:r w:rsidR="005D31F5" w:rsidRPr="00721106">
              <w:rPr>
                <w:rStyle w:val="Hipervnculo"/>
                <w:rFonts w:ascii="Times New Roman" w:hAnsi="Times New Roman" w:cs="Times New Roman"/>
                <w:b/>
                <w:noProof/>
                <w:sz w:val="24"/>
                <w:szCs w:val="24"/>
              </w:rPr>
              <w:t>Evaluación</w:t>
            </w:r>
            <w:r w:rsidR="005D31F5" w:rsidRPr="00721106">
              <w:rPr>
                <w:rFonts w:ascii="Times New Roman" w:hAnsi="Times New Roman" w:cs="Times New Roman"/>
                <w:b/>
                <w:noProof/>
                <w:webHidden/>
                <w:sz w:val="24"/>
                <w:szCs w:val="24"/>
              </w:rPr>
              <w:tab/>
            </w:r>
            <w:r w:rsidR="005D31F5" w:rsidRPr="00721106">
              <w:rPr>
                <w:rFonts w:ascii="Times New Roman" w:hAnsi="Times New Roman" w:cs="Times New Roman"/>
                <w:b/>
                <w:noProof/>
                <w:webHidden/>
                <w:sz w:val="24"/>
                <w:szCs w:val="24"/>
              </w:rPr>
              <w:fldChar w:fldCharType="begin"/>
            </w:r>
            <w:r w:rsidR="005D31F5" w:rsidRPr="00721106">
              <w:rPr>
                <w:rFonts w:ascii="Times New Roman" w:hAnsi="Times New Roman" w:cs="Times New Roman"/>
                <w:b/>
                <w:noProof/>
                <w:webHidden/>
                <w:sz w:val="24"/>
                <w:szCs w:val="24"/>
              </w:rPr>
              <w:instrText xml:space="preserve"> PAGEREF _Toc464647126 \h </w:instrText>
            </w:r>
            <w:r w:rsidR="005D31F5" w:rsidRPr="00721106">
              <w:rPr>
                <w:rFonts w:ascii="Times New Roman" w:hAnsi="Times New Roman" w:cs="Times New Roman"/>
                <w:b/>
                <w:noProof/>
                <w:webHidden/>
                <w:sz w:val="24"/>
                <w:szCs w:val="24"/>
              </w:rPr>
            </w:r>
            <w:r w:rsidR="005D31F5" w:rsidRPr="00721106">
              <w:rPr>
                <w:rFonts w:ascii="Times New Roman" w:hAnsi="Times New Roman" w:cs="Times New Roman"/>
                <w:b/>
                <w:noProof/>
                <w:webHidden/>
                <w:sz w:val="24"/>
                <w:szCs w:val="24"/>
              </w:rPr>
              <w:fldChar w:fldCharType="separate"/>
            </w:r>
            <w:r w:rsidR="00560F82">
              <w:rPr>
                <w:rFonts w:ascii="Times New Roman" w:hAnsi="Times New Roman" w:cs="Times New Roman"/>
                <w:b/>
                <w:noProof/>
                <w:webHidden/>
                <w:sz w:val="24"/>
                <w:szCs w:val="24"/>
              </w:rPr>
              <w:t>12</w:t>
            </w:r>
            <w:r w:rsidR="005D31F5" w:rsidRPr="00721106">
              <w:rPr>
                <w:rFonts w:ascii="Times New Roman" w:hAnsi="Times New Roman" w:cs="Times New Roman"/>
                <w:b/>
                <w:noProof/>
                <w:webHidden/>
                <w:sz w:val="24"/>
                <w:szCs w:val="24"/>
              </w:rPr>
              <w:fldChar w:fldCharType="end"/>
            </w:r>
          </w:hyperlink>
        </w:p>
        <w:p w14:paraId="50399CC2" w14:textId="40A61800" w:rsidR="005D31F5" w:rsidRPr="00721106" w:rsidRDefault="00181439" w:rsidP="007C0612">
          <w:pPr>
            <w:pStyle w:val="TDC1"/>
            <w:tabs>
              <w:tab w:val="right" w:leader="dot" w:pos="8828"/>
            </w:tabs>
            <w:spacing w:after="0"/>
            <w:rPr>
              <w:rFonts w:ascii="Times New Roman" w:eastAsiaTheme="minorEastAsia" w:hAnsi="Times New Roman" w:cs="Times New Roman"/>
              <w:noProof/>
              <w:lang w:eastAsia="es-CO"/>
            </w:rPr>
          </w:pPr>
          <w:hyperlink w:anchor="_Toc464647127" w:history="1">
            <w:r w:rsidR="005D31F5" w:rsidRPr="00721106">
              <w:rPr>
                <w:rStyle w:val="Hipervnculo"/>
                <w:rFonts w:ascii="Times New Roman" w:hAnsi="Times New Roman" w:cs="Times New Roman"/>
                <w:b/>
                <w:noProof/>
                <w:sz w:val="24"/>
                <w:szCs w:val="24"/>
              </w:rPr>
              <w:t>Anexos</w:t>
            </w:r>
            <w:r w:rsidR="005D31F5" w:rsidRPr="00721106">
              <w:rPr>
                <w:rFonts w:ascii="Times New Roman" w:hAnsi="Times New Roman" w:cs="Times New Roman"/>
                <w:b/>
                <w:noProof/>
                <w:webHidden/>
                <w:sz w:val="24"/>
                <w:szCs w:val="24"/>
              </w:rPr>
              <w:tab/>
            </w:r>
            <w:r w:rsidR="005D31F5" w:rsidRPr="00721106">
              <w:rPr>
                <w:rFonts w:ascii="Times New Roman" w:hAnsi="Times New Roman" w:cs="Times New Roman"/>
                <w:b/>
                <w:noProof/>
                <w:webHidden/>
                <w:sz w:val="24"/>
                <w:szCs w:val="24"/>
              </w:rPr>
              <w:fldChar w:fldCharType="begin"/>
            </w:r>
            <w:r w:rsidR="005D31F5" w:rsidRPr="00721106">
              <w:rPr>
                <w:rFonts w:ascii="Times New Roman" w:hAnsi="Times New Roman" w:cs="Times New Roman"/>
                <w:b/>
                <w:noProof/>
                <w:webHidden/>
                <w:sz w:val="24"/>
                <w:szCs w:val="24"/>
              </w:rPr>
              <w:instrText xml:space="preserve"> PAGEREF _Toc464647127 \h </w:instrText>
            </w:r>
            <w:r w:rsidR="005D31F5" w:rsidRPr="00721106">
              <w:rPr>
                <w:rFonts w:ascii="Times New Roman" w:hAnsi="Times New Roman" w:cs="Times New Roman"/>
                <w:b/>
                <w:noProof/>
                <w:webHidden/>
                <w:sz w:val="24"/>
                <w:szCs w:val="24"/>
              </w:rPr>
            </w:r>
            <w:r w:rsidR="005D31F5" w:rsidRPr="00721106">
              <w:rPr>
                <w:rFonts w:ascii="Times New Roman" w:hAnsi="Times New Roman" w:cs="Times New Roman"/>
                <w:b/>
                <w:noProof/>
                <w:webHidden/>
                <w:sz w:val="24"/>
                <w:szCs w:val="24"/>
              </w:rPr>
              <w:fldChar w:fldCharType="separate"/>
            </w:r>
            <w:r w:rsidR="00560F82">
              <w:rPr>
                <w:rFonts w:ascii="Times New Roman" w:hAnsi="Times New Roman" w:cs="Times New Roman"/>
                <w:bCs/>
                <w:noProof/>
                <w:webHidden/>
                <w:sz w:val="24"/>
                <w:szCs w:val="24"/>
                <w:lang w:val="es-ES"/>
              </w:rPr>
              <w:t>¡Error! Marcador no definido.</w:t>
            </w:r>
            <w:r w:rsidR="005D31F5" w:rsidRPr="00721106">
              <w:rPr>
                <w:rFonts w:ascii="Times New Roman" w:hAnsi="Times New Roman" w:cs="Times New Roman"/>
                <w:b/>
                <w:noProof/>
                <w:webHidden/>
                <w:sz w:val="24"/>
                <w:szCs w:val="24"/>
              </w:rPr>
              <w:fldChar w:fldCharType="end"/>
            </w:r>
          </w:hyperlink>
        </w:p>
        <w:p w14:paraId="6B82056B" w14:textId="77777777" w:rsidR="00DE39A8" w:rsidRPr="00721106" w:rsidRDefault="00DE39A8" w:rsidP="007C0612">
          <w:pPr>
            <w:spacing w:after="0"/>
            <w:rPr>
              <w:rFonts w:ascii="Times New Roman" w:hAnsi="Times New Roman" w:cs="Times New Roman"/>
              <w:sz w:val="24"/>
              <w:szCs w:val="24"/>
            </w:rPr>
          </w:pPr>
          <w:r w:rsidRPr="00721106">
            <w:rPr>
              <w:rFonts w:ascii="Times New Roman" w:hAnsi="Times New Roman" w:cs="Times New Roman"/>
              <w:b/>
              <w:bCs/>
              <w:sz w:val="24"/>
              <w:szCs w:val="24"/>
              <w:lang w:val="es-ES"/>
            </w:rPr>
            <w:fldChar w:fldCharType="end"/>
          </w:r>
        </w:p>
      </w:sdtContent>
    </w:sdt>
    <w:p w14:paraId="7616B9ED" w14:textId="77777777" w:rsidR="00DE39A8" w:rsidRPr="00721106" w:rsidRDefault="00DE39A8" w:rsidP="007C0612">
      <w:pPr>
        <w:spacing w:after="0"/>
        <w:rPr>
          <w:rFonts w:ascii="Times New Roman" w:hAnsi="Times New Roman" w:cs="Times New Roman"/>
          <w:sz w:val="24"/>
          <w:szCs w:val="24"/>
        </w:rPr>
      </w:pPr>
    </w:p>
    <w:p w14:paraId="60E7B434" w14:textId="77777777" w:rsidR="00DE39A8" w:rsidRPr="00721106" w:rsidRDefault="00DE39A8" w:rsidP="007C0612">
      <w:pPr>
        <w:spacing w:after="0"/>
        <w:rPr>
          <w:rFonts w:ascii="Times New Roman" w:hAnsi="Times New Roman" w:cs="Times New Roman"/>
          <w:sz w:val="24"/>
          <w:szCs w:val="24"/>
        </w:rPr>
      </w:pPr>
    </w:p>
    <w:p w14:paraId="33F91984" w14:textId="77777777" w:rsidR="00DE39A8" w:rsidRPr="00721106" w:rsidRDefault="00DE39A8" w:rsidP="007C0612">
      <w:pPr>
        <w:spacing w:after="0"/>
        <w:rPr>
          <w:rFonts w:ascii="Times New Roman" w:hAnsi="Times New Roman" w:cs="Times New Roman"/>
          <w:sz w:val="24"/>
          <w:szCs w:val="24"/>
        </w:rPr>
      </w:pPr>
    </w:p>
    <w:p w14:paraId="7654A2A2" w14:textId="77777777" w:rsidR="00DE39A8" w:rsidRPr="00721106" w:rsidRDefault="00DE39A8" w:rsidP="007C0612">
      <w:pPr>
        <w:spacing w:after="0"/>
        <w:rPr>
          <w:rFonts w:ascii="Times New Roman" w:hAnsi="Times New Roman" w:cs="Times New Roman"/>
          <w:sz w:val="24"/>
          <w:szCs w:val="24"/>
        </w:rPr>
      </w:pPr>
    </w:p>
    <w:p w14:paraId="5DF3EE41" w14:textId="77777777" w:rsidR="007C0612" w:rsidRPr="00721106" w:rsidRDefault="007C0612" w:rsidP="007C0612">
      <w:pPr>
        <w:spacing w:after="0"/>
        <w:rPr>
          <w:rFonts w:ascii="Times New Roman" w:hAnsi="Times New Roman" w:cs="Times New Roman"/>
          <w:sz w:val="24"/>
          <w:szCs w:val="24"/>
        </w:rPr>
      </w:pPr>
    </w:p>
    <w:p w14:paraId="72081624" w14:textId="77777777" w:rsidR="007C0612" w:rsidRPr="00721106" w:rsidRDefault="007C0612" w:rsidP="007C0612">
      <w:pPr>
        <w:spacing w:after="0"/>
        <w:rPr>
          <w:rFonts w:ascii="Times New Roman" w:hAnsi="Times New Roman" w:cs="Times New Roman"/>
          <w:sz w:val="24"/>
          <w:szCs w:val="24"/>
        </w:rPr>
      </w:pPr>
    </w:p>
    <w:p w14:paraId="3B465DD0" w14:textId="77777777" w:rsidR="007C0612" w:rsidRPr="00721106" w:rsidRDefault="007C0612" w:rsidP="007C0612">
      <w:pPr>
        <w:spacing w:after="0"/>
        <w:rPr>
          <w:rFonts w:ascii="Times New Roman" w:hAnsi="Times New Roman" w:cs="Times New Roman"/>
          <w:sz w:val="24"/>
          <w:szCs w:val="24"/>
        </w:rPr>
      </w:pPr>
    </w:p>
    <w:p w14:paraId="1589BC6C" w14:textId="77777777" w:rsidR="007C0612" w:rsidRPr="00721106" w:rsidRDefault="007C0612" w:rsidP="007C0612">
      <w:pPr>
        <w:spacing w:after="0"/>
        <w:rPr>
          <w:rFonts w:ascii="Times New Roman" w:hAnsi="Times New Roman" w:cs="Times New Roman"/>
          <w:sz w:val="24"/>
          <w:szCs w:val="24"/>
        </w:rPr>
      </w:pPr>
    </w:p>
    <w:p w14:paraId="600E3620" w14:textId="77777777" w:rsidR="007C0612" w:rsidRPr="00721106" w:rsidRDefault="007C0612" w:rsidP="007C0612">
      <w:pPr>
        <w:spacing w:after="0"/>
        <w:rPr>
          <w:rFonts w:ascii="Times New Roman" w:hAnsi="Times New Roman" w:cs="Times New Roman"/>
          <w:sz w:val="24"/>
          <w:szCs w:val="24"/>
        </w:rPr>
      </w:pPr>
    </w:p>
    <w:p w14:paraId="1C3F60FD" w14:textId="77777777" w:rsidR="007C0612" w:rsidRPr="00721106" w:rsidRDefault="007C0612" w:rsidP="007C0612">
      <w:pPr>
        <w:spacing w:after="0"/>
        <w:rPr>
          <w:rFonts w:ascii="Times New Roman" w:hAnsi="Times New Roman" w:cs="Times New Roman"/>
          <w:sz w:val="24"/>
          <w:szCs w:val="24"/>
        </w:rPr>
      </w:pPr>
    </w:p>
    <w:p w14:paraId="46788AF3" w14:textId="77777777" w:rsidR="007C0612" w:rsidRPr="00721106" w:rsidRDefault="007C0612" w:rsidP="007C0612">
      <w:pPr>
        <w:spacing w:after="0"/>
        <w:rPr>
          <w:rFonts w:ascii="Times New Roman" w:hAnsi="Times New Roman" w:cs="Times New Roman"/>
          <w:sz w:val="24"/>
          <w:szCs w:val="24"/>
        </w:rPr>
      </w:pPr>
    </w:p>
    <w:p w14:paraId="1977593B" w14:textId="77777777" w:rsidR="007C0612" w:rsidRPr="00721106" w:rsidRDefault="007C0612" w:rsidP="007C0612">
      <w:pPr>
        <w:spacing w:after="0"/>
        <w:rPr>
          <w:rFonts w:ascii="Times New Roman" w:hAnsi="Times New Roman" w:cs="Times New Roman"/>
          <w:sz w:val="24"/>
          <w:szCs w:val="24"/>
        </w:rPr>
      </w:pPr>
    </w:p>
    <w:p w14:paraId="12A6F4D1" w14:textId="77777777" w:rsidR="007C0612" w:rsidRDefault="007C0612" w:rsidP="007C0612">
      <w:pPr>
        <w:spacing w:after="0"/>
        <w:rPr>
          <w:rFonts w:ascii="Times New Roman" w:hAnsi="Times New Roman" w:cs="Times New Roman"/>
          <w:sz w:val="24"/>
          <w:szCs w:val="24"/>
        </w:rPr>
      </w:pPr>
    </w:p>
    <w:p w14:paraId="16D9CC4E" w14:textId="77777777" w:rsidR="00071C0C" w:rsidRDefault="00071C0C" w:rsidP="007C0612">
      <w:pPr>
        <w:spacing w:after="0"/>
        <w:rPr>
          <w:rFonts w:ascii="Times New Roman" w:hAnsi="Times New Roman" w:cs="Times New Roman"/>
          <w:sz w:val="24"/>
          <w:szCs w:val="24"/>
        </w:rPr>
      </w:pPr>
    </w:p>
    <w:p w14:paraId="3C7F8A4D" w14:textId="77777777" w:rsidR="00071C0C" w:rsidRPr="00721106" w:rsidRDefault="00071C0C" w:rsidP="007C0612">
      <w:pPr>
        <w:spacing w:after="0"/>
        <w:rPr>
          <w:rFonts w:ascii="Times New Roman" w:hAnsi="Times New Roman" w:cs="Times New Roman"/>
          <w:sz w:val="24"/>
          <w:szCs w:val="24"/>
        </w:rPr>
      </w:pPr>
    </w:p>
    <w:p w14:paraId="2A0ABB3C" w14:textId="77777777" w:rsidR="007C0612" w:rsidRPr="00721106" w:rsidRDefault="007C0612" w:rsidP="007C0612">
      <w:pPr>
        <w:spacing w:after="0"/>
        <w:rPr>
          <w:rFonts w:ascii="Times New Roman" w:hAnsi="Times New Roman" w:cs="Times New Roman"/>
          <w:sz w:val="24"/>
          <w:szCs w:val="24"/>
        </w:rPr>
      </w:pPr>
    </w:p>
    <w:p w14:paraId="27F01E35" w14:textId="77777777" w:rsidR="00DE39A8" w:rsidRDefault="00DE39A8" w:rsidP="007C0612">
      <w:pPr>
        <w:spacing w:after="0"/>
        <w:rPr>
          <w:rFonts w:ascii="Times New Roman" w:hAnsi="Times New Roman" w:cs="Times New Roman"/>
          <w:sz w:val="24"/>
          <w:szCs w:val="24"/>
        </w:rPr>
      </w:pPr>
    </w:p>
    <w:p w14:paraId="50659455" w14:textId="77777777" w:rsidR="00BF057E" w:rsidRPr="00721106" w:rsidRDefault="00BF057E" w:rsidP="007C0612">
      <w:pPr>
        <w:spacing w:after="0"/>
        <w:rPr>
          <w:rFonts w:ascii="Times New Roman" w:hAnsi="Times New Roman" w:cs="Times New Roman"/>
          <w:sz w:val="24"/>
          <w:szCs w:val="24"/>
        </w:rPr>
      </w:pPr>
    </w:p>
    <w:p w14:paraId="41C3ACBF" w14:textId="77777777" w:rsidR="00DE39A8" w:rsidRPr="00721106" w:rsidRDefault="00DE39A8" w:rsidP="007C0612">
      <w:pPr>
        <w:spacing w:after="0"/>
        <w:rPr>
          <w:rFonts w:ascii="Times New Roman" w:hAnsi="Times New Roman" w:cs="Times New Roman"/>
          <w:sz w:val="24"/>
          <w:szCs w:val="24"/>
        </w:rPr>
      </w:pPr>
    </w:p>
    <w:p w14:paraId="5CF0E42C" w14:textId="77777777" w:rsidR="00DE39A8" w:rsidRPr="00721106" w:rsidRDefault="00DE39A8" w:rsidP="007C0612">
      <w:pPr>
        <w:pStyle w:val="Ttulo1"/>
        <w:spacing w:before="0"/>
        <w:jc w:val="center"/>
        <w:rPr>
          <w:rFonts w:ascii="Times New Roman" w:hAnsi="Times New Roman" w:cs="Times New Roman"/>
          <w:b/>
          <w:color w:val="auto"/>
          <w:sz w:val="24"/>
          <w:szCs w:val="24"/>
        </w:rPr>
      </w:pPr>
      <w:bookmarkStart w:id="0" w:name="_Toc464647110"/>
      <w:r w:rsidRPr="00721106">
        <w:rPr>
          <w:rFonts w:ascii="Times New Roman" w:hAnsi="Times New Roman" w:cs="Times New Roman"/>
          <w:b/>
          <w:color w:val="auto"/>
          <w:sz w:val="24"/>
          <w:szCs w:val="24"/>
        </w:rPr>
        <w:t>Introducción</w:t>
      </w:r>
      <w:bookmarkEnd w:id="0"/>
    </w:p>
    <w:p w14:paraId="78BDC74F" w14:textId="77777777" w:rsidR="007C0612" w:rsidRPr="00721106" w:rsidRDefault="007C0612" w:rsidP="007C0612">
      <w:pPr>
        <w:rPr>
          <w:rFonts w:ascii="Times New Roman" w:hAnsi="Times New Roman" w:cs="Times New Roman"/>
        </w:rPr>
      </w:pPr>
    </w:p>
    <w:p w14:paraId="23940BBA" w14:textId="77777777" w:rsidR="007C0612" w:rsidRPr="00721106" w:rsidRDefault="007C0612" w:rsidP="007C0612">
      <w:pPr>
        <w:rPr>
          <w:rFonts w:ascii="Times New Roman" w:hAnsi="Times New Roman" w:cs="Times New Roman"/>
        </w:rPr>
      </w:pPr>
    </w:p>
    <w:p w14:paraId="5C8784A6" w14:textId="33AB8623" w:rsidR="00AC682F" w:rsidRPr="00E70879" w:rsidRDefault="00842902" w:rsidP="007C0612">
      <w:pPr>
        <w:pStyle w:val="NormalWeb"/>
        <w:shd w:val="clear" w:color="auto" w:fill="FFFFFF"/>
        <w:spacing w:before="0" w:beforeAutospacing="0" w:after="0" w:afterAutospacing="0"/>
        <w:jc w:val="both"/>
      </w:pPr>
      <w:r w:rsidRPr="00721106">
        <w:t xml:space="preserve">El presente </w:t>
      </w:r>
      <w:r w:rsidR="00C31342" w:rsidRPr="00721106">
        <w:t>manual</w:t>
      </w:r>
      <w:r w:rsidR="00DE39A8" w:rsidRPr="00721106">
        <w:t xml:space="preserve"> contiene el procedimiento establecido </w:t>
      </w:r>
      <w:r w:rsidR="00DC68F2" w:rsidRPr="00721106">
        <w:t>en la Facultad</w:t>
      </w:r>
      <w:r w:rsidR="00F94EB6" w:rsidRPr="00721106">
        <w:t xml:space="preserve"> Nacional de Salud Pública,</w:t>
      </w:r>
      <w:r w:rsidR="00DC68F2" w:rsidRPr="00721106">
        <w:t xml:space="preserve"> </w:t>
      </w:r>
      <w:r w:rsidR="00DE39A8" w:rsidRPr="00721106">
        <w:t>para</w:t>
      </w:r>
      <w:r w:rsidR="00FF40AE" w:rsidRPr="00721106">
        <w:t xml:space="preserve"> la gest</w:t>
      </w:r>
      <w:r w:rsidR="00C31342" w:rsidRPr="00721106">
        <w:t xml:space="preserve">ión de </w:t>
      </w:r>
      <w:r w:rsidR="00E70879">
        <w:t>las prácticas</w:t>
      </w:r>
      <w:r w:rsidR="00FF40AE" w:rsidRPr="00721106">
        <w:t xml:space="preserve">, </w:t>
      </w:r>
      <w:r w:rsidR="00FF40AE" w:rsidRPr="00721106">
        <w:rPr>
          <w:rFonts w:eastAsia="Times New Roman"/>
          <w:color w:val="000000"/>
        </w:rPr>
        <w:t>las cuales son consideradas por la U</w:t>
      </w:r>
      <w:r w:rsidR="00C31342" w:rsidRPr="00721106">
        <w:rPr>
          <w:rFonts w:eastAsia="Times New Roman"/>
          <w:color w:val="000000"/>
        </w:rPr>
        <w:t xml:space="preserve">niversidad </w:t>
      </w:r>
      <w:r w:rsidR="00FF40AE" w:rsidRPr="00721106">
        <w:rPr>
          <w:rFonts w:eastAsia="Times New Roman"/>
          <w:color w:val="000000"/>
        </w:rPr>
        <w:t>de</w:t>
      </w:r>
      <w:r w:rsidR="00C31342" w:rsidRPr="00721106">
        <w:rPr>
          <w:rFonts w:eastAsia="Times New Roman"/>
          <w:color w:val="000000"/>
        </w:rPr>
        <w:t xml:space="preserve"> </w:t>
      </w:r>
      <w:r w:rsidR="00FF40AE" w:rsidRPr="00721106">
        <w:rPr>
          <w:rFonts w:eastAsia="Times New Roman"/>
          <w:color w:val="000000"/>
        </w:rPr>
        <w:t>A</w:t>
      </w:r>
      <w:r w:rsidR="00C31342" w:rsidRPr="00721106">
        <w:rPr>
          <w:rFonts w:eastAsia="Times New Roman"/>
          <w:color w:val="000000"/>
        </w:rPr>
        <w:t>ntioquia,</w:t>
      </w:r>
      <w:r w:rsidR="00FF40AE" w:rsidRPr="00721106">
        <w:rPr>
          <w:rFonts w:eastAsia="Times New Roman"/>
          <w:color w:val="000000"/>
        </w:rPr>
        <w:t xml:space="preserve"> como un espacio de aprendizaje y enseñanza, desde el inicio hasta el fin del plan de estudios de los niveles educativos de pregrado. </w:t>
      </w:r>
    </w:p>
    <w:p w14:paraId="59675A05" w14:textId="77777777" w:rsidR="00DF13E7" w:rsidRPr="00721106" w:rsidRDefault="00DF13E7" w:rsidP="007C0612">
      <w:pPr>
        <w:pStyle w:val="NormalWeb"/>
        <w:shd w:val="clear" w:color="auto" w:fill="FFFFFF"/>
        <w:spacing w:before="0" w:beforeAutospacing="0" w:after="0" w:afterAutospacing="0"/>
        <w:jc w:val="both"/>
        <w:rPr>
          <w:rFonts w:eastAsia="Times New Roman"/>
          <w:color w:val="000000"/>
        </w:rPr>
      </w:pPr>
    </w:p>
    <w:p w14:paraId="4F6CD0F4" w14:textId="001DF1FD" w:rsidR="007D60B9" w:rsidRDefault="004943FB" w:rsidP="007C0612">
      <w:pPr>
        <w:pStyle w:val="NormalWeb"/>
        <w:shd w:val="clear" w:color="auto" w:fill="FFFFFF"/>
        <w:spacing w:before="0" w:beforeAutospacing="0" w:after="0" w:afterAutospacing="0"/>
        <w:jc w:val="both"/>
        <w:rPr>
          <w:rFonts w:eastAsia="Times New Roman"/>
          <w:color w:val="000000"/>
        </w:rPr>
      </w:pPr>
      <w:r w:rsidRPr="00721106">
        <w:rPr>
          <w:rFonts w:eastAsia="Times New Roman"/>
          <w:color w:val="000000"/>
        </w:rPr>
        <w:t xml:space="preserve">De acuerdo al reglamento de prácticas establecido para la Facultad (Acuerdo N° </w:t>
      </w:r>
      <w:r w:rsidR="00E70879">
        <w:rPr>
          <w:rFonts w:eastAsia="Times New Roman"/>
          <w:color w:val="000000"/>
        </w:rPr>
        <w:t>52 del 3</w:t>
      </w:r>
      <w:r w:rsidRPr="00721106">
        <w:rPr>
          <w:rFonts w:eastAsia="Times New Roman"/>
          <w:color w:val="000000"/>
        </w:rPr>
        <w:t xml:space="preserve">0 de </w:t>
      </w:r>
      <w:r w:rsidR="00E70879">
        <w:rPr>
          <w:rFonts w:eastAsia="Times New Roman"/>
          <w:color w:val="000000"/>
        </w:rPr>
        <w:t>mayo</w:t>
      </w:r>
      <w:r w:rsidRPr="00721106">
        <w:rPr>
          <w:rFonts w:eastAsia="Times New Roman"/>
          <w:color w:val="000000"/>
        </w:rPr>
        <w:t xml:space="preserve"> de 201</w:t>
      </w:r>
      <w:r w:rsidR="00E70879">
        <w:rPr>
          <w:rFonts w:eastAsia="Times New Roman"/>
          <w:color w:val="000000"/>
        </w:rPr>
        <w:t>7</w:t>
      </w:r>
      <w:r w:rsidRPr="00721106">
        <w:rPr>
          <w:rFonts w:eastAsia="Times New Roman"/>
          <w:color w:val="000000"/>
        </w:rPr>
        <w:t>), l</w:t>
      </w:r>
      <w:r w:rsidR="007D60B9" w:rsidRPr="00721106">
        <w:rPr>
          <w:rFonts w:eastAsia="Times New Roman"/>
          <w:color w:val="000000"/>
        </w:rPr>
        <w:t xml:space="preserve">as prácticas tienen como finalidad desarrollar actividades de aprendizaje, orientadas a la solución de problemas, necesidades y demandas del medio, en los niveles y ámbitos de competencia académica de los estudiantes, que contribuyan a su formación </w:t>
      </w:r>
      <w:r w:rsidRPr="00721106">
        <w:rPr>
          <w:rFonts w:eastAsia="Times New Roman"/>
          <w:color w:val="000000"/>
        </w:rPr>
        <w:t>profesional, al desarrollo humano de sus participantes, al desarrollo de las instituc</w:t>
      </w:r>
      <w:r w:rsidR="00F06457" w:rsidRPr="00721106">
        <w:rPr>
          <w:rFonts w:eastAsia="Times New Roman"/>
          <w:color w:val="000000"/>
        </w:rPr>
        <w:t>iones, organ</w:t>
      </w:r>
      <w:r w:rsidR="00D001CC">
        <w:rPr>
          <w:rFonts w:eastAsia="Times New Roman"/>
          <w:color w:val="000000"/>
        </w:rPr>
        <w:t>izaciones, entidades y empresas públicas y privadas, en especial de los sectores</w:t>
      </w:r>
      <w:r w:rsidR="00F06457" w:rsidRPr="00721106">
        <w:rPr>
          <w:rFonts w:eastAsia="Times New Roman"/>
          <w:color w:val="000000"/>
        </w:rPr>
        <w:t xml:space="preserve"> salud</w:t>
      </w:r>
      <w:r w:rsidR="00D001CC">
        <w:rPr>
          <w:rFonts w:eastAsia="Times New Roman"/>
          <w:color w:val="000000"/>
        </w:rPr>
        <w:t>,</w:t>
      </w:r>
      <w:r w:rsidR="00F06457" w:rsidRPr="00721106">
        <w:rPr>
          <w:rFonts w:eastAsia="Times New Roman"/>
          <w:color w:val="000000"/>
        </w:rPr>
        <w:t xml:space="preserve"> Sis</w:t>
      </w:r>
      <w:r w:rsidR="001154CD" w:rsidRPr="00721106">
        <w:rPr>
          <w:rFonts w:eastAsia="Times New Roman"/>
          <w:color w:val="000000"/>
        </w:rPr>
        <w:t xml:space="preserve">tema Nacional Ambiental, servicios públicos domiciliarios y </w:t>
      </w:r>
      <w:r w:rsidR="00D001CC">
        <w:rPr>
          <w:rFonts w:eastAsia="Times New Roman"/>
          <w:color w:val="000000"/>
        </w:rPr>
        <w:t xml:space="preserve">con ello </w:t>
      </w:r>
      <w:r w:rsidR="001154CD" w:rsidRPr="00721106">
        <w:rPr>
          <w:rFonts w:eastAsia="Times New Roman"/>
          <w:color w:val="000000"/>
        </w:rPr>
        <w:t xml:space="preserve">a mejorar el nivel de salud de la población. </w:t>
      </w:r>
    </w:p>
    <w:p w14:paraId="7EC79E76" w14:textId="77777777" w:rsidR="008B5852" w:rsidRPr="00721106" w:rsidRDefault="008B5852" w:rsidP="007C0612">
      <w:pPr>
        <w:pStyle w:val="NormalWeb"/>
        <w:shd w:val="clear" w:color="auto" w:fill="FFFFFF"/>
        <w:spacing w:before="0" w:beforeAutospacing="0" w:after="0" w:afterAutospacing="0"/>
        <w:jc w:val="both"/>
        <w:rPr>
          <w:rFonts w:eastAsia="Times New Roman"/>
          <w:color w:val="000000"/>
        </w:rPr>
      </w:pPr>
    </w:p>
    <w:p w14:paraId="6E0A301C" w14:textId="5022BEC4" w:rsidR="00183FB6" w:rsidRDefault="00183FB6" w:rsidP="007C0612">
      <w:pPr>
        <w:pStyle w:val="NormalWeb"/>
        <w:shd w:val="clear" w:color="auto" w:fill="FFFFFF"/>
        <w:spacing w:before="0" w:beforeAutospacing="0" w:after="0" w:afterAutospacing="0"/>
        <w:jc w:val="both"/>
        <w:rPr>
          <w:rFonts w:eastAsia="Times New Roman"/>
          <w:color w:val="000000"/>
        </w:rPr>
      </w:pPr>
      <w:r w:rsidRPr="00721106">
        <w:rPr>
          <w:rFonts w:eastAsia="Times New Roman"/>
          <w:color w:val="000000"/>
        </w:rPr>
        <w:t xml:space="preserve">En su contenido, el manual comprende las fases de planeación, matrícula, </w:t>
      </w:r>
      <w:r w:rsidR="00F94EB6" w:rsidRPr="00721106">
        <w:rPr>
          <w:rFonts w:eastAsia="Times New Roman"/>
          <w:color w:val="000000"/>
        </w:rPr>
        <w:t xml:space="preserve">identificación de </w:t>
      </w:r>
      <w:r w:rsidRPr="00721106">
        <w:rPr>
          <w:rFonts w:eastAsia="Times New Roman"/>
          <w:color w:val="000000"/>
        </w:rPr>
        <w:t>agencias</w:t>
      </w:r>
      <w:r w:rsidR="00F94EB6" w:rsidRPr="00721106">
        <w:rPr>
          <w:rFonts w:eastAsia="Times New Roman"/>
          <w:color w:val="000000"/>
        </w:rPr>
        <w:t xml:space="preserve"> de práctica</w:t>
      </w:r>
      <w:r w:rsidRPr="00721106">
        <w:rPr>
          <w:rFonts w:eastAsia="Times New Roman"/>
          <w:color w:val="000000"/>
        </w:rPr>
        <w:t>, taller de vida profesional, selección de practicantes, formalización</w:t>
      </w:r>
      <w:r w:rsidR="00F94EB6" w:rsidRPr="00721106">
        <w:rPr>
          <w:rFonts w:eastAsia="Times New Roman"/>
          <w:color w:val="000000"/>
        </w:rPr>
        <w:t xml:space="preserve"> de práctica</w:t>
      </w:r>
      <w:r w:rsidRPr="00721106">
        <w:rPr>
          <w:rFonts w:eastAsia="Times New Roman"/>
          <w:color w:val="000000"/>
        </w:rPr>
        <w:t>, plan de trabajo, nombramiento de asesores, ejecución</w:t>
      </w:r>
      <w:r w:rsidR="00F94EB6" w:rsidRPr="00721106">
        <w:rPr>
          <w:rFonts w:eastAsia="Times New Roman"/>
          <w:color w:val="000000"/>
        </w:rPr>
        <w:t xml:space="preserve"> de plan de trabajo</w:t>
      </w:r>
      <w:r w:rsidRPr="00721106">
        <w:rPr>
          <w:rFonts w:eastAsia="Times New Roman"/>
          <w:color w:val="000000"/>
        </w:rPr>
        <w:t>, seguimiento</w:t>
      </w:r>
      <w:r w:rsidR="00F94EB6" w:rsidRPr="00721106">
        <w:rPr>
          <w:rFonts w:eastAsia="Times New Roman"/>
          <w:color w:val="000000"/>
        </w:rPr>
        <w:t xml:space="preserve"> de prácticas</w:t>
      </w:r>
      <w:r w:rsidRPr="00721106">
        <w:rPr>
          <w:rFonts w:eastAsia="Times New Roman"/>
          <w:color w:val="000000"/>
        </w:rPr>
        <w:t>, sustentación e informe</w:t>
      </w:r>
      <w:r w:rsidR="00F94EB6" w:rsidRPr="00721106">
        <w:rPr>
          <w:rFonts w:eastAsia="Times New Roman"/>
          <w:color w:val="000000"/>
        </w:rPr>
        <w:t xml:space="preserve"> de prácticas y </w:t>
      </w:r>
      <w:r w:rsidRPr="00721106">
        <w:rPr>
          <w:rFonts w:eastAsia="Times New Roman"/>
          <w:color w:val="000000"/>
        </w:rPr>
        <w:t xml:space="preserve">evaluación; los cuales </w:t>
      </w:r>
      <w:r w:rsidR="00F94EB6" w:rsidRPr="00721106">
        <w:rPr>
          <w:rFonts w:eastAsia="Times New Roman"/>
          <w:color w:val="000000"/>
        </w:rPr>
        <w:t xml:space="preserve">constituyen el ciclo de </w:t>
      </w:r>
      <w:r w:rsidRPr="00721106">
        <w:rPr>
          <w:rFonts w:eastAsia="Times New Roman"/>
          <w:color w:val="000000"/>
        </w:rPr>
        <w:t xml:space="preserve">la gestión de las prácticas académicas para los estudiantes de la Facultad. </w:t>
      </w:r>
    </w:p>
    <w:p w14:paraId="4B1718E4" w14:textId="77777777" w:rsidR="008B5852" w:rsidRPr="00721106" w:rsidRDefault="008B5852" w:rsidP="007C0612">
      <w:pPr>
        <w:pStyle w:val="NormalWeb"/>
        <w:shd w:val="clear" w:color="auto" w:fill="FFFFFF"/>
        <w:spacing w:before="0" w:beforeAutospacing="0" w:after="0" w:afterAutospacing="0"/>
        <w:jc w:val="both"/>
        <w:rPr>
          <w:rFonts w:eastAsia="Times New Roman"/>
          <w:color w:val="000000"/>
        </w:rPr>
      </w:pPr>
    </w:p>
    <w:p w14:paraId="202E960A" w14:textId="09C1044B" w:rsidR="00323357" w:rsidRPr="00721106" w:rsidRDefault="00323357" w:rsidP="007C0612">
      <w:pPr>
        <w:pStyle w:val="Textocomentario"/>
        <w:spacing w:after="0"/>
        <w:jc w:val="both"/>
        <w:rPr>
          <w:rFonts w:ascii="Times New Roman" w:hAnsi="Times New Roman" w:cs="Times New Roman"/>
          <w:sz w:val="24"/>
        </w:rPr>
      </w:pPr>
      <w:r w:rsidRPr="00721106">
        <w:rPr>
          <w:rFonts w:ascii="Times New Roman" w:hAnsi="Times New Roman" w:cs="Times New Roman"/>
          <w:sz w:val="24"/>
        </w:rPr>
        <w:t xml:space="preserve">Las prácticas conducentes al título pueden ser matriculadas por parte del estudiante, según las normas y procedimientos establecidos por el departamento de Admisiones y Registro de la Universidad, una vez cumplidos y aprobados los prerrequisitos exigidos en los planes de formación del programa al que pertenece; las prácticas no son clasificables, </w:t>
      </w:r>
      <w:r w:rsidR="00E70879">
        <w:rPr>
          <w:rFonts w:ascii="Times New Roman" w:hAnsi="Times New Roman" w:cs="Times New Roman"/>
          <w:sz w:val="24"/>
        </w:rPr>
        <w:t xml:space="preserve">no son </w:t>
      </w:r>
      <w:r w:rsidRPr="00721106">
        <w:rPr>
          <w:rFonts w:ascii="Times New Roman" w:hAnsi="Times New Roman" w:cs="Times New Roman"/>
          <w:sz w:val="24"/>
        </w:rPr>
        <w:t xml:space="preserve">validables. Son homologables y son objeto de reconocimiento, previo cumplimiento de requisitos. </w:t>
      </w:r>
    </w:p>
    <w:p w14:paraId="655329C7" w14:textId="77777777" w:rsidR="00323357" w:rsidRPr="00721106" w:rsidRDefault="00323357" w:rsidP="007C0612">
      <w:pPr>
        <w:shd w:val="clear" w:color="auto" w:fill="FFFFFF"/>
        <w:spacing w:after="0" w:line="240" w:lineRule="auto"/>
        <w:jc w:val="both"/>
        <w:rPr>
          <w:rFonts w:ascii="Times New Roman" w:eastAsia="Times New Roman" w:hAnsi="Times New Roman" w:cs="Times New Roman"/>
          <w:color w:val="000000"/>
          <w:sz w:val="24"/>
          <w:szCs w:val="24"/>
          <w:lang w:eastAsia="es-CO"/>
        </w:rPr>
      </w:pPr>
    </w:p>
    <w:p w14:paraId="5D331D2D" w14:textId="60A49A15" w:rsidR="00FF40AE" w:rsidRDefault="00FF40AE" w:rsidP="007C0612">
      <w:pPr>
        <w:shd w:val="clear" w:color="auto" w:fill="FFFFFF"/>
        <w:spacing w:after="0" w:line="240" w:lineRule="auto"/>
        <w:jc w:val="both"/>
        <w:rPr>
          <w:rFonts w:ascii="Times New Roman" w:eastAsia="Times New Roman" w:hAnsi="Times New Roman" w:cs="Times New Roman"/>
          <w:color w:val="000000"/>
          <w:sz w:val="24"/>
          <w:szCs w:val="24"/>
          <w:lang w:eastAsia="es-CO"/>
        </w:rPr>
      </w:pPr>
      <w:r w:rsidRPr="00721106">
        <w:rPr>
          <w:rFonts w:ascii="Times New Roman" w:eastAsia="Times New Roman" w:hAnsi="Times New Roman" w:cs="Times New Roman"/>
          <w:color w:val="000000"/>
          <w:sz w:val="24"/>
          <w:szCs w:val="24"/>
          <w:lang w:eastAsia="es-CO"/>
        </w:rPr>
        <w:t xml:space="preserve">La Universidad de Antioquia cuenta desde el </w:t>
      </w:r>
      <w:r w:rsidR="00D001CC">
        <w:rPr>
          <w:rFonts w:ascii="Times New Roman" w:eastAsia="Times New Roman" w:hAnsi="Times New Roman" w:cs="Times New Roman"/>
          <w:color w:val="000000"/>
          <w:sz w:val="24"/>
          <w:szCs w:val="24"/>
          <w:lang w:eastAsia="es-CO"/>
        </w:rPr>
        <w:t xml:space="preserve">año </w:t>
      </w:r>
      <w:r w:rsidRPr="00721106">
        <w:rPr>
          <w:rFonts w:ascii="Times New Roman" w:eastAsia="Times New Roman" w:hAnsi="Times New Roman" w:cs="Times New Roman"/>
          <w:color w:val="000000"/>
          <w:sz w:val="24"/>
          <w:szCs w:val="24"/>
          <w:lang w:eastAsia="es-CO"/>
        </w:rPr>
        <w:t>2014, con una política integral de prácticas enmarcada en el Acuerdo Superior 418.</w:t>
      </w:r>
    </w:p>
    <w:p w14:paraId="10AD8314" w14:textId="77777777" w:rsidR="008B5852" w:rsidRDefault="008B5852" w:rsidP="007C0612">
      <w:pPr>
        <w:shd w:val="clear" w:color="auto" w:fill="FFFFFF"/>
        <w:spacing w:after="0" w:line="240" w:lineRule="auto"/>
        <w:jc w:val="both"/>
        <w:rPr>
          <w:rFonts w:ascii="Times New Roman" w:eastAsia="Times New Roman" w:hAnsi="Times New Roman" w:cs="Times New Roman"/>
          <w:color w:val="000000"/>
          <w:sz w:val="24"/>
          <w:szCs w:val="24"/>
          <w:lang w:eastAsia="es-CO"/>
        </w:rPr>
      </w:pPr>
    </w:p>
    <w:p w14:paraId="6B8A489D" w14:textId="77777777" w:rsidR="008B5852" w:rsidRDefault="008B5852" w:rsidP="007C0612">
      <w:pPr>
        <w:shd w:val="clear" w:color="auto" w:fill="FFFFFF"/>
        <w:spacing w:after="0" w:line="240" w:lineRule="auto"/>
        <w:jc w:val="both"/>
        <w:rPr>
          <w:rFonts w:ascii="Times New Roman" w:eastAsia="Times New Roman" w:hAnsi="Times New Roman" w:cs="Times New Roman"/>
          <w:color w:val="000000"/>
          <w:sz w:val="24"/>
          <w:szCs w:val="24"/>
          <w:lang w:eastAsia="es-CO"/>
        </w:rPr>
      </w:pPr>
    </w:p>
    <w:p w14:paraId="3310B1A3" w14:textId="77777777" w:rsidR="008B5852" w:rsidRDefault="008B5852" w:rsidP="007C0612">
      <w:pPr>
        <w:shd w:val="clear" w:color="auto" w:fill="FFFFFF"/>
        <w:spacing w:after="0" w:line="240" w:lineRule="auto"/>
        <w:jc w:val="both"/>
        <w:rPr>
          <w:rFonts w:ascii="Times New Roman" w:eastAsia="Times New Roman" w:hAnsi="Times New Roman" w:cs="Times New Roman"/>
          <w:color w:val="000000"/>
          <w:sz w:val="24"/>
          <w:szCs w:val="24"/>
          <w:lang w:eastAsia="es-CO"/>
        </w:rPr>
      </w:pPr>
    </w:p>
    <w:p w14:paraId="227B84C5" w14:textId="77777777" w:rsidR="008B5852" w:rsidRDefault="008B5852" w:rsidP="007C0612">
      <w:pPr>
        <w:shd w:val="clear" w:color="auto" w:fill="FFFFFF"/>
        <w:spacing w:after="0" w:line="240" w:lineRule="auto"/>
        <w:jc w:val="both"/>
        <w:rPr>
          <w:rFonts w:ascii="Times New Roman" w:eastAsia="Times New Roman" w:hAnsi="Times New Roman" w:cs="Times New Roman"/>
          <w:color w:val="000000"/>
          <w:sz w:val="24"/>
          <w:szCs w:val="24"/>
          <w:lang w:eastAsia="es-CO"/>
        </w:rPr>
      </w:pPr>
    </w:p>
    <w:p w14:paraId="77A14923" w14:textId="77777777" w:rsidR="008B5852" w:rsidRDefault="008B5852" w:rsidP="007C0612">
      <w:pPr>
        <w:shd w:val="clear" w:color="auto" w:fill="FFFFFF"/>
        <w:spacing w:after="0" w:line="240" w:lineRule="auto"/>
        <w:jc w:val="both"/>
        <w:rPr>
          <w:rFonts w:ascii="Times New Roman" w:eastAsia="Times New Roman" w:hAnsi="Times New Roman" w:cs="Times New Roman"/>
          <w:color w:val="000000"/>
          <w:sz w:val="24"/>
          <w:szCs w:val="24"/>
          <w:lang w:eastAsia="es-CO"/>
        </w:rPr>
      </w:pPr>
    </w:p>
    <w:p w14:paraId="017FC02D" w14:textId="77777777" w:rsidR="008B5852" w:rsidRDefault="008B5852" w:rsidP="007C0612">
      <w:pPr>
        <w:shd w:val="clear" w:color="auto" w:fill="FFFFFF"/>
        <w:spacing w:after="0" w:line="240" w:lineRule="auto"/>
        <w:jc w:val="both"/>
        <w:rPr>
          <w:rFonts w:ascii="Times New Roman" w:eastAsia="Times New Roman" w:hAnsi="Times New Roman" w:cs="Times New Roman"/>
          <w:color w:val="000000"/>
          <w:sz w:val="24"/>
          <w:szCs w:val="24"/>
          <w:lang w:eastAsia="es-CO"/>
        </w:rPr>
      </w:pPr>
    </w:p>
    <w:p w14:paraId="1CFC2696" w14:textId="77777777" w:rsidR="008B5852" w:rsidRPr="00721106" w:rsidRDefault="008B5852" w:rsidP="007C0612">
      <w:pPr>
        <w:shd w:val="clear" w:color="auto" w:fill="FFFFFF"/>
        <w:spacing w:after="0" w:line="240" w:lineRule="auto"/>
        <w:jc w:val="both"/>
        <w:rPr>
          <w:rFonts w:ascii="Times New Roman" w:eastAsia="Times New Roman" w:hAnsi="Times New Roman" w:cs="Times New Roman"/>
          <w:color w:val="000000"/>
          <w:sz w:val="24"/>
          <w:szCs w:val="24"/>
          <w:lang w:eastAsia="es-CO"/>
        </w:rPr>
      </w:pPr>
    </w:p>
    <w:p w14:paraId="0CF31FC4" w14:textId="77777777" w:rsidR="00DE39A8" w:rsidRPr="00721106" w:rsidRDefault="00DE39A8" w:rsidP="007C0612">
      <w:pPr>
        <w:spacing w:after="0"/>
        <w:jc w:val="both"/>
        <w:rPr>
          <w:rFonts w:ascii="Times New Roman" w:hAnsi="Times New Roman" w:cs="Times New Roman"/>
          <w:sz w:val="24"/>
          <w:szCs w:val="24"/>
        </w:rPr>
      </w:pPr>
    </w:p>
    <w:p w14:paraId="66166291" w14:textId="5C75AFB2" w:rsidR="00DE39A8" w:rsidRPr="00721106" w:rsidRDefault="00DE39A8" w:rsidP="007C0612">
      <w:pPr>
        <w:pStyle w:val="Ttulo2"/>
        <w:spacing w:before="0"/>
        <w:jc w:val="center"/>
        <w:rPr>
          <w:rFonts w:ascii="Times New Roman" w:hAnsi="Times New Roman" w:cs="Times New Roman"/>
          <w:b/>
          <w:color w:val="auto"/>
          <w:sz w:val="24"/>
          <w:szCs w:val="24"/>
        </w:rPr>
      </w:pPr>
      <w:bookmarkStart w:id="1" w:name="_Toc464647111"/>
      <w:r w:rsidRPr="00721106">
        <w:rPr>
          <w:rFonts w:ascii="Times New Roman" w:hAnsi="Times New Roman" w:cs="Times New Roman"/>
          <w:b/>
          <w:color w:val="auto"/>
          <w:sz w:val="24"/>
          <w:szCs w:val="24"/>
        </w:rPr>
        <w:t xml:space="preserve">¿Qué hace y por quienes está conformado el Comité de </w:t>
      </w:r>
      <w:r w:rsidR="00AC682F" w:rsidRPr="00721106">
        <w:rPr>
          <w:rFonts w:ascii="Times New Roman" w:hAnsi="Times New Roman" w:cs="Times New Roman"/>
          <w:b/>
          <w:color w:val="auto"/>
          <w:sz w:val="24"/>
          <w:szCs w:val="24"/>
        </w:rPr>
        <w:t>Prácticas</w:t>
      </w:r>
      <w:r w:rsidR="00C31342" w:rsidRPr="00721106">
        <w:rPr>
          <w:rFonts w:ascii="Times New Roman" w:hAnsi="Times New Roman" w:cs="Times New Roman"/>
          <w:b/>
          <w:color w:val="auto"/>
          <w:sz w:val="24"/>
          <w:szCs w:val="24"/>
        </w:rPr>
        <w:t xml:space="preserve"> </w:t>
      </w:r>
      <w:r w:rsidRPr="00721106">
        <w:rPr>
          <w:rFonts w:ascii="Times New Roman" w:hAnsi="Times New Roman" w:cs="Times New Roman"/>
          <w:b/>
          <w:color w:val="auto"/>
          <w:sz w:val="24"/>
          <w:szCs w:val="24"/>
        </w:rPr>
        <w:t>en la Facultad?</w:t>
      </w:r>
      <w:bookmarkEnd w:id="1"/>
    </w:p>
    <w:p w14:paraId="10C4ED66" w14:textId="77777777" w:rsidR="00C31342" w:rsidRPr="00721106" w:rsidRDefault="00C31342" w:rsidP="007C0612">
      <w:pPr>
        <w:spacing w:after="0"/>
        <w:rPr>
          <w:rFonts w:ascii="Times New Roman" w:hAnsi="Times New Roman" w:cs="Times New Roman"/>
          <w:sz w:val="24"/>
          <w:szCs w:val="24"/>
        </w:rPr>
      </w:pPr>
    </w:p>
    <w:p w14:paraId="29E229FD" w14:textId="6C8B4841" w:rsidR="00C31342" w:rsidRPr="00721106" w:rsidRDefault="00C31342" w:rsidP="007C0612">
      <w:pPr>
        <w:spacing w:after="0"/>
        <w:jc w:val="both"/>
        <w:rPr>
          <w:rFonts w:ascii="Times New Roman" w:hAnsi="Times New Roman" w:cs="Times New Roman"/>
          <w:sz w:val="24"/>
          <w:szCs w:val="24"/>
        </w:rPr>
      </w:pPr>
      <w:r w:rsidRPr="00721106">
        <w:rPr>
          <w:rFonts w:ascii="Times New Roman" w:hAnsi="Times New Roman" w:cs="Times New Roman"/>
          <w:sz w:val="24"/>
          <w:szCs w:val="24"/>
        </w:rPr>
        <w:t>El Comité de Prácticas, fue creado mediante el Acuerdo de Consejo de Facultad 141 del 19 de agosto de 2008; como organismo asesor en lo académico y administrativo para el normal desarrollo de las prácticas académic</w:t>
      </w:r>
      <w:r w:rsidR="001F46AB" w:rsidRPr="00721106">
        <w:rPr>
          <w:rFonts w:ascii="Times New Roman" w:hAnsi="Times New Roman" w:cs="Times New Roman"/>
          <w:sz w:val="24"/>
          <w:szCs w:val="24"/>
        </w:rPr>
        <w:t xml:space="preserve">as en los programas de pregrado de la Facultad. </w:t>
      </w:r>
    </w:p>
    <w:p w14:paraId="24874AB4" w14:textId="77777777" w:rsidR="00C31342" w:rsidRPr="00721106" w:rsidRDefault="00C31342" w:rsidP="007C0612">
      <w:pPr>
        <w:spacing w:after="0"/>
        <w:jc w:val="both"/>
        <w:rPr>
          <w:rFonts w:ascii="Times New Roman" w:hAnsi="Times New Roman" w:cs="Times New Roman"/>
          <w:sz w:val="24"/>
          <w:szCs w:val="24"/>
        </w:rPr>
      </w:pPr>
    </w:p>
    <w:p w14:paraId="75498FC3" w14:textId="43D1F68C" w:rsidR="00C31342" w:rsidRPr="00721106" w:rsidRDefault="00C50218" w:rsidP="007C0612">
      <w:pPr>
        <w:spacing w:after="0"/>
        <w:jc w:val="both"/>
        <w:rPr>
          <w:rFonts w:ascii="Times New Roman" w:hAnsi="Times New Roman" w:cs="Times New Roman"/>
          <w:sz w:val="24"/>
          <w:szCs w:val="24"/>
        </w:rPr>
      </w:pPr>
      <w:r w:rsidRPr="00721106">
        <w:rPr>
          <w:rFonts w:ascii="Times New Roman" w:hAnsi="Times New Roman" w:cs="Times New Roman"/>
          <w:sz w:val="24"/>
          <w:szCs w:val="24"/>
        </w:rPr>
        <w:t xml:space="preserve">El Comité de Prácticas, es la instancia administrativa encargada de proponer, al Consejo de Facultad, las directrices y las disposiciones específicas sobre prácticas, según las necesidades y las orientaciones de cada programa; servirá de apoyo a la </w:t>
      </w:r>
      <w:r w:rsidR="00E74552" w:rsidRPr="00721106">
        <w:rPr>
          <w:rFonts w:ascii="Times New Roman" w:hAnsi="Times New Roman" w:cs="Times New Roman"/>
          <w:sz w:val="24"/>
          <w:szCs w:val="24"/>
        </w:rPr>
        <w:t>V</w:t>
      </w:r>
      <w:r w:rsidRPr="00721106">
        <w:rPr>
          <w:rFonts w:ascii="Times New Roman" w:hAnsi="Times New Roman" w:cs="Times New Roman"/>
          <w:sz w:val="24"/>
          <w:szCs w:val="24"/>
        </w:rPr>
        <w:t xml:space="preserve">icedecanatura y a las </w:t>
      </w:r>
      <w:r w:rsidR="0018556F" w:rsidRPr="00721106">
        <w:rPr>
          <w:rFonts w:ascii="Times New Roman" w:hAnsi="Times New Roman" w:cs="Times New Roman"/>
          <w:sz w:val="24"/>
          <w:szCs w:val="24"/>
        </w:rPr>
        <w:t>J</w:t>
      </w:r>
      <w:r w:rsidRPr="00721106">
        <w:rPr>
          <w:rFonts w:ascii="Times New Roman" w:hAnsi="Times New Roman" w:cs="Times New Roman"/>
          <w:sz w:val="24"/>
          <w:szCs w:val="24"/>
        </w:rPr>
        <w:t xml:space="preserve">efaturas de </w:t>
      </w:r>
      <w:r w:rsidR="00F3507A" w:rsidRPr="00721106">
        <w:rPr>
          <w:rFonts w:ascii="Times New Roman" w:hAnsi="Times New Roman" w:cs="Times New Roman"/>
          <w:sz w:val="24"/>
          <w:szCs w:val="24"/>
        </w:rPr>
        <w:t>D</w:t>
      </w:r>
      <w:r w:rsidRPr="00721106">
        <w:rPr>
          <w:rFonts w:ascii="Times New Roman" w:hAnsi="Times New Roman" w:cs="Times New Roman"/>
          <w:sz w:val="24"/>
          <w:szCs w:val="24"/>
        </w:rPr>
        <w:t>epartamento.</w:t>
      </w:r>
    </w:p>
    <w:p w14:paraId="1FD70DD3" w14:textId="77777777" w:rsidR="00C50218" w:rsidRPr="00721106" w:rsidRDefault="00C50218" w:rsidP="007C0612">
      <w:pPr>
        <w:spacing w:after="0"/>
        <w:jc w:val="both"/>
        <w:rPr>
          <w:rFonts w:ascii="Times New Roman" w:hAnsi="Times New Roman" w:cs="Times New Roman"/>
          <w:sz w:val="24"/>
          <w:szCs w:val="24"/>
        </w:rPr>
      </w:pPr>
    </w:p>
    <w:p w14:paraId="423C79D6" w14:textId="77777777" w:rsidR="001F46AB" w:rsidRPr="00721106" w:rsidRDefault="00C50218" w:rsidP="007C0612">
      <w:pPr>
        <w:spacing w:after="0"/>
        <w:jc w:val="both"/>
        <w:rPr>
          <w:rFonts w:ascii="Times New Roman" w:hAnsi="Times New Roman" w:cs="Times New Roman"/>
          <w:sz w:val="24"/>
          <w:szCs w:val="24"/>
        </w:rPr>
      </w:pPr>
      <w:r w:rsidRPr="00721106">
        <w:rPr>
          <w:rFonts w:ascii="Times New Roman" w:hAnsi="Times New Roman" w:cs="Times New Roman"/>
          <w:sz w:val="24"/>
          <w:szCs w:val="24"/>
        </w:rPr>
        <w:t>El Comité de Prácticas será el asesor y el consultor del Comité de Currículo y de los Comité</w:t>
      </w:r>
      <w:r w:rsidR="0070271D" w:rsidRPr="00721106">
        <w:rPr>
          <w:rFonts w:ascii="Times New Roman" w:hAnsi="Times New Roman" w:cs="Times New Roman"/>
          <w:sz w:val="24"/>
          <w:szCs w:val="24"/>
        </w:rPr>
        <w:t>s</w:t>
      </w:r>
      <w:r w:rsidRPr="00721106">
        <w:rPr>
          <w:rFonts w:ascii="Times New Roman" w:hAnsi="Times New Roman" w:cs="Times New Roman"/>
          <w:sz w:val="24"/>
          <w:szCs w:val="24"/>
        </w:rPr>
        <w:t xml:space="preserve"> de Programa; además de representar los intereses de los diversos actores que concurren en las prácticas, todo ello conforme a las orientaciones generales </w:t>
      </w:r>
      <w:r w:rsidR="0070271D" w:rsidRPr="00721106">
        <w:rPr>
          <w:rFonts w:ascii="Times New Roman" w:hAnsi="Times New Roman" w:cs="Times New Roman"/>
          <w:sz w:val="24"/>
          <w:szCs w:val="24"/>
        </w:rPr>
        <w:t xml:space="preserve">de la Política de Prácticas y a las directrices que imparta la Vicerrectoría de Docencia. </w:t>
      </w:r>
    </w:p>
    <w:p w14:paraId="19D43D9C" w14:textId="77777777" w:rsidR="0070271D" w:rsidRPr="00721106" w:rsidRDefault="0070271D" w:rsidP="007C0612">
      <w:pPr>
        <w:spacing w:after="0"/>
        <w:jc w:val="both"/>
        <w:rPr>
          <w:rFonts w:ascii="Times New Roman" w:hAnsi="Times New Roman" w:cs="Times New Roman"/>
          <w:sz w:val="24"/>
          <w:szCs w:val="24"/>
        </w:rPr>
      </w:pPr>
    </w:p>
    <w:p w14:paraId="467F77B6" w14:textId="490717F8" w:rsidR="0070271D" w:rsidRPr="00721106" w:rsidRDefault="0070271D" w:rsidP="007C0612">
      <w:pPr>
        <w:spacing w:after="0"/>
        <w:jc w:val="both"/>
        <w:rPr>
          <w:rFonts w:ascii="Times New Roman" w:hAnsi="Times New Roman" w:cs="Times New Roman"/>
          <w:sz w:val="24"/>
          <w:szCs w:val="24"/>
        </w:rPr>
      </w:pPr>
      <w:r w:rsidRPr="00721106">
        <w:rPr>
          <w:rFonts w:ascii="Times New Roman" w:hAnsi="Times New Roman" w:cs="Times New Roman"/>
          <w:sz w:val="24"/>
          <w:szCs w:val="24"/>
        </w:rPr>
        <w:t>El Comité de Prácticas Académicas de la Facultad Nacional de Salud Pública, está conformado por:</w:t>
      </w:r>
    </w:p>
    <w:p w14:paraId="130190BA" w14:textId="11A1628D" w:rsidR="0070271D" w:rsidRPr="00721106" w:rsidRDefault="006D00B6" w:rsidP="007C0612">
      <w:pPr>
        <w:pStyle w:val="Prrafodelista"/>
        <w:numPr>
          <w:ilvl w:val="0"/>
          <w:numId w:val="1"/>
        </w:numPr>
        <w:spacing w:after="0"/>
        <w:jc w:val="both"/>
        <w:rPr>
          <w:rFonts w:ascii="Times New Roman" w:hAnsi="Times New Roman" w:cs="Times New Roman"/>
          <w:sz w:val="24"/>
          <w:szCs w:val="24"/>
        </w:rPr>
      </w:pPr>
      <w:r w:rsidRPr="00721106">
        <w:rPr>
          <w:rFonts w:ascii="Times New Roman" w:hAnsi="Times New Roman" w:cs="Times New Roman"/>
          <w:sz w:val="24"/>
          <w:szCs w:val="24"/>
        </w:rPr>
        <w:t>La</w:t>
      </w:r>
      <w:r w:rsidR="0070271D" w:rsidRPr="00721106">
        <w:rPr>
          <w:rFonts w:ascii="Times New Roman" w:hAnsi="Times New Roman" w:cs="Times New Roman"/>
          <w:sz w:val="24"/>
          <w:szCs w:val="24"/>
        </w:rPr>
        <w:t xml:space="preserve"> Vicedecan</w:t>
      </w:r>
      <w:r w:rsidRPr="00721106">
        <w:rPr>
          <w:rFonts w:ascii="Times New Roman" w:hAnsi="Times New Roman" w:cs="Times New Roman"/>
          <w:sz w:val="24"/>
          <w:szCs w:val="24"/>
        </w:rPr>
        <w:t>a de</w:t>
      </w:r>
      <w:r w:rsidR="00D001CC">
        <w:rPr>
          <w:rFonts w:ascii="Times New Roman" w:hAnsi="Times New Roman" w:cs="Times New Roman"/>
          <w:sz w:val="24"/>
          <w:szCs w:val="24"/>
        </w:rPr>
        <w:t xml:space="preserve"> la Facultad, quién lo preside.</w:t>
      </w:r>
    </w:p>
    <w:p w14:paraId="41087008" w14:textId="40428F22" w:rsidR="001F46AB" w:rsidRPr="00721106" w:rsidRDefault="00842902" w:rsidP="007C0612">
      <w:pPr>
        <w:pStyle w:val="Prrafodelista"/>
        <w:numPr>
          <w:ilvl w:val="0"/>
          <w:numId w:val="1"/>
        </w:numPr>
        <w:shd w:val="clear" w:color="auto" w:fill="FFFFFF"/>
        <w:spacing w:after="0" w:line="240" w:lineRule="auto"/>
        <w:jc w:val="both"/>
        <w:rPr>
          <w:rFonts w:ascii="Times New Roman" w:eastAsia="Times New Roman" w:hAnsi="Times New Roman" w:cs="Times New Roman"/>
          <w:sz w:val="24"/>
          <w:szCs w:val="24"/>
          <w:lang w:eastAsia="es-CO"/>
        </w:rPr>
      </w:pPr>
      <w:r w:rsidRPr="00721106">
        <w:rPr>
          <w:rFonts w:ascii="Times New Roman" w:hAnsi="Times New Roman" w:cs="Times New Roman"/>
          <w:sz w:val="24"/>
          <w:szCs w:val="24"/>
        </w:rPr>
        <w:t xml:space="preserve">Los </w:t>
      </w:r>
      <w:r w:rsidR="001F46AB" w:rsidRPr="00721106">
        <w:rPr>
          <w:rFonts w:ascii="Times New Roman" w:hAnsi="Times New Roman" w:cs="Times New Roman"/>
          <w:color w:val="000000" w:themeColor="text1"/>
          <w:sz w:val="24"/>
          <w:szCs w:val="24"/>
        </w:rPr>
        <w:t>Coordinadores</w:t>
      </w:r>
      <w:r w:rsidR="001F46AB" w:rsidRPr="00721106">
        <w:rPr>
          <w:rFonts w:ascii="Times New Roman" w:hAnsi="Times New Roman" w:cs="Times New Roman"/>
          <w:sz w:val="24"/>
          <w:szCs w:val="24"/>
        </w:rPr>
        <w:t xml:space="preserve"> </w:t>
      </w:r>
      <w:r w:rsidRPr="00721106">
        <w:rPr>
          <w:rFonts w:ascii="Times New Roman" w:hAnsi="Times New Roman" w:cs="Times New Roman"/>
          <w:sz w:val="24"/>
          <w:szCs w:val="24"/>
        </w:rPr>
        <w:t>de práctica académica de los d</w:t>
      </w:r>
      <w:r w:rsidR="00D001CC">
        <w:rPr>
          <w:rFonts w:ascii="Times New Roman" w:hAnsi="Times New Roman" w:cs="Times New Roman"/>
          <w:sz w:val="24"/>
          <w:szCs w:val="24"/>
        </w:rPr>
        <w:t>iferentes programas de pregrado:</w:t>
      </w:r>
    </w:p>
    <w:p w14:paraId="49C9027A" w14:textId="60F05647" w:rsidR="006D00B6" w:rsidRPr="00721106" w:rsidRDefault="006D00B6" w:rsidP="00FD0C17">
      <w:pPr>
        <w:pStyle w:val="Prrafodelista"/>
        <w:shd w:val="clear" w:color="auto" w:fill="FFFFFF"/>
        <w:spacing w:after="0" w:line="240" w:lineRule="auto"/>
        <w:ind w:left="360"/>
        <w:jc w:val="both"/>
        <w:rPr>
          <w:rFonts w:ascii="Times New Roman" w:eastAsia="Times New Roman" w:hAnsi="Times New Roman" w:cs="Times New Roman"/>
          <w:sz w:val="24"/>
          <w:szCs w:val="24"/>
          <w:lang w:eastAsia="es-CO"/>
        </w:rPr>
      </w:pPr>
      <w:r w:rsidRPr="00721106">
        <w:rPr>
          <w:rFonts w:ascii="Times New Roman" w:eastAsia="Times New Roman" w:hAnsi="Times New Roman" w:cs="Times New Roman"/>
          <w:iCs/>
          <w:sz w:val="24"/>
          <w:szCs w:val="24"/>
          <w:lang w:eastAsia="es-CO"/>
        </w:rPr>
        <w:t>Administración en</w:t>
      </w:r>
      <w:r w:rsidR="00D001CC">
        <w:rPr>
          <w:rFonts w:ascii="Times New Roman" w:eastAsia="Times New Roman" w:hAnsi="Times New Roman" w:cs="Times New Roman"/>
          <w:iCs/>
          <w:sz w:val="24"/>
          <w:szCs w:val="24"/>
          <w:lang w:eastAsia="es-CO"/>
        </w:rPr>
        <w:t xml:space="preserve"> Salud</w:t>
      </w:r>
      <w:r w:rsidR="00FD0C17">
        <w:rPr>
          <w:rFonts w:ascii="Times New Roman" w:eastAsia="Times New Roman" w:hAnsi="Times New Roman" w:cs="Times New Roman"/>
          <w:iCs/>
          <w:sz w:val="24"/>
          <w:szCs w:val="24"/>
          <w:lang w:eastAsia="es-CO"/>
        </w:rPr>
        <w:t xml:space="preserve"> con énfasis en</w:t>
      </w:r>
      <w:r w:rsidRPr="00721106">
        <w:rPr>
          <w:rFonts w:ascii="Times New Roman" w:eastAsia="Times New Roman" w:hAnsi="Times New Roman" w:cs="Times New Roman"/>
          <w:iCs/>
          <w:sz w:val="24"/>
          <w:szCs w:val="24"/>
          <w:lang w:eastAsia="es-CO"/>
        </w:rPr>
        <w:t xml:space="preserve"> </w:t>
      </w:r>
      <w:r w:rsidR="00D001CC">
        <w:rPr>
          <w:rFonts w:ascii="Times New Roman" w:eastAsia="Times New Roman" w:hAnsi="Times New Roman" w:cs="Times New Roman"/>
          <w:iCs/>
          <w:sz w:val="24"/>
          <w:szCs w:val="24"/>
          <w:lang w:eastAsia="es-CO"/>
        </w:rPr>
        <w:t>Gestión de servicios de salud</w:t>
      </w:r>
      <w:r w:rsidR="001F46AB" w:rsidRPr="00721106">
        <w:rPr>
          <w:rFonts w:ascii="Times New Roman" w:eastAsia="Times New Roman" w:hAnsi="Times New Roman" w:cs="Times New Roman"/>
          <w:i/>
          <w:sz w:val="24"/>
          <w:szCs w:val="24"/>
          <w:lang w:eastAsia="es-CO"/>
        </w:rPr>
        <w:t xml:space="preserve"> </w:t>
      </w:r>
    </w:p>
    <w:p w14:paraId="3F70E7D9" w14:textId="00F3CE5C" w:rsidR="006D00B6" w:rsidRPr="00721106" w:rsidRDefault="006D00B6" w:rsidP="00FD0C17">
      <w:pPr>
        <w:pStyle w:val="Prrafodelista"/>
        <w:shd w:val="clear" w:color="auto" w:fill="FFFFFF"/>
        <w:spacing w:after="0" w:line="240" w:lineRule="auto"/>
        <w:ind w:left="360"/>
        <w:jc w:val="both"/>
        <w:rPr>
          <w:rFonts w:ascii="Times New Roman" w:eastAsia="Times New Roman" w:hAnsi="Times New Roman" w:cs="Times New Roman"/>
          <w:sz w:val="24"/>
          <w:szCs w:val="24"/>
          <w:lang w:eastAsia="es-CO"/>
        </w:rPr>
      </w:pPr>
      <w:r w:rsidRPr="00721106">
        <w:rPr>
          <w:rFonts w:ascii="Times New Roman" w:eastAsia="Times New Roman" w:hAnsi="Times New Roman" w:cs="Times New Roman"/>
          <w:iCs/>
          <w:sz w:val="24"/>
          <w:szCs w:val="24"/>
          <w:lang w:eastAsia="es-CO"/>
        </w:rPr>
        <w:t>Administración</w:t>
      </w:r>
      <w:r w:rsidR="00FD0C17">
        <w:rPr>
          <w:rFonts w:ascii="Times New Roman" w:eastAsia="Times New Roman" w:hAnsi="Times New Roman" w:cs="Times New Roman"/>
          <w:iCs/>
          <w:sz w:val="24"/>
          <w:szCs w:val="24"/>
          <w:lang w:eastAsia="es-CO"/>
        </w:rPr>
        <w:t xml:space="preserve"> en Salud con énfasis en Gestión</w:t>
      </w:r>
      <w:r w:rsidR="00D001CC">
        <w:rPr>
          <w:rFonts w:ascii="Times New Roman" w:eastAsia="Times New Roman" w:hAnsi="Times New Roman" w:cs="Times New Roman"/>
          <w:iCs/>
          <w:sz w:val="24"/>
          <w:szCs w:val="24"/>
          <w:lang w:eastAsia="es-CO"/>
        </w:rPr>
        <w:t xml:space="preserve"> Sanitaria y Ambiental</w:t>
      </w:r>
    </w:p>
    <w:p w14:paraId="697B4E64" w14:textId="244042B7" w:rsidR="006D00B6" w:rsidRPr="00721106" w:rsidRDefault="006D00B6" w:rsidP="007C0612">
      <w:pPr>
        <w:pStyle w:val="Prrafodelista"/>
        <w:shd w:val="clear" w:color="auto" w:fill="FFFFFF"/>
        <w:spacing w:after="0" w:line="240" w:lineRule="auto"/>
        <w:ind w:left="360"/>
        <w:rPr>
          <w:rFonts w:ascii="Times New Roman" w:eastAsia="Times New Roman" w:hAnsi="Times New Roman" w:cs="Times New Roman"/>
          <w:sz w:val="24"/>
          <w:szCs w:val="24"/>
          <w:lang w:eastAsia="es-CO"/>
        </w:rPr>
      </w:pPr>
      <w:r w:rsidRPr="00721106">
        <w:rPr>
          <w:rFonts w:ascii="Times New Roman" w:eastAsia="Times New Roman" w:hAnsi="Times New Roman" w:cs="Times New Roman"/>
          <w:sz w:val="24"/>
          <w:szCs w:val="24"/>
          <w:lang w:eastAsia="es-CO"/>
        </w:rPr>
        <w:t>Gerencia en Sistemas de información en salud</w:t>
      </w:r>
    </w:p>
    <w:p w14:paraId="3A7B3502" w14:textId="211A1A7C" w:rsidR="006D00B6" w:rsidRPr="00721106" w:rsidRDefault="006D00B6" w:rsidP="007C0612">
      <w:pPr>
        <w:pStyle w:val="Prrafodelista"/>
        <w:shd w:val="clear" w:color="auto" w:fill="FFFFFF"/>
        <w:spacing w:after="0" w:line="240" w:lineRule="auto"/>
        <w:ind w:left="360"/>
        <w:rPr>
          <w:rFonts w:ascii="Times New Roman" w:eastAsia="Times New Roman" w:hAnsi="Times New Roman" w:cs="Times New Roman"/>
          <w:sz w:val="24"/>
          <w:szCs w:val="24"/>
          <w:lang w:eastAsia="es-CO"/>
        </w:rPr>
      </w:pPr>
      <w:r w:rsidRPr="00721106">
        <w:rPr>
          <w:rFonts w:ascii="Times New Roman" w:eastAsia="Times New Roman" w:hAnsi="Times New Roman" w:cs="Times New Roman"/>
          <w:sz w:val="24"/>
          <w:szCs w:val="24"/>
          <w:lang w:eastAsia="es-CO"/>
        </w:rPr>
        <w:t>Te</w:t>
      </w:r>
      <w:r w:rsidR="00D001CC">
        <w:rPr>
          <w:rFonts w:ascii="Times New Roman" w:eastAsia="Times New Roman" w:hAnsi="Times New Roman" w:cs="Times New Roman"/>
          <w:sz w:val="24"/>
          <w:szCs w:val="24"/>
          <w:lang w:eastAsia="es-CO"/>
        </w:rPr>
        <w:t>cnología en Servicios de salud</w:t>
      </w:r>
    </w:p>
    <w:p w14:paraId="23AD7009" w14:textId="34892A97" w:rsidR="006D00B6" w:rsidRPr="00721106" w:rsidRDefault="006D00B6" w:rsidP="007C0612">
      <w:pPr>
        <w:pStyle w:val="Prrafodelista"/>
        <w:shd w:val="clear" w:color="auto" w:fill="FFFFFF"/>
        <w:spacing w:after="0" w:line="240" w:lineRule="auto"/>
        <w:ind w:left="360"/>
        <w:rPr>
          <w:rFonts w:ascii="Times New Roman" w:eastAsia="Times New Roman" w:hAnsi="Times New Roman" w:cs="Times New Roman"/>
          <w:sz w:val="24"/>
          <w:szCs w:val="24"/>
          <w:lang w:eastAsia="es-CO"/>
        </w:rPr>
      </w:pPr>
      <w:r w:rsidRPr="00721106">
        <w:rPr>
          <w:rFonts w:ascii="Times New Roman" w:eastAsia="Times New Roman" w:hAnsi="Times New Roman" w:cs="Times New Roman"/>
          <w:sz w:val="24"/>
          <w:szCs w:val="24"/>
          <w:lang w:eastAsia="es-CO"/>
        </w:rPr>
        <w:t>Tecno</w:t>
      </w:r>
      <w:r w:rsidR="00D001CC">
        <w:rPr>
          <w:rFonts w:ascii="Times New Roman" w:eastAsia="Times New Roman" w:hAnsi="Times New Roman" w:cs="Times New Roman"/>
          <w:sz w:val="24"/>
          <w:szCs w:val="24"/>
          <w:lang w:eastAsia="es-CO"/>
        </w:rPr>
        <w:t>logía en Saneamiento ambiental</w:t>
      </w:r>
    </w:p>
    <w:p w14:paraId="0E7B24E7" w14:textId="2B32B157" w:rsidR="006D00B6" w:rsidRPr="00721106" w:rsidRDefault="006D00B6" w:rsidP="007C0612">
      <w:pPr>
        <w:pStyle w:val="Prrafodelista"/>
        <w:shd w:val="clear" w:color="auto" w:fill="FFFFFF"/>
        <w:spacing w:after="0" w:line="240" w:lineRule="auto"/>
        <w:ind w:left="360"/>
        <w:rPr>
          <w:rFonts w:ascii="Times New Roman" w:eastAsia="Times New Roman" w:hAnsi="Times New Roman" w:cs="Times New Roman"/>
          <w:i/>
          <w:sz w:val="24"/>
          <w:szCs w:val="24"/>
          <w:lang w:eastAsia="es-CO"/>
        </w:rPr>
      </w:pPr>
      <w:r w:rsidRPr="00721106">
        <w:rPr>
          <w:rFonts w:ascii="Times New Roman" w:eastAsia="Times New Roman" w:hAnsi="Times New Roman" w:cs="Times New Roman"/>
          <w:sz w:val="24"/>
          <w:szCs w:val="24"/>
          <w:lang w:eastAsia="es-CO"/>
        </w:rPr>
        <w:t>Tecnología en Si</w:t>
      </w:r>
      <w:r w:rsidR="00D001CC">
        <w:rPr>
          <w:rFonts w:ascii="Times New Roman" w:eastAsia="Times New Roman" w:hAnsi="Times New Roman" w:cs="Times New Roman"/>
          <w:sz w:val="24"/>
          <w:szCs w:val="24"/>
          <w:lang w:eastAsia="es-CO"/>
        </w:rPr>
        <w:t>stemas de información en salud</w:t>
      </w:r>
    </w:p>
    <w:p w14:paraId="7056A3B6" w14:textId="6A67D8E9" w:rsidR="00842902" w:rsidRPr="00721106" w:rsidRDefault="00842902" w:rsidP="007C0612">
      <w:pPr>
        <w:pStyle w:val="Prrafodelista"/>
        <w:numPr>
          <w:ilvl w:val="0"/>
          <w:numId w:val="1"/>
        </w:numPr>
        <w:spacing w:after="0"/>
        <w:jc w:val="both"/>
        <w:rPr>
          <w:rFonts w:ascii="Times New Roman" w:hAnsi="Times New Roman" w:cs="Times New Roman"/>
          <w:sz w:val="24"/>
          <w:szCs w:val="24"/>
        </w:rPr>
      </w:pPr>
      <w:r w:rsidRPr="00721106">
        <w:rPr>
          <w:rFonts w:ascii="Times New Roman" w:hAnsi="Times New Roman" w:cs="Times New Roman"/>
          <w:sz w:val="24"/>
          <w:szCs w:val="24"/>
        </w:rPr>
        <w:t>El Jefe de D</w:t>
      </w:r>
      <w:r w:rsidR="006D00B6" w:rsidRPr="00721106">
        <w:rPr>
          <w:rFonts w:ascii="Times New Roman" w:hAnsi="Times New Roman" w:cs="Times New Roman"/>
          <w:sz w:val="24"/>
          <w:szCs w:val="24"/>
        </w:rPr>
        <w:t>e</w:t>
      </w:r>
      <w:r w:rsidR="00D001CC">
        <w:rPr>
          <w:rFonts w:ascii="Times New Roman" w:hAnsi="Times New Roman" w:cs="Times New Roman"/>
          <w:sz w:val="24"/>
          <w:szCs w:val="24"/>
        </w:rPr>
        <w:t>partamento de Ciencias Básicas</w:t>
      </w:r>
    </w:p>
    <w:p w14:paraId="2EBEAB4D" w14:textId="5A36DBF0" w:rsidR="00842902" w:rsidRPr="00721106" w:rsidRDefault="00842902" w:rsidP="007C0612">
      <w:pPr>
        <w:pStyle w:val="Prrafodelista"/>
        <w:numPr>
          <w:ilvl w:val="0"/>
          <w:numId w:val="1"/>
        </w:numPr>
        <w:spacing w:after="0"/>
        <w:jc w:val="both"/>
        <w:rPr>
          <w:rFonts w:ascii="Times New Roman" w:hAnsi="Times New Roman" w:cs="Times New Roman"/>
          <w:sz w:val="24"/>
          <w:szCs w:val="24"/>
        </w:rPr>
      </w:pPr>
      <w:r w:rsidRPr="00721106">
        <w:rPr>
          <w:rFonts w:ascii="Times New Roman" w:hAnsi="Times New Roman" w:cs="Times New Roman"/>
          <w:sz w:val="24"/>
          <w:szCs w:val="24"/>
        </w:rPr>
        <w:t>El Jefe de Departame</w:t>
      </w:r>
      <w:r w:rsidR="00D001CC">
        <w:rPr>
          <w:rFonts w:ascii="Times New Roman" w:hAnsi="Times New Roman" w:cs="Times New Roman"/>
          <w:sz w:val="24"/>
          <w:szCs w:val="24"/>
        </w:rPr>
        <w:t>nto de Ciencias Específicas</w:t>
      </w:r>
    </w:p>
    <w:p w14:paraId="62CA923A" w14:textId="20C565C8" w:rsidR="00842902" w:rsidRPr="00721106" w:rsidRDefault="00842902" w:rsidP="007C0612">
      <w:pPr>
        <w:pStyle w:val="Prrafodelista"/>
        <w:numPr>
          <w:ilvl w:val="0"/>
          <w:numId w:val="1"/>
        </w:numPr>
        <w:spacing w:after="0"/>
        <w:jc w:val="both"/>
        <w:rPr>
          <w:rFonts w:ascii="Times New Roman" w:hAnsi="Times New Roman" w:cs="Times New Roman"/>
          <w:i/>
          <w:sz w:val="24"/>
          <w:szCs w:val="24"/>
        </w:rPr>
      </w:pPr>
      <w:r w:rsidRPr="00721106">
        <w:rPr>
          <w:rFonts w:ascii="Times New Roman" w:hAnsi="Times New Roman" w:cs="Times New Roman"/>
          <w:sz w:val="24"/>
          <w:szCs w:val="24"/>
        </w:rPr>
        <w:t>Un representante de los estudiantes, elegi</w:t>
      </w:r>
      <w:r w:rsidR="006D00B6" w:rsidRPr="00721106">
        <w:rPr>
          <w:rFonts w:ascii="Times New Roman" w:hAnsi="Times New Roman" w:cs="Times New Roman"/>
          <w:sz w:val="24"/>
          <w:szCs w:val="24"/>
        </w:rPr>
        <w:t>d</w:t>
      </w:r>
      <w:r w:rsidR="00D001CC">
        <w:rPr>
          <w:rFonts w:ascii="Times New Roman" w:hAnsi="Times New Roman" w:cs="Times New Roman"/>
          <w:sz w:val="24"/>
          <w:szCs w:val="24"/>
        </w:rPr>
        <w:t>o por el estamento estudiantil</w:t>
      </w:r>
    </w:p>
    <w:p w14:paraId="31D3FAA1" w14:textId="0B30EAA8" w:rsidR="00842902" w:rsidRPr="00721106" w:rsidRDefault="00842902" w:rsidP="007C0612">
      <w:pPr>
        <w:pStyle w:val="Prrafodelista"/>
        <w:numPr>
          <w:ilvl w:val="0"/>
          <w:numId w:val="1"/>
        </w:numPr>
        <w:spacing w:after="0"/>
        <w:jc w:val="both"/>
        <w:rPr>
          <w:rFonts w:ascii="Times New Roman" w:hAnsi="Times New Roman" w:cs="Times New Roman"/>
          <w:sz w:val="24"/>
          <w:szCs w:val="24"/>
        </w:rPr>
      </w:pPr>
      <w:r w:rsidRPr="00721106">
        <w:rPr>
          <w:rFonts w:ascii="Times New Roman" w:hAnsi="Times New Roman" w:cs="Times New Roman"/>
          <w:sz w:val="24"/>
          <w:szCs w:val="24"/>
        </w:rPr>
        <w:t xml:space="preserve">El asistente administrativo de Vicedecanatura para las prácticas académicas con voz pero sin voto, </w:t>
      </w:r>
      <w:r w:rsidR="00D001CC">
        <w:rPr>
          <w:rFonts w:ascii="Times New Roman" w:hAnsi="Times New Roman" w:cs="Times New Roman"/>
          <w:sz w:val="24"/>
          <w:szCs w:val="24"/>
        </w:rPr>
        <w:t>quien funge como secretaria del Comité</w:t>
      </w:r>
    </w:p>
    <w:p w14:paraId="68EC2E5A" w14:textId="77777777" w:rsidR="00F3507A" w:rsidRPr="00721106" w:rsidRDefault="00F3507A" w:rsidP="007C0612">
      <w:pPr>
        <w:pStyle w:val="Prrafodelista"/>
        <w:spacing w:after="0"/>
        <w:ind w:left="360"/>
        <w:jc w:val="both"/>
        <w:rPr>
          <w:rFonts w:ascii="Times New Roman" w:hAnsi="Times New Roman" w:cs="Times New Roman"/>
          <w:sz w:val="24"/>
          <w:szCs w:val="24"/>
        </w:rPr>
      </w:pPr>
    </w:p>
    <w:p w14:paraId="39022192" w14:textId="59818C54" w:rsidR="006A6E10" w:rsidRDefault="006A6E10" w:rsidP="007C0612">
      <w:pPr>
        <w:spacing w:after="0"/>
        <w:jc w:val="both"/>
        <w:rPr>
          <w:rFonts w:ascii="Times New Roman" w:hAnsi="Times New Roman" w:cs="Times New Roman"/>
          <w:sz w:val="24"/>
          <w:szCs w:val="24"/>
        </w:rPr>
      </w:pPr>
      <w:r w:rsidRPr="00721106">
        <w:rPr>
          <w:rFonts w:ascii="Times New Roman" w:hAnsi="Times New Roman" w:cs="Times New Roman"/>
          <w:sz w:val="24"/>
          <w:szCs w:val="24"/>
        </w:rPr>
        <w:t xml:space="preserve">El Comité de Prácticas Académicas de la Facultad Nacional de Salud Pública, tendrá </w:t>
      </w:r>
      <w:r w:rsidR="00D001CC">
        <w:rPr>
          <w:rFonts w:ascii="Times New Roman" w:hAnsi="Times New Roman" w:cs="Times New Roman"/>
          <w:sz w:val="24"/>
          <w:szCs w:val="24"/>
        </w:rPr>
        <w:t>como</w:t>
      </w:r>
      <w:r w:rsidRPr="00721106">
        <w:rPr>
          <w:rFonts w:ascii="Times New Roman" w:hAnsi="Times New Roman" w:cs="Times New Roman"/>
          <w:sz w:val="24"/>
          <w:szCs w:val="24"/>
        </w:rPr>
        <w:t xml:space="preserve"> responsabilidades</w:t>
      </w:r>
      <w:r w:rsidR="00071C0C">
        <w:rPr>
          <w:rFonts w:ascii="Times New Roman" w:hAnsi="Times New Roman" w:cs="Times New Roman"/>
          <w:sz w:val="24"/>
          <w:szCs w:val="24"/>
        </w:rPr>
        <w:t xml:space="preserve"> las descritas en el</w:t>
      </w:r>
      <w:r w:rsidR="00E70879">
        <w:rPr>
          <w:rFonts w:ascii="Times New Roman" w:hAnsi="Times New Roman" w:cs="Times New Roman"/>
          <w:sz w:val="24"/>
          <w:szCs w:val="24"/>
        </w:rPr>
        <w:t xml:space="preserve"> Reglamento de prácticas de la F</w:t>
      </w:r>
      <w:r w:rsidR="00071C0C">
        <w:rPr>
          <w:rFonts w:ascii="Times New Roman" w:hAnsi="Times New Roman" w:cs="Times New Roman"/>
          <w:sz w:val="24"/>
          <w:szCs w:val="24"/>
        </w:rPr>
        <w:t>acultad Nacional de Salud pública</w:t>
      </w:r>
    </w:p>
    <w:p w14:paraId="19F68BD8" w14:textId="77777777" w:rsidR="00071C0C" w:rsidRDefault="00071C0C" w:rsidP="007C0612">
      <w:pPr>
        <w:pStyle w:val="Ttulo2"/>
        <w:spacing w:before="0"/>
        <w:rPr>
          <w:rFonts w:ascii="Times New Roman" w:hAnsi="Times New Roman" w:cs="Times New Roman"/>
          <w:b/>
          <w:color w:val="auto"/>
          <w:sz w:val="24"/>
        </w:rPr>
      </w:pPr>
      <w:bookmarkStart w:id="2" w:name="_Toc464647112"/>
    </w:p>
    <w:p w14:paraId="4859794D" w14:textId="77777777" w:rsidR="00071C0C" w:rsidRPr="00071C0C" w:rsidRDefault="00071C0C" w:rsidP="00071C0C"/>
    <w:p w14:paraId="3CD7427E" w14:textId="340FE397" w:rsidR="00E74552" w:rsidRPr="00721106" w:rsidRDefault="00654624" w:rsidP="007C0612">
      <w:pPr>
        <w:pStyle w:val="Ttulo2"/>
        <w:spacing w:before="0"/>
        <w:rPr>
          <w:rFonts w:ascii="Times New Roman" w:hAnsi="Times New Roman" w:cs="Times New Roman"/>
          <w:b/>
          <w:color w:val="auto"/>
          <w:sz w:val="24"/>
        </w:rPr>
      </w:pPr>
      <w:r w:rsidRPr="00721106">
        <w:rPr>
          <w:rFonts w:ascii="Times New Roman" w:hAnsi="Times New Roman" w:cs="Times New Roman"/>
          <w:b/>
          <w:color w:val="auto"/>
          <w:sz w:val="24"/>
        </w:rPr>
        <w:lastRenderedPageBreak/>
        <w:t>Objetivo</w:t>
      </w:r>
      <w:r w:rsidR="0018556F" w:rsidRPr="00721106">
        <w:rPr>
          <w:rFonts w:ascii="Times New Roman" w:hAnsi="Times New Roman" w:cs="Times New Roman"/>
          <w:b/>
          <w:color w:val="auto"/>
          <w:sz w:val="24"/>
        </w:rPr>
        <w:t xml:space="preserve"> del procedimiento de Prácticas.</w:t>
      </w:r>
      <w:bookmarkEnd w:id="2"/>
    </w:p>
    <w:p w14:paraId="2E3D4CC0" w14:textId="77777777" w:rsidR="001F46AB" w:rsidRPr="00721106" w:rsidRDefault="001F46AB" w:rsidP="007C0612">
      <w:pPr>
        <w:spacing w:after="0"/>
        <w:jc w:val="both"/>
        <w:rPr>
          <w:rFonts w:ascii="Times New Roman" w:hAnsi="Times New Roman" w:cs="Times New Roman"/>
          <w:sz w:val="24"/>
        </w:rPr>
      </w:pPr>
    </w:p>
    <w:p w14:paraId="29DAD62B" w14:textId="4E51C035" w:rsidR="00654624" w:rsidRPr="00721106" w:rsidRDefault="002054AE" w:rsidP="007C0612">
      <w:pPr>
        <w:spacing w:after="0"/>
        <w:jc w:val="both"/>
        <w:rPr>
          <w:rFonts w:ascii="Times New Roman" w:hAnsi="Times New Roman" w:cs="Times New Roman"/>
          <w:sz w:val="24"/>
        </w:rPr>
      </w:pPr>
      <w:r>
        <w:rPr>
          <w:rFonts w:ascii="Times New Roman" w:hAnsi="Times New Roman" w:cs="Times New Roman"/>
          <w:sz w:val="24"/>
        </w:rPr>
        <w:t xml:space="preserve">Mejorar </w:t>
      </w:r>
      <w:r w:rsidR="00654624" w:rsidRPr="00721106">
        <w:rPr>
          <w:rFonts w:ascii="Times New Roman" w:hAnsi="Times New Roman" w:cs="Times New Roman"/>
          <w:sz w:val="24"/>
        </w:rPr>
        <w:t>la gestión de las prácticas de los programas de pregrado de la Facultad</w:t>
      </w:r>
      <w:r w:rsidR="00F3507A" w:rsidRPr="00721106">
        <w:rPr>
          <w:rFonts w:ascii="Times New Roman" w:hAnsi="Times New Roman" w:cs="Times New Roman"/>
          <w:sz w:val="24"/>
        </w:rPr>
        <w:t>.</w:t>
      </w:r>
    </w:p>
    <w:p w14:paraId="40BFA569" w14:textId="77777777" w:rsidR="00F3507A" w:rsidRPr="00721106" w:rsidRDefault="00F3507A" w:rsidP="007C0612">
      <w:pPr>
        <w:spacing w:after="0"/>
        <w:jc w:val="both"/>
        <w:rPr>
          <w:rFonts w:ascii="Times New Roman" w:hAnsi="Times New Roman" w:cs="Times New Roman"/>
          <w:sz w:val="24"/>
        </w:rPr>
      </w:pPr>
    </w:p>
    <w:p w14:paraId="4B56E63E" w14:textId="4CD3E64C" w:rsidR="00654624" w:rsidRPr="00721106" w:rsidRDefault="00F3507A" w:rsidP="007C0612">
      <w:pPr>
        <w:pStyle w:val="Ttulo2"/>
        <w:spacing w:before="0"/>
        <w:jc w:val="center"/>
        <w:rPr>
          <w:rFonts w:ascii="Times New Roman" w:hAnsi="Times New Roman" w:cs="Times New Roman"/>
          <w:b/>
          <w:color w:val="auto"/>
          <w:sz w:val="24"/>
        </w:rPr>
      </w:pPr>
      <w:bookmarkStart w:id="3" w:name="_Toc464647113"/>
      <w:r w:rsidRPr="00721106">
        <w:rPr>
          <w:rFonts w:ascii="Times New Roman" w:hAnsi="Times New Roman" w:cs="Times New Roman"/>
          <w:b/>
          <w:color w:val="auto"/>
          <w:sz w:val="24"/>
        </w:rPr>
        <w:t>P</w:t>
      </w:r>
      <w:r w:rsidR="008C3D6D" w:rsidRPr="00721106">
        <w:rPr>
          <w:rFonts w:ascii="Times New Roman" w:hAnsi="Times New Roman" w:cs="Times New Roman"/>
          <w:b/>
          <w:color w:val="auto"/>
          <w:sz w:val="24"/>
        </w:rPr>
        <w:t>rocedimiento prá</w:t>
      </w:r>
      <w:r w:rsidRPr="00721106">
        <w:rPr>
          <w:rFonts w:ascii="Times New Roman" w:hAnsi="Times New Roman" w:cs="Times New Roman"/>
          <w:b/>
          <w:color w:val="auto"/>
          <w:sz w:val="24"/>
        </w:rPr>
        <w:t xml:space="preserve">cticas </w:t>
      </w:r>
      <w:bookmarkEnd w:id="3"/>
    </w:p>
    <w:p w14:paraId="296B7D30" w14:textId="77777777" w:rsidR="008D2836" w:rsidRPr="00721106" w:rsidRDefault="008D2836" w:rsidP="007C0612">
      <w:pPr>
        <w:spacing w:after="0"/>
        <w:rPr>
          <w:rFonts w:ascii="Times New Roman" w:hAnsi="Times New Roman" w:cs="Times New Roman"/>
        </w:rPr>
      </w:pPr>
    </w:p>
    <w:p w14:paraId="0F1096DB" w14:textId="0F2F96FB" w:rsidR="00461F79" w:rsidRPr="00721106" w:rsidRDefault="008D2836" w:rsidP="007C0612">
      <w:pPr>
        <w:spacing w:after="0"/>
        <w:jc w:val="both"/>
        <w:rPr>
          <w:rFonts w:ascii="Times New Roman" w:hAnsi="Times New Roman" w:cs="Times New Roman"/>
        </w:rPr>
      </w:pPr>
      <w:r w:rsidRPr="00721106">
        <w:rPr>
          <w:rFonts w:ascii="Times New Roman" w:hAnsi="Times New Roman" w:cs="Times New Roman"/>
          <w:sz w:val="24"/>
        </w:rPr>
        <w:t xml:space="preserve">El procedimiento que se debe seguir para realizar la gestión de las prácticas de los estudiantes </w:t>
      </w:r>
      <w:r w:rsidR="00E70879">
        <w:rPr>
          <w:rFonts w:ascii="Times New Roman" w:hAnsi="Times New Roman" w:cs="Times New Roman"/>
          <w:sz w:val="24"/>
        </w:rPr>
        <w:t xml:space="preserve">de pregrado </w:t>
      </w:r>
      <w:r w:rsidRPr="00721106">
        <w:rPr>
          <w:rFonts w:ascii="Times New Roman" w:hAnsi="Times New Roman" w:cs="Times New Roman"/>
          <w:sz w:val="24"/>
        </w:rPr>
        <w:t>de la Facultad Nacional de Salud Pública, está compuesto por diferentes fases que serán descritas a continuación:</w:t>
      </w:r>
      <w:r w:rsidR="00461F79" w:rsidRPr="00721106">
        <w:rPr>
          <w:rFonts w:ascii="Times New Roman" w:hAnsi="Times New Roman" w:cs="Times New Roman"/>
        </w:rPr>
        <w:t xml:space="preserve"> </w:t>
      </w:r>
    </w:p>
    <w:p w14:paraId="019292F3" w14:textId="77777777" w:rsidR="007C0612" w:rsidRPr="00721106" w:rsidRDefault="007C0612" w:rsidP="007C0612">
      <w:pPr>
        <w:spacing w:after="0"/>
        <w:jc w:val="both"/>
        <w:rPr>
          <w:rFonts w:ascii="Times New Roman" w:hAnsi="Times New Roman" w:cs="Times New Roman"/>
        </w:rPr>
      </w:pPr>
    </w:p>
    <w:p w14:paraId="4FA75854" w14:textId="138D83DA" w:rsidR="001F46AB" w:rsidRPr="00721106" w:rsidRDefault="001F1D02" w:rsidP="007C0612">
      <w:pPr>
        <w:pStyle w:val="Prrafodelista"/>
        <w:numPr>
          <w:ilvl w:val="0"/>
          <w:numId w:val="15"/>
        </w:numPr>
        <w:spacing w:after="0"/>
        <w:jc w:val="center"/>
        <w:rPr>
          <w:rStyle w:val="Ttulo3Car"/>
          <w:rFonts w:eastAsiaTheme="majorEastAsia"/>
          <w:sz w:val="24"/>
        </w:rPr>
      </w:pPr>
      <w:bookmarkStart w:id="4" w:name="_Toc464647114"/>
      <w:r w:rsidRPr="00721106">
        <w:rPr>
          <w:rStyle w:val="Ttulo3Car"/>
          <w:rFonts w:eastAsiaTheme="majorEastAsia"/>
          <w:sz w:val="24"/>
        </w:rPr>
        <w:t>Planeación</w:t>
      </w:r>
      <w:r w:rsidR="00E70879">
        <w:rPr>
          <w:rStyle w:val="Ttulo3Car"/>
          <w:rFonts w:eastAsiaTheme="majorEastAsia"/>
          <w:sz w:val="24"/>
        </w:rPr>
        <w:t xml:space="preserve"> </w:t>
      </w:r>
      <w:r w:rsidR="00461F79" w:rsidRPr="00721106">
        <w:rPr>
          <w:rStyle w:val="Ttulo3Car"/>
          <w:rFonts w:eastAsiaTheme="majorEastAsia"/>
          <w:sz w:val="24"/>
        </w:rPr>
        <w:t xml:space="preserve">de las prácticas </w:t>
      </w:r>
      <w:bookmarkEnd w:id="4"/>
    </w:p>
    <w:p w14:paraId="3DF8FACE" w14:textId="77777777" w:rsidR="003250EC" w:rsidRPr="00721106" w:rsidRDefault="003250EC" w:rsidP="007C0612">
      <w:pPr>
        <w:pStyle w:val="Prrafodelista"/>
        <w:spacing w:after="0"/>
        <w:ind w:left="360"/>
        <w:jc w:val="both"/>
        <w:rPr>
          <w:rFonts w:ascii="Times New Roman" w:hAnsi="Times New Roman" w:cs="Times New Roman"/>
          <w:b/>
          <w:sz w:val="24"/>
        </w:rPr>
      </w:pPr>
    </w:p>
    <w:p w14:paraId="6447050D" w14:textId="29B35D04" w:rsidR="00687352" w:rsidRDefault="00806DFF" w:rsidP="00687352">
      <w:pPr>
        <w:pStyle w:val="Prrafodelista"/>
        <w:numPr>
          <w:ilvl w:val="1"/>
          <w:numId w:val="18"/>
        </w:numPr>
        <w:spacing w:after="0"/>
        <w:jc w:val="both"/>
        <w:rPr>
          <w:rFonts w:ascii="Times New Roman" w:hAnsi="Times New Roman" w:cs="Times New Roman"/>
          <w:sz w:val="24"/>
        </w:rPr>
      </w:pPr>
      <w:r w:rsidRPr="00721106">
        <w:rPr>
          <w:rFonts w:ascii="Times New Roman" w:hAnsi="Times New Roman" w:cs="Times New Roman"/>
          <w:b/>
          <w:sz w:val="24"/>
        </w:rPr>
        <w:t xml:space="preserve">Realizar reunión informativa </w:t>
      </w:r>
      <w:r w:rsidR="00E70879">
        <w:rPr>
          <w:rFonts w:ascii="Times New Roman" w:hAnsi="Times New Roman" w:cs="Times New Roman"/>
          <w:b/>
          <w:sz w:val="24"/>
        </w:rPr>
        <w:t xml:space="preserve">o de inducción </w:t>
      </w:r>
      <w:r w:rsidRPr="00721106">
        <w:rPr>
          <w:rFonts w:ascii="Times New Roman" w:hAnsi="Times New Roman" w:cs="Times New Roman"/>
          <w:b/>
          <w:sz w:val="24"/>
        </w:rPr>
        <w:t>con estudiantes interesados en desar</w:t>
      </w:r>
      <w:r w:rsidR="00A90ABD" w:rsidRPr="00721106">
        <w:rPr>
          <w:rFonts w:ascii="Times New Roman" w:hAnsi="Times New Roman" w:cs="Times New Roman"/>
          <w:b/>
          <w:sz w:val="24"/>
        </w:rPr>
        <w:t xml:space="preserve">rollar las prácticas: </w:t>
      </w:r>
      <w:r w:rsidR="008C5E38" w:rsidRPr="00721106">
        <w:rPr>
          <w:rFonts w:ascii="Times New Roman" w:hAnsi="Times New Roman" w:cs="Times New Roman"/>
          <w:sz w:val="24"/>
        </w:rPr>
        <w:t>el C</w:t>
      </w:r>
      <w:r w:rsidR="00A90ABD" w:rsidRPr="00721106">
        <w:rPr>
          <w:rFonts w:ascii="Times New Roman" w:hAnsi="Times New Roman" w:cs="Times New Roman"/>
          <w:sz w:val="24"/>
        </w:rPr>
        <w:t xml:space="preserve">oordinador de </w:t>
      </w:r>
      <w:r w:rsidR="007D40FB" w:rsidRPr="00721106">
        <w:rPr>
          <w:rFonts w:ascii="Times New Roman" w:hAnsi="Times New Roman" w:cs="Times New Roman"/>
          <w:sz w:val="24"/>
        </w:rPr>
        <w:t>P</w:t>
      </w:r>
      <w:r w:rsidR="00A90ABD" w:rsidRPr="00721106">
        <w:rPr>
          <w:rFonts w:ascii="Times New Roman" w:hAnsi="Times New Roman" w:cs="Times New Roman"/>
          <w:sz w:val="24"/>
        </w:rPr>
        <w:t>ráctica</w:t>
      </w:r>
      <w:r w:rsidR="008C5E38" w:rsidRPr="00721106">
        <w:rPr>
          <w:rFonts w:ascii="Times New Roman" w:hAnsi="Times New Roman" w:cs="Times New Roman"/>
          <w:sz w:val="24"/>
        </w:rPr>
        <w:t xml:space="preserve"> de cada programa de preg</w:t>
      </w:r>
      <w:r w:rsidR="007D40FB" w:rsidRPr="00721106">
        <w:rPr>
          <w:rFonts w:ascii="Times New Roman" w:hAnsi="Times New Roman" w:cs="Times New Roman"/>
          <w:sz w:val="24"/>
        </w:rPr>
        <w:t>r</w:t>
      </w:r>
      <w:r w:rsidR="008C5E38" w:rsidRPr="00721106">
        <w:rPr>
          <w:rFonts w:ascii="Times New Roman" w:hAnsi="Times New Roman" w:cs="Times New Roman"/>
          <w:sz w:val="24"/>
        </w:rPr>
        <w:t>ado de la Facultad y co</w:t>
      </w:r>
      <w:r w:rsidR="00687352">
        <w:rPr>
          <w:rFonts w:ascii="Times New Roman" w:hAnsi="Times New Roman" w:cs="Times New Roman"/>
          <w:sz w:val="24"/>
        </w:rPr>
        <w:t>nforme a las fechas establecidas,</w:t>
      </w:r>
      <w:r w:rsidR="00A90ABD" w:rsidRPr="00721106">
        <w:rPr>
          <w:rFonts w:ascii="Times New Roman" w:hAnsi="Times New Roman" w:cs="Times New Roman"/>
          <w:sz w:val="24"/>
        </w:rPr>
        <w:t xml:space="preserve"> se encarga</w:t>
      </w:r>
      <w:r w:rsidR="002054AE">
        <w:rPr>
          <w:rFonts w:ascii="Times New Roman" w:hAnsi="Times New Roman" w:cs="Times New Roman"/>
          <w:sz w:val="24"/>
        </w:rPr>
        <w:t>rá</w:t>
      </w:r>
      <w:r w:rsidR="00A90ABD" w:rsidRPr="00721106">
        <w:rPr>
          <w:rFonts w:ascii="Times New Roman" w:hAnsi="Times New Roman" w:cs="Times New Roman"/>
          <w:sz w:val="24"/>
        </w:rPr>
        <w:t xml:space="preserve"> de citar a los estudiantes que </w:t>
      </w:r>
      <w:r w:rsidR="002054AE">
        <w:rPr>
          <w:rFonts w:ascii="Times New Roman" w:hAnsi="Times New Roman" w:cs="Times New Roman"/>
          <w:sz w:val="24"/>
        </w:rPr>
        <w:t>cumplan los requisitos</w:t>
      </w:r>
      <w:r w:rsidR="00A90ABD" w:rsidRPr="00721106">
        <w:rPr>
          <w:rFonts w:ascii="Times New Roman" w:hAnsi="Times New Roman" w:cs="Times New Roman"/>
          <w:sz w:val="24"/>
        </w:rPr>
        <w:t xml:space="preserve"> para realizar las práct</w:t>
      </w:r>
      <w:r w:rsidR="002054AE">
        <w:rPr>
          <w:rFonts w:ascii="Times New Roman" w:hAnsi="Times New Roman" w:cs="Times New Roman"/>
          <w:sz w:val="24"/>
        </w:rPr>
        <w:t xml:space="preserve">icas, </w:t>
      </w:r>
      <w:r w:rsidR="009136DE" w:rsidRPr="00721106">
        <w:rPr>
          <w:rFonts w:ascii="Times New Roman" w:hAnsi="Times New Roman" w:cs="Times New Roman"/>
          <w:sz w:val="24"/>
        </w:rPr>
        <w:t>a una reunión inicial de carácter informativo, d</w:t>
      </w:r>
      <w:r w:rsidR="008C5E38" w:rsidRPr="00721106">
        <w:rPr>
          <w:rFonts w:ascii="Times New Roman" w:hAnsi="Times New Roman" w:cs="Times New Roman"/>
          <w:sz w:val="24"/>
        </w:rPr>
        <w:t>ó</w:t>
      </w:r>
      <w:r w:rsidR="009136DE" w:rsidRPr="00721106">
        <w:rPr>
          <w:rFonts w:ascii="Times New Roman" w:hAnsi="Times New Roman" w:cs="Times New Roman"/>
          <w:sz w:val="24"/>
        </w:rPr>
        <w:t>nde se le</w:t>
      </w:r>
      <w:r w:rsidR="002054AE">
        <w:rPr>
          <w:rFonts w:ascii="Times New Roman" w:hAnsi="Times New Roman" w:cs="Times New Roman"/>
          <w:sz w:val="24"/>
        </w:rPr>
        <w:t>s</w:t>
      </w:r>
      <w:r w:rsidR="009136DE" w:rsidRPr="00721106">
        <w:rPr>
          <w:rFonts w:ascii="Times New Roman" w:hAnsi="Times New Roman" w:cs="Times New Roman"/>
          <w:sz w:val="24"/>
        </w:rPr>
        <w:t xml:space="preserve"> da</w:t>
      </w:r>
      <w:r w:rsidR="008B5852">
        <w:rPr>
          <w:rFonts w:ascii="Times New Roman" w:hAnsi="Times New Roman" w:cs="Times New Roman"/>
          <w:sz w:val="24"/>
        </w:rPr>
        <w:t>rá</w:t>
      </w:r>
      <w:r w:rsidR="009136DE" w:rsidRPr="00721106">
        <w:rPr>
          <w:rFonts w:ascii="Times New Roman" w:hAnsi="Times New Roman" w:cs="Times New Roman"/>
          <w:sz w:val="24"/>
        </w:rPr>
        <w:t xml:space="preserve"> a conocer el reglamento</w:t>
      </w:r>
      <w:r w:rsidR="00E70879">
        <w:rPr>
          <w:rFonts w:ascii="Times New Roman" w:hAnsi="Times New Roman" w:cs="Times New Roman"/>
          <w:sz w:val="24"/>
        </w:rPr>
        <w:t xml:space="preserve"> y el procedimiento </w:t>
      </w:r>
      <w:r w:rsidR="009136DE" w:rsidRPr="00721106">
        <w:rPr>
          <w:rFonts w:ascii="Times New Roman" w:hAnsi="Times New Roman" w:cs="Times New Roman"/>
          <w:sz w:val="24"/>
        </w:rPr>
        <w:t>de prácticas</w:t>
      </w:r>
      <w:r w:rsidR="002054AE">
        <w:rPr>
          <w:rFonts w:ascii="Times New Roman" w:hAnsi="Times New Roman" w:cs="Times New Roman"/>
          <w:sz w:val="24"/>
        </w:rPr>
        <w:t xml:space="preserve">, </w:t>
      </w:r>
      <w:r w:rsidR="00E70879">
        <w:rPr>
          <w:rFonts w:ascii="Times New Roman" w:hAnsi="Times New Roman" w:cs="Times New Roman"/>
          <w:sz w:val="24"/>
        </w:rPr>
        <w:t xml:space="preserve">los escenarios </w:t>
      </w:r>
      <w:r w:rsidR="009136DE" w:rsidRPr="00721106">
        <w:rPr>
          <w:rFonts w:ascii="Times New Roman" w:hAnsi="Times New Roman" w:cs="Times New Roman"/>
          <w:sz w:val="24"/>
        </w:rPr>
        <w:t>disponibles y las condiciones de las mismas</w:t>
      </w:r>
      <w:r w:rsidR="005D31F5" w:rsidRPr="00721106">
        <w:rPr>
          <w:rFonts w:ascii="Times New Roman" w:hAnsi="Times New Roman" w:cs="Times New Roman"/>
          <w:sz w:val="24"/>
        </w:rPr>
        <w:t>.</w:t>
      </w:r>
      <w:r w:rsidR="00687352">
        <w:rPr>
          <w:rFonts w:ascii="Times New Roman" w:hAnsi="Times New Roman" w:cs="Times New Roman"/>
          <w:sz w:val="24"/>
        </w:rPr>
        <w:t xml:space="preserve"> </w:t>
      </w:r>
    </w:p>
    <w:p w14:paraId="086681AB" w14:textId="77777777" w:rsidR="00687352" w:rsidRDefault="00687352" w:rsidP="00687352">
      <w:pPr>
        <w:pStyle w:val="Prrafodelista"/>
        <w:spacing w:after="0"/>
        <w:ind w:left="765"/>
        <w:jc w:val="both"/>
        <w:rPr>
          <w:rFonts w:ascii="Times New Roman" w:hAnsi="Times New Roman" w:cs="Times New Roman"/>
          <w:b/>
          <w:sz w:val="24"/>
        </w:rPr>
      </w:pPr>
    </w:p>
    <w:p w14:paraId="71C7B3C4" w14:textId="03D8D733" w:rsidR="00FD0C17" w:rsidRPr="00BA7023" w:rsidRDefault="00FD0C17" w:rsidP="00BA7023">
      <w:pPr>
        <w:pStyle w:val="Prrafodelista"/>
        <w:numPr>
          <w:ilvl w:val="1"/>
          <w:numId w:val="18"/>
        </w:numPr>
        <w:spacing w:after="0"/>
        <w:jc w:val="both"/>
        <w:rPr>
          <w:rFonts w:ascii="Times New Roman" w:hAnsi="Times New Roman" w:cs="Times New Roman"/>
          <w:b/>
          <w:sz w:val="24"/>
        </w:rPr>
      </w:pPr>
      <w:r w:rsidRPr="00BA7023">
        <w:rPr>
          <w:rFonts w:ascii="Times New Roman" w:hAnsi="Times New Roman" w:cs="Times New Roman"/>
          <w:b/>
          <w:sz w:val="24"/>
        </w:rPr>
        <w:t xml:space="preserve">Reportar asistencia a la reunión informativa: </w:t>
      </w:r>
      <w:r w:rsidRPr="00BA7023">
        <w:rPr>
          <w:rFonts w:ascii="Times New Roman" w:hAnsi="Times New Roman" w:cs="Times New Roman"/>
          <w:sz w:val="24"/>
        </w:rPr>
        <w:t xml:space="preserve">el estudiante que se encuentre interesado en matricular las prácticas, debe diligenciar los datos solicitados en el formato de asistencia que entregue el Coordinador de Práctica en el desarrollo de la reunión, de manera que pueda ser contactado durante la gestión de las prácticas. Dicha lista de asistencia le permitirá al Coordinador de Práctica, tener un listado preliminar de los posibles practicantes. </w:t>
      </w:r>
    </w:p>
    <w:p w14:paraId="24BD91ED" w14:textId="15486416" w:rsidR="008B5852" w:rsidRPr="00FD0C17" w:rsidRDefault="008B5852" w:rsidP="00FD0C17">
      <w:pPr>
        <w:pStyle w:val="Prrafodelista"/>
        <w:spacing w:after="0"/>
        <w:ind w:left="360"/>
        <w:jc w:val="both"/>
        <w:rPr>
          <w:rFonts w:ascii="Times New Roman" w:hAnsi="Times New Roman" w:cs="Times New Roman"/>
          <w:b/>
          <w:sz w:val="24"/>
        </w:rPr>
      </w:pPr>
    </w:p>
    <w:p w14:paraId="400F1F1F" w14:textId="4D8A35A2" w:rsidR="005D31F5" w:rsidRDefault="002054AE" w:rsidP="007C0612">
      <w:pPr>
        <w:spacing w:after="0"/>
        <w:ind w:left="360"/>
        <w:jc w:val="both"/>
        <w:rPr>
          <w:rFonts w:ascii="Times New Roman" w:hAnsi="Times New Roman" w:cs="Times New Roman"/>
          <w:sz w:val="24"/>
        </w:rPr>
      </w:pPr>
      <w:r w:rsidRPr="002054AE">
        <w:rPr>
          <w:rFonts w:ascii="Times New Roman" w:hAnsi="Times New Roman" w:cs="Times New Roman"/>
          <w:b/>
          <w:sz w:val="24"/>
        </w:rPr>
        <w:t>Nota</w:t>
      </w:r>
      <w:r>
        <w:rPr>
          <w:rFonts w:ascii="Times New Roman" w:hAnsi="Times New Roman" w:cs="Times New Roman"/>
          <w:sz w:val="24"/>
        </w:rPr>
        <w:t xml:space="preserve">: </w:t>
      </w:r>
      <w:r w:rsidR="00BA7023">
        <w:rPr>
          <w:rFonts w:ascii="Times New Roman" w:hAnsi="Times New Roman" w:cs="Times New Roman"/>
          <w:sz w:val="24"/>
        </w:rPr>
        <w:t>Este listado</w:t>
      </w:r>
      <w:r w:rsidR="004B0C4B" w:rsidRPr="00721106">
        <w:rPr>
          <w:rFonts w:ascii="Times New Roman" w:hAnsi="Times New Roman" w:cs="Times New Roman"/>
          <w:sz w:val="24"/>
        </w:rPr>
        <w:t xml:space="preserve"> le permit</w:t>
      </w:r>
      <w:r w:rsidR="008B5852">
        <w:rPr>
          <w:rFonts w:ascii="Times New Roman" w:hAnsi="Times New Roman" w:cs="Times New Roman"/>
          <w:sz w:val="24"/>
        </w:rPr>
        <w:t>irá</w:t>
      </w:r>
      <w:r w:rsidR="004B0C4B" w:rsidRPr="00721106">
        <w:rPr>
          <w:rFonts w:ascii="Times New Roman" w:hAnsi="Times New Roman" w:cs="Times New Roman"/>
          <w:sz w:val="24"/>
        </w:rPr>
        <w:t xml:space="preserve"> a cada Coordinador</w:t>
      </w:r>
      <w:r>
        <w:rPr>
          <w:rFonts w:ascii="Times New Roman" w:hAnsi="Times New Roman" w:cs="Times New Roman"/>
          <w:sz w:val="24"/>
        </w:rPr>
        <w:t>,</w:t>
      </w:r>
      <w:r w:rsidR="004B0C4B" w:rsidRPr="00721106">
        <w:rPr>
          <w:rFonts w:ascii="Times New Roman" w:hAnsi="Times New Roman" w:cs="Times New Roman"/>
          <w:sz w:val="24"/>
        </w:rPr>
        <w:t xml:space="preserve"> prepararse para que la demanda de plazas de práctica sea coherente con la oferta que él tiene dentro</w:t>
      </w:r>
      <w:r w:rsidR="000A333C" w:rsidRPr="00721106">
        <w:rPr>
          <w:rFonts w:ascii="Times New Roman" w:hAnsi="Times New Roman" w:cs="Times New Roman"/>
          <w:sz w:val="24"/>
        </w:rPr>
        <w:t xml:space="preserve"> de su inventario de agencias. </w:t>
      </w:r>
    </w:p>
    <w:p w14:paraId="1CA4276E" w14:textId="77777777" w:rsidR="001D048F" w:rsidRDefault="001D048F" w:rsidP="007C0612">
      <w:pPr>
        <w:spacing w:after="0"/>
        <w:ind w:left="360"/>
        <w:jc w:val="both"/>
        <w:rPr>
          <w:rFonts w:ascii="Times New Roman" w:hAnsi="Times New Roman" w:cs="Times New Roman"/>
          <w:sz w:val="24"/>
        </w:rPr>
      </w:pPr>
    </w:p>
    <w:p w14:paraId="0FC41359" w14:textId="1830AC90" w:rsidR="001D048F" w:rsidRPr="00E70879" w:rsidRDefault="001D048F" w:rsidP="00E70879">
      <w:pPr>
        <w:pStyle w:val="Prrafodelista"/>
        <w:numPr>
          <w:ilvl w:val="1"/>
          <w:numId w:val="15"/>
        </w:numPr>
        <w:spacing w:after="0"/>
        <w:jc w:val="both"/>
        <w:rPr>
          <w:rFonts w:ascii="Times New Roman" w:hAnsi="Times New Roman" w:cs="Times New Roman"/>
          <w:b/>
          <w:i/>
          <w:color w:val="0070C0"/>
          <w:sz w:val="24"/>
        </w:rPr>
      </w:pPr>
      <w:r w:rsidRPr="00E70879">
        <w:rPr>
          <w:rFonts w:ascii="Times New Roman" w:hAnsi="Times New Roman" w:cs="Times New Roman"/>
          <w:b/>
          <w:sz w:val="24"/>
        </w:rPr>
        <w:t xml:space="preserve">Entregar Formato de hoja de vida: </w:t>
      </w:r>
      <w:r w:rsidRPr="00E70879">
        <w:rPr>
          <w:rFonts w:ascii="Times New Roman" w:hAnsi="Times New Roman" w:cs="Times New Roman"/>
          <w:sz w:val="24"/>
        </w:rPr>
        <w:t xml:space="preserve">El Coordinador de práctica debe entregar al estudiante el formato de hoja de vida y solicitar devolverla una vez se encuentre matriculado con la respectiva constancia de matrícula, </w:t>
      </w:r>
      <w:r w:rsidR="002054AE" w:rsidRPr="00E70879">
        <w:rPr>
          <w:rFonts w:ascii="Times New Roman" w:hAnsi="Times New Roman" w:cs="Times New Roman"/>
          <w:sz w:val="24"/>
        </w:rPr>
        <w:t xml:space="preserve">historial académico, </w:t>
      </w:r>
      <w:r w:rsidRPr="00E70879">
        <w:rPr>
          <w:rFonts w:ascii="Times New Roman" w:hAnsi="Times New Roman" w:cs="Times New Roman"/>
          <w:sz w:val="24"/>
        </w:rPr>
        <w:t xml:space="preserve">certificado de afiliación a </w:t>
      </w:r>
      <w:r w:rsidR="00E70879">
        <w:rPr>
          <w:rFonts w:ascii="Times New Roman" w:hAnsi="Times New Roman" w:cs="Times New Roman"/>
          <w:sz w:val="24"/>
        </w:rPr>
        <w:t>EPS</w:t>
      </w:r>
      <w:r w:rsidR="002054AE" w:rsidRPr="00E70879">
        <w:rPr>
          <w:rFonts w:ascii="Times New Roman" w:hAnsi="Times New Roman" w:cs="Times New Roman"/>
          <w:sz w:val="24"/>
        </w:rPr>
        <w:t>, fotocopia de la cédula al 150%</w:t>
      </w:r>
      <w:r w:rsidRPr="00E70879">
        <w:rPr>
          <w:rFonts w:ascii="Times New Roman" w:hAnsi="Times New Roman" w:cs="Times New Roman"/>
          <w:sz w:val="24"/>
        </w:rPr>
        <w:t xml:space="preserve"> y copia del carnet de vacunación, </w:t>
      </w:r>
      <w:r w:rsidRPr="00E70879">
        <w:rPr>
          <w:rFonts w:ascii="Times New Roman" w:hAnsi="Times New Roman" w:cs="Times New Roman"/>
          <w:i/>
          <w:sz w:val="24"/>
        </w:rPr>
        <w:t xml:space="preserve">(la constancia de matrícula, se descarga a través del portal universitario </w:t>
      </w:r>
      <w:hyperlink r:id="rId10" w:history="1">
        <w:r w:rsidRPr="00E70879">
          <w:rPr>
            <w:rStyle w:val="Hipervnculo"/>
            <w:rFonts w:ascii="Times New Roman" w:hAnsi="Times New Roman" w:cs="Times New Roman"/>
            <w:i/>
            <w:sz w:val="24"/>
          </w:rPr>
          <w:t>www.udea.edu.co</w:t>
        </w:r>
      </w:hyperlink>
      <w:r w:rsidRPr="00E70879">
        <w:rPr>
          <w:rFonts w:ascii="Times New Roman" w:hAnsi="Times New Roman" w:cs="Times New Roman"/>
          <w:i/>
          <w:sz w:val="24"/>
        </w:rPr>
        <w:t xml:space="preserve"> &gt; ingresar&gt; iniciar sesión&gt; autenticar usuario-contraseña&gt;&gt; somos udea&gt; estudiantes&gt; proceso de matrícula&gt;  constancia)</w:t>
      </w:r>
      <w:r w:rsidRPr="00E70879">
        <w:rPr>
          <w:rFonts w:ascii="Times New Roman" w:hAnsi="Times New Roman" w:cs="Times New Roman"/>
          <w:sz w:val="24"/>
        </w:rPr>
        <w:t xml:space="preserve"> y el historial académico </w:t>
      </w:r>
      <w:r w:rsidRPr="00E70879">
        <w:rPr>
          <w:rFonts w:ascii="Times New Roman" w:hAnsi="Times New Roman" w:cs="Times New Roman"/>
          <w:i/>
          <w:sz w:val="24"/>
        </w:rPr>
        <w:t xml:space="preserve">(este último se descarga a través del portal universitario </w:t>
      </w:r>
      <w:hyperlink r:id="rId11" w:history="1">
        <w:r w:rsidRPr="00E70879">
          <w:rPr>
            <w:rStyle w:val="Hipervnculo"/>
            <w:rFonts w:ascii="Times New Roman" w:hAnsi="Times New Roman" w:cs="Times New Roman"/>
            <w:i/>
            <w:sz w:val="24"/>
          </w:rPr>
          <w:t>www.udea.edu.co</w:t>
        </w:r>
      </w:hyperlink>
      <w:r w:rsidRPr="00E70879">
        <w:rPr>
          <w:rFonts w:ascii="Times New Roman" w:hAnsi="Times New Roman" w:cs="Times New Roman"/>
          <w:i/>
          <w:sz w:val="24"/>
        </w:rPr>
        <w:t xml:space="preserve"> &gt; ingresar&gt; iniciar sesión&gt; autenticar usuario-contraseña&gt;&gt; </w:t>
      </w:r>
      <w:r w:rsidRPr="00E70879">
        <w:rPr>
          <w:rFonts w:ascii="Times New Roman" w:hAnsi="Times New Roman" w:cs="Times New Roman"/>
          <w:i/>
          <w:sz w:val="24"/>
        </w:rPr>
        <w:lastRenderedPageBreak/>
        <w:t>somos udea&gt; estudiantes&gt; vida académica&gt; historia académica).</w:t>
      </w:r>
      <w:r w:rsidRPr="00E70879">
        <w:rPr>
          <w:rFonts w:ascii="Times New Roman" w:hAnsi="Times New Roman" w:cs="Times New Roman"/>
          <w:sz w:val="24"/>
        </w:rPr>
        <w:t xml:space="preserve"> </w:t>
      </w:r>
      <w:r w:rsidR="002054AE" w:rsidRPr="00E70879">
        <w:rPr>
          <w:rFonts w:ascii="Times New Roman" w:hAnsi="Times New Roman" w:cs="Times New Roman"/>
          <w:b/>
          <w:i/>
          <w:color w:val="0070C0"/>
          <w:sz w:val="24"/>
        </w:rPr>
        <w:t>A</w:t>
      </w:r>
      <w:r w:rsidRPr="00E70879">
        <w:rPr>
          <w:rFonts w:ascii="Times New Roman" w:hAnsi="Times New Roman" w:cs="Times New Roman"/>
          <w:b/>
          <w:i/>
          <w:color w:val="0070C0"/>
          <w:sz w:val="24"/>
        </w:rPr>
        <w:t>nexo</w:t>
      </w:r>
      <w:r w:rsidR="00EB13C0" w:rsidRPr="00E70879">
        <w:rPr>
          <w:rFonts w:ascii="Times New Roman" w:hAnsi="Times New Roman" w:cs="Times New Roman"/>
          <w:b/>
          <w:i/>
          <w:color w:val="0070C0"/>
          <w:sz w:val="24"/>
        </w:rPr>
        <w:t xml:space="preserve"> N°1</w:t>
      </w:r>
      <w:r w:rsidRPr="00E70879">
        <w:rPr>
          <w:rFonts w:ascii="Times New Roman" w:hAnsi="Times New Roman" w:cs="Times New Roman"/>
          <w:b/>
          <w:i/>
          <w:color w:val="0070C0"/>
          <w:sz w:val="24"/>
        </w:rPr>
        <w:t>. Formato de hoja de vida.</w:t>
      </w:r>
    </w:p>
    <w:p w14:paraId="74954F13" w14:textId="77777777" w:rsidR="00E70879" w:rsidRPr="00E70879" w:rsidRDefault="00E70879" w:rsidP="00E70879">
      <w:pPr>
        <w:pStyle w:val="Prrafodelista"/>
        <w:spacing w:after="0"/>
        <w:jc w:val="both"/>
        <w:rPr>
          <w:rFonts w:ascii="Times New Roman" w:hAnsi="Times New Roman" w:cs="Times New Roman"/>
          <w:b/>
          <w:i/>
          <w:color w:val="00B0F0"/>
          <w:sz w:val="24"/>
        </w:rPr>
      </w:pPr>
    </w:p>
    <w:p w14:paraId="640A425D" w14:textId="2240D0C9" w:rsidR="001D048F" w:rsidRDefault="001D048F" w:rsidP="001D048F">
      <w:pPr>
        <w:pStyle w:val="Prrafodelista"/>
        <w:numPr>
          <w:ilvl w:val="2"/>
          <w:numId w:val="15"/>
        </w:numPr>
        <w:spacing w:after="0"/>
        <w:jc w:val="both"/>
        <w:rPr>
          <w:rFonts w:ascii="Times New Roman" w:hAnsi="Times New Roman" w:cs="Times New Roman"/>
          <w:b/>
          <w:i/>
          <w:color w:val="0070C0"/>
          <w:sz w:val="24"/>
        </w:rPr>
      </w:pPr>
      <w:r>
        <w:rPr>
          <w:rFonts w:ascii="Times New Roman" w:hAnsi="Times New Roman" w:cs="Times New Roman"/>
          <w:b/>
          <w:sz w:val="24"/>
        </w:rPr>
        <w:t>I</w:t>
      </w:r>
      <w:r w:rsidR="00806DFF" w:rsidRPr="001D048F">
        <w:rPr>
          <w:rFonts w:ascii="Times New Roman" w:hAnsi="Times New Roman" w:cs="Times New Roman"/>
          <w:b/>
          <w:sz w:val="24"/>
        </w:rPr>
        <w:t xml:space="preserve">dentificar limitaciones de los estudiantes para realización de las prácticas </w:t>
      </w:r>
      <w:r w:rsidR="009136DE" w:rsidRPr="002054AE">
        <w:rPr>
          <w:rFonts w:ascii="Times New Roman" w:hAnsi="Times New Roman" w:cs="Times New Roman"/>
          <w:sz w:val="24"/>
        </w:rPr>
        <w:t xml:space="preserve">(casados, hijos, </w:t>
      </w:r>
      <w:r w:rsidR="002054AE" w:rsidRPr="002054AE">
        <w:rPr>
          <w:rFonts w:ascii="Times New Roman" w:hAnsi="Times New Roman" w:cs="Times New Roman"/>
          <w:sz w:val="24"/>
        </w:rPr>
        <w:t>entre otros</w:t>
      </w:r>
      <w:r w:rsidR="009136DE" w:rsidRPr="002054AE">
        <w:rPr>
          <w:rFonts w:ascii="Times New Roman" w:hAnsi="Times New Roman" w:cs="Times New Roman"/>
          <w:sz w:val="24"/>
        </w:rPr>
        <w:t>):</w:t>
      </w:r>
      <w:r w:rsidR="009136DE" w:rsidRPr="001D048F">
        <w:rPr>
          <w:rFonts w:ascii="Times New Roman" w:hAnsi="Times New Roman" w:cs="Times New Roman"/>
          <w:b/>
          <w:sz w:val="24"/>
        </w:rPr>
        <w:t xml:space="preserve"> </w:t>
      </w:r>
      <w:r w:rsidR="008B5852" w:rsidRPr="001D048F">
        <w:rPr>
          <w:rFonts w:ascii="Times New Roman" w:hAnsi="Times New Roman" w:cs="Times New Roman"/>
          <w:sz w:val="24"/>
        </w:rPr>
        <w:t>el C</w:t>
      </w:r>
      <w:r w:rsidR="00725027" w:rsidRPr="001D048F">
        <w:rPr>
          <w:rFonts w:ascii="Times New Roman" w:hAnsi="Times New Roman" w:cs="Times New Roman"/>
          <w:sz w:val="24"/>
        </w:rPr>
        <w:t>oordi</w:t>
      </w:r>
      <w:r w:rsidR="008B5852" w:rsidRPr="001D048F">
        <w:rPr>
          <w:rFonts w:ascii="Times New Roman" w:hAnsi="Times New Roman" w:cs="Times New Roman"/>
          <w:sz w:val="24"/>
        </w:rPr>
        <w:t>nador de P</w:t>
      </w:r>
      <w:r w:rsidR="00CE4746" w:rsidRPr="001D048F">
        <w:rPr>
          <w:rFonts w:ascii="Times New Roman" w:hAnsi="Times New Roman" w:cs="Times New Roman"/>
          <w:sz w:val="24"/>
        </w:rPr>
        <w:t>ráctica</w:t>
      </w:r>
      <w:r w:rsidR="00571DB0" w:rsidRPr="001D048F">
        <w:rPr>
          <w:rFonts w:ascii="Times New Roman" w:hAnsi="Times New Roman" w:cs="Times New Roman"/>
          <w:sz w:val="24"/>
        </w:rPr>
        <w:t xml:space="preserve"> identificar</w:t>
      </w:r>
      <w:r w:rsidR="008B5852" w:rsidRPr="001D048F">
        <w:rPr>
          <w:rFonts w:ascii="Times New Roman" w:hAnsi="Times New Roman" w:cs="Times New Roman"/>
          <w:sz w:val="24"/>
        </w:rPr>
        <w:t>á</w:t>
      </w:r>
      <w:r w:rsidR="00571DB0" w:rsidRPr="001D048F">
        <w:rPr>
          <w:rFonts w:ascii="Times New Roman" w:hAnsi="Times New Roman" w:cs="Times New Roman"/>
          <w:sz w:val="24"/>
        </w:rPr>
        <w:t xml:space="preserve"> las limitaciones </w:t>
      </w:r>
      <w:r w:rsidR="00ED3B38" w:rsidRPr="001D048F">
        <w:rPr>
          <w:rFonts w:ascii="Times New Roman" w:hAnsi="Times New Roman" w:cs="Times New Roman"/>
          <w:sz w:val="24"/>
        </w:rPr>
        <w:t xml:space="preserve">y/o dificultades </w:t>
      </w:r>
      <w:r w:rsidR="00571DB0" w:rsidRPr="001D048F">
        <w:rPr>
          <w:rFonts w:ascii="Times New Roman" w:hAnsi="Times New Roman" w:cs="Times New Roman"/>
          <w:sz w:val="24"/>
        </w:rPr>
        <w:t>que tienen los estudiant</w:t>
      </w:r>
      <w:r w:rsidR="00ED3B38" w:rsidRPr="001D048F">
        <w:rPr>
          <w:rFonts w:ascii="Times New Roman" w:hAnsi="Times New Roman" w:cs="Times New Roman"/>
          <w:sz w:val="24"/>
        </w:rPr>
        <w:t xml:space="preserve">es y </w:t>
      </w:r>
      <w:r w:rsidR="008B5852" w:rsidRPr="001D048F">
        <w:rPr>
          <w:rFonts w:ascii="Times New Roman" w:hAnsi="Times New Roman" w:cs="Times New Roman"/>
          <w:sz w:val="24"/>
        </w:rPr>
        <w:t xml:space="preserve">que de alguna forma influirán </w:t>
      </w:r>
      <w:r w:rsidR="00571DB0" w:rsidRPr="001D048F">
        <w:rPr>
          <w:rFonts w:ascii="Times New Roman" w:hAnsi="Times New Roman" w:cs="Times New Roman"/>
          <w:sz w:val="24"/>
        </w:rPr>
        <w:t xml:space="preserve">en </w:t>
      </w:r>
      <w:r w:rsidR="00B52D85" w:rsidRPr="001D048F">
        <w:rPr>
          <w:rFonts w:ascii="Times New Roman" w:hAnsi="Times New Roman" w:cs="Times New Roman"/>
          <w:sz w:val="24"/>
        </w:rPr>
        <w:t>la realización de la etapa de prácticas.</w:t>
      </w:r>
      <w:r w:rsidR="00ED3B38" w:rsidRPr="001D048F">
        <w:rPr>
          <w:rFonts w:ascii="Times New Roman" w:hAnsi="Times New Roman" w:cs="Times New Roman"/>
          <w:sz w:val="24"/>
        </w:rPr>
        <w:t xml:space="preserve"> Esta informació</w:t>
      </w:r>
      <w:r w:rsidRPr="001D048F">
        <w:rPr>
          <w:rFonts w:ascii="Times New Roman" w:hAnsi="Times New Roman" w:cs="Times New Roman"/>
          <w:sz w:val="24"/>
        </w:rPr>
        <w:t>n está</w:t>
      </w:r>
      <w:r w:rsidR="00BA7023" w:rsidRPr="001D048F">
        <w:rPr>
          <w:rFonts w:ascii="Times New Roman" w:hAnsi="Times New Roman" w:cs="Times New Roman"/>
          <w:sz w:val="24"/>
        </w:rPr>
        <w:t xml:space="preserve"> disponible en el formato de hoja de vida (que entregará cada uno de los estudiantes debidamente diligenciado).</w:t>
      </w:r>
      <w:r w:rsidR="00ED3B38" w:rsidRPr="001D048F">
        <w:rPr>
          <w:rFonts w:ascii="Times New Roman" w:hAnsi="Times New Roman" w:cs="Times New Roman"/>
          <w:sz w:val="24"/>
        </w:rPr>
        <w:t xml:space="preserve"> </w:t>
      </w:r>
      <w:r w:rsidR="00BA7023" w:rsidRPr="001D048F">
        <w:rPr>
          <w:rFonts w:ascii="Times New Roman" w:hAnsi="Times New Roman" w:cs="Times New Roman"/>
          <w:b/>
          <w:i/>
          <w:color w:val="0070C0"/>
          <w:sz w:val="24"/>
        </w:rPr>
        <w:t xml:space="preserve"> </w:t>
      </w:r>
      <w:r w:rsidR="002054AE">
        <w:rPr>
          <w:rFonts w:ascii="Times New Roman" w:hAnsi="Times New Roman" w:cs="Times New Roman"/>
          <w:b/>
          <w:i/>
          <w:color w:val="0070C0"/>
          <w:sz w:val="24"/>
        </w:rPr>
        <w:t>A</w:t>
      </w:r>
      <w:r w:rsidR="00BA7023" w:rsidRPr="001D048F">
        <w:rPr>
          <w:rFonts w:ascii="Times New Roman" w:hAnsi="Times New Roman" w:cs="Times New Roman"/>
          <w:b/>
          <w:i/>
          <w:color w:val="0070C0"/>
          <w:sz w:val="24"/>
        </w:rPr>
        <w:t>nexo N°</w:t>
      </w:r>
      <w:r w:rsidR="00EB13C0">
        <w:rPr>
          <w:rFonts w:ascii="Times New Roman" w:hAnsi="Times New Roman" w:cs="Times New Roman"/>
          <w:b/>
          <w:i/>
          <w:color w:val="0070C0"/>
          <w:sz w:val="24"/>
        </w:rPr>
        <w:t>1</w:t>
      </w:r>
      <w:r w:rsidR="00BA7023" w:rsidRPr="001D048F">
        <w:rPr>
          <w:rFonts w:ascii="Times New Roman" w:hAnsi="Times New Roman" w:cs="Times New Roman"/>
          <w:b/>
          <w:i/>
          <w:color w:val="0070C0"/>
          <w:sz w:val="24"/>
        </w:rPr>
        <w:t>. Formato de hoja de vida.</w:t>
      </w:r>
    </w:p>
    <w:p w14:paraId="1FC45FF9" w14:textId="77777777" w:rsidR="001D048F" w:rsidRPr="001D048F" w:rsidRDefault="001D048F" w:rsidP="001D048F">
      <w:pPr>
        <w:pStyle w:val="Prrafodelista"/>
        <w:spacing w:after="0"/>
        <w:ind w:left="1080"/>
        <w:jc w:val="both"/>
        <w:rPr>
          <w:rFonts w:ascii="Times New Roman" w:hAnsi="Times New Roman" w:cs="Times New Roman"/>
          <w:b/>
          <w:i/>
          <w:color w:val="0070C0"/>
          <w:sz w:val="24"/>
        </w:rPr>
      </w:pPr>
    </w:p>
    <w:p w14:paraId="2F924105" w14:textId="185F9DAB" w:rsidR="005D31F5" w:rsidRPr="001D048F" w:rsidRDefault="008B7205" w:rsidP="001D048F">
      <w:pPr>
        <w:pStyle w:val="Prrafodelista"/>
        <w:numPr>
          <w:ilvl w:val="2"/>
          <w:numId w:val="15"/>
        </w:numPr>
        <w:spacing w:after="0"/>
        <w:jc w:val="both"/>
        <w:rPr>
          <w:rFonts w:ascii="Times New Roman" w:hAnsi="Times New Roman" w:cs="Times New Roman"/>
          <w:b/>
          <w:sz w:val="24"/>
        </w:rPr>
      </w:pPr>
      <w:r w:rsidRPr="001D048F">
        <w:rPr>
          <w:rFonts w:ascii="Times New Roman" w:hAnsi="Times New Roman" w:cs="Times New Roman"/>
          <w:b/>
          <w:sz w:val="24"/>
        </w:rPr>
        <w:t>Identificar aptitudes y actitudes de los estudiantes y gustos en temáticas particulares</w:t>
      </w:r>
      <w:r w:rsidR="00C73761" w:rsidRPr="001D048F">
        <w:rPr>
          <w:rFonts w:ascii="Times New Roman" w:hAnsi="Times New Roman" w:cs="Times New Roman"/>
          <w:b/>
          <w:sz w:val="24"/>
        </w:rPr>
        <w:t>.</w:t>
      </w:r>
      <w:r w:rsidR="00ED3B38" w:rsidRPr="001D048F">
        <w:rPr>
          <w:rFonts w:ascii="Times New Roman" w:hAnsi="Times New Roman" w:cs="Times New Roman"/>
          <w:b/>
          <w:sz w:val="24"/>
        </w:rPr>
        <w:t xml:space="preserve"> </w:t>
      </w:r>
      <w:r w:rsidR="00ED3B38" w:rsidRPr="001D048F">
        <w:rPr>
          <w:rFonts w:ascii="Times New Roman" w:hAnsi="Times New Roman" w:cs="Times New Roman"/>
          <w:sz w:val="24"/>
        </w:rPr>
        <w:t>Cada Coordinador de Práctica podrá</w:t>
      </w:r>
      <w:r w:rsidR="00E70879">
        <w:rPr>
          <w:rFonts w:ascii="Times New Roman" w:hAnsi="Times New Roman" w:cs="Times New Roman"/>
          <w:sz w:val="24"/>
        </w:rPr>
        <w:t>,</w:t>
      </w:r>
      <w:r w:rsidR="00ED3B38" w:rsidRPr="001D048F">
        <w:rPr>
          <w:rFonts w:ascii="Times New Roman" w:hAnsi="Times New Roman" w:cs="Times New Roman"/>
          <w:sz w:val="24"/>
        </w:rPr>
        <w:t xml:space="preserve"> en los casos que considere necesario y según las necesidades de las agencias, identificar gustos temáticos de los estudiantes, así como actitudes y aptitudes que a la hora de enviar hojas de vida a las agencias sea más acertada la selección. </w:t>
      </w:r>
    </w:p>
    <w:p w14:paraId="4A530877" w14:textId="77777777" w:rsidR="007C0612" w:rsidRPr="00721106" w:rsidRDefault="007C0612" w:rsidP="007C0612">
      <w:pPr>
        <w:spacing w:after="0"/>
        <w:ind w:left="360"/>
        <w:jc w:val="both"/>
        <w:rPr>
          <w:rFonts w:ascii="Times New Roman" w:hAnsi="Times New Roman" w:cs="Times New Roman"/>
          <w:b/>
          <w:sz w:val="24"/>
        </w:rPr>
      </w:pPr>
    </w:p>
    <w:p w14:paraId="1D49487A" w14:textId="2452D264" w:rsidR="008B7205" w:rsidRDefault="008B7205" w:rsidP="007C0612">
      <w:pPr>
        <w:spacing w:after="0"/>
        <w:ind w:left="360"/>
        <w:jc w:val="both"/>
        <w:rPr>
          <w:rFonts w:ascii="Times New Roman" w:hAnsi="Times New Roman" w:cs="Times New Roman"/>
          <w:i/>
          <w:sz w:val="24"/>
        </w:rPr>
      </w:pPr>
      <w:r w:rsidRPr="00721106">
        <w:rPr>
          <w:rFonts w:ascii="Times New Roman" w:hAnsi="Times New Roman" w:cs="Times New Roman"/>
          <w:b/>
          <w:sz w:val="24"/>
        </w:rPr>
        <w:t xml:space="preserve">Producto de la fase de planeación: </w:t>
      </w:r>
      <w:r w:rsidRPr="00721106">
        <w:rPr>
          <w:rFonts w:ascii="Times New Roman" w:hAnsi="Times New Roman" w:cs="Times New Roman"/>
          <w:i/>
          <w:sz w:val="24"/>
        </w:rPr>
        <w:t>Listado de posibles estudiantes a</w:t>
      </w:r>
      <w:r w:rsidR="005C2BD9" w:rsidRPr="00721106">
        <w:rPr>
          <w:rFonts w:ascii="Times New Roman" w:hAnsi="Times New Roman" w:cs="Times New Roman"/>
          <w:i/>
          <w:sz w:val="24"/>
        </w:rPr>
        <w:t>ptos para</w:t>
      </w:r>
      <w:r w:rsidRPr="00721106">
        <w:rPr>
          <w:rFonts w:ascii="Times New Roman" w:hAnsi="Times New Roman" w:cs="Times New Roman"/>
          <w:i/>
          <w:sz w:val="24"/>
        </w:rPr>
        <w:t xml:space="preserve"> realizar</w:t>
      </w:r>
      <w:r w:rsidR="005C2BD9" w:rsidRPr="00721106">
        <w:rPr>
          <w:rFonts w:ascii="Times New Roman" w:hAnsi="Times New Roman" w:cs="Times New Roman"/>
          <w:i/>
          <w:sz w:val="24"/>
        </w:rPr>
        <w:t xml:space="preserve"> las </w:t>
      </w:r>
      <w:r w:rsidRPr="00721106">
        <w:rPr>
          <w:rFonts w:ascii="Times New Roman" w:hAnsi="Times New Roman" w:cs="Times New Roman"/>
          <w:i/>
          <w:sz w:val="24"/>
        </w:rPr>
        <w:t>práctica</w:t>
      </w:r>
      <w:r w:rsidR="005C2BD9" w:rsidRPr="00721106">
        <w:rPr>
          <w:rFonts w:ascii="Times New Roman" w:hAnsi="Times New Roman" w:cs="Times New Roman"/>
          <w:i/>
          <w:sz w:val="24"/>
        </w:rPr>
        <w:t>s</w:t>
      </w:r>
      <w:r w:rsidRPr="00721106">
        <w:rPr>
          <w:rFonts w:ascii="Times New Roman" w:hAnsi="Times New Roman" w:cs="Times New Roman"/>
          <w:i/>
          <w:sz w:val="24"/>
        </w:rPr>
        <w:t xml:space="preserve"> en el semestre a iniciar. </w:t>
      </w:r>
    </w:p>
    <w:p w14:paraId="65687AC6" w14:textId="77777777" w:rsidR="00BA7023" w:rsidRDefault="00BA7023" w:rsidP="007C0612">
      <w:pPr>
        <w:spacing w:after="0"/>
        <w:ind w:left="360"/>
        <w:jc w:val="both"/>
        <w:rPr>
          <w:rFonts w:ascii="Times New Roman" w:hAnsi="Times New Roman" w:cs="Times New Roman"/>
          <w:i/>
          <w:sz w:val="24"/>
        </w:rPr>
      </w:pPr>
    </w:p>
    <w:p w14:paraId="743AE75A" w14:textId="77777777" w:rsidR="00BA7023" w:rsidRPr="00721106" w:rsidRDefault="00BA7023" w:rsidP="007C0612">
      <w:pPr>
        <w:spacing w:after="0"/>
        <w:ind w:left="360"/>
        <w:jc w:val="both"/>
        <w:rPr>
          <w:rFonts w:ascii="Times New Roman" w:hAnsi="Times New Roman" w:cs="Times New Roman"/>
          <w:i/>
          <w:sz w:val="24"/>
        </w:rPr>
      </w:pPr>
    </w:p>
    <w:p w14:paraId="2561E707" w14:textId="77777777" w:rsidR="007C0612" w:rsidRPr="00721106" w:rsidRDefault="007C0612" w:rsidP="007C0612">
      <w:pPr>
        <w:spacing w:after="0"/>
        <w:ind w:left="360"/>
        <w:jc w:val="both"/>
        <w:rPr>
          <w:rFonts w:ascii="Times New Roman" w:hAnsi="Times New Roman" w:cs="Times New Roman"/>
          <w:b/>
          <w:color w:val="00B0F0"/>
          <w:sz w:val="24"/>
          <w:highlight w:val="yellow"/>
        </w:rPr>
      </w:pPr>
    </w:p>
    <w:p w14:paraId="6919EF98" w14:textId="11553749" w:rsidR="00450695" w:rsidRPr="00721106" w:rsidRDefault="00E70879" w:rsidP="00352D82">
      <w:pPr>
        <w:pStyle w:val="Ttulo3"/>
        <w:numPr>
          <w:ilvl w:val="0"/>
          <w:numId w:val="12"/>
        </w:numPr>
        <w:spacing w:before="0" w:beforeAutospacing="0" w:after="0" w:afterAutospacing="0"/>
        <w:jc w:val="center"/>
      </w:pPr>
      <w:bookmarkStart w:id="5" w:name="_Toc464647115"/>
      <w:r>
        <w:rPr>
          <w:sz w:val="24"/>
        </w:rPr>
        <w:t>Matrí</w:t>
      </w:r>
      <w:r w:rsidR="001F1D02" w:rsidRPr="00721106">
        <w:rPr>
          <w:sz w:val="24"/>
        </w:rPr>
        <w:t>cula</w:t>
      </w:r>
      <w:bookmarkEnd w:id="5"/>
    </w:p>
    <w:p w14:paraId="0F2FF5E5" w14:textId="77777777" w:rsidR="003250EC" w:rsidRPr="00721106" w:rsidRDefault="003250EC" w:rsidP="00450695">
      <w:pPr>
        <w:spacing w:after="0"/>
        <w:ind w:left="360"/>
        <w:jc w:val="both"/>
        <w:rPr>
          <w:rFonts w:ascii="Times New Roman" w:hAnsi="Times New Roman" w:cs="Times New Roman"/>
          <w:b/>
          <w:sz w:val="24"/>
        </w:rPr>
      </w:pPr>
    </w:p>
    <w:p w14:paraId="4E514ACA" w14:textId="21AF5B54" w:rsidR="00450695" w:rsidRPr="00721106" w:rsidRDefault="00450695" w:rsidP="00450695">
      <w:pPr>
        <w:spacing w:after="0"/>
        <w:ind w:left="360"/>
        <w:jc w:val="both"/>
        <w:rPr>
          <w:rFonts w:ascii="Times New Roman" w:hAnsi="Times New Roman" w:cs="Times New Roman"/>
          <w:sz w:val="24"/>
        </w:rPr>
      </w:pPr>
      <w:r w:rsidRPr="00721106">
        <w:rPr>
          <w:rFonts w:ascii="Times New Roman" w:hAnsi="Times New Roman" w:cs="Times New Roman"/>
          <w:b/>
          <w:sz w:val="24"/>
        </w:rPr>
        <w:t>2.1</w:t>
      </w:r>
      <w:r w:rsidRPr="00721106">
        <w:rPr>
          <w:rFonts w:ascii="Times New Roman" w:hAnsi="Times New Roman" w:cs="Times New Roman"/>
          <w:b/>
          <w:sz w:val="24"/>
        </w:rPr>
        <w:tab/>
      </w:r>
      <w:r w:rsidR="00571DB0" w:rsidRPr="00721106">
        <w:rPr>
          <w:rFonts w:ascii="Times New Roman" w:hAnsi="Times New Roman" w:cs="Times New Roman"/>
          <w:b/>
          <w:sz w:val="24"/>
        </w:rPr>
        <w:t>Matricular práctica</w:t>
      </w:r>
      <w:r w:rsidR="00571DB0" w:rsidRPr="00721106">
        <w:rPr>
          <w:rFonts w:ascii="Times New Roman" w:hAnsi="Times New Roman" w:cs="Times New Roman"/>
          <w:sz w:val="24"/>
        </w:rPr>
        <w:t>: el estudiante debe matricular</w:t>
      </w:r>
      <w:r w:rsidR="002054AE">
        <w:rPr>
          <w:rFonts w:ascii="Times New Roman" w:hAnsi="Times New Roman" w:cs="Times New Roman"/>
          <w:sz w:val="24"/>
        </w:rPr>
        <w:t>se</w:t>
      </w:r>
      <w:r w:rsidR="00571DB0" w:rsidRPr="00721106">
        <w:rPr>
          <w:rFonts w:ascii="Times New Roman" w:hAnsi="Times New Roman" w:cs="Times New Roman"/>
          <w:sz w:val="24"/>
        </w:rPr>
        <w:t xml:space="preserve"> en las fechas establecid</w:t>
      </w:r>
      <w:r w:rsidR="002054AE">
        <w:rPr>
          <w:rFonts w:ascii="Times New Roman" w:hAnsi="Times New Roman" w:cs="Times New Roman"/>
          <w:sz w:val="24"/>
        </w:rPr>
        <w:t xml:space="preserve">as </w:t>
      </w:r>
      <w:r w:rsidR="00E70879">
        <w:rPr>
          <w:rFonts w:ascii="Times New Roman" w:hAnsi="Times New Roman" w:cs="Times New Roman"/>
          <w:sz w:val="24"/>
        </w:rPr>
        <w:t>en</w:t>
      </w:r>
      <w:r w:rsidR="002054AE">
        <w:rPr>
          <w:rFonts w:ascii="Times New Roman" w:hAnsi="Times New Roman" w:cs="Times New Roman"/>
          <w:sz w:val="24"/>
        </w:rPr>
        <w:t xml:space="preserve"> el calendario académico</w:t>
      </w:r>
      <w:r w:rsidRPr="00721106">
        <w:rPr>
          <w:rFonts w:ascii="Times New Roman" w:hAnsi="Times New Roman" w:cs="Times New Roman"/>
          <w:sz w:val="24"/>
        </w:rPr>
        <w:t>.</w:t>
      </w:r>
    </w:p>
    <w:p w14:paraId="793C896C" w14:textId="77777777" w:rsidR="00450695" w:rsidRPr="00721106" w:rsidRDefault="00450695" w:rsidP="00450695">
      <w:pPr>
        <w:spacing w:after="0"/>
        <w:ind w:left="360"/>
        <w:jc w:val="both"/>
        <w:rPr>
          <w:rFonts w:ascii="Times New Roman" w:hAnsi="Times New Roman" w:cs="Times New Roman"/>
          <w:sz w:val="24"/>
        </w:rPr>
      </w:pPr>
    </w:p>
    <w:p w14:paraId="2B6957B2" w14:textId="398A4698" w:rsidR="00571DB0" w:rsidRDefault="00450695" w:rsidP="00450695">
      <w:pPr>
        <w:spacing w:after="0"/>
        <w:ind w:left="360"/>
        <w:jc w:val="both"/>
        <w:rPr>
          <w:rFonts w:ascii="Times New Roman" w:hAnsi="Times New Roman" w:cs="Times New Roman"/>
          <w:sz w:val="24"/>
          <w:szCs w:val="24"/>
        </w:rPr>
      </w:pPr>
      <w:r w:rsidRPr="00721106">
        <w:rPr>
          <w:rFonts w:ascii="Times New Roman" w:hAnsi="Times New Roman" w:cs="Times New Roman"/>
          <w:b/>
          <w:sz w:val="24"/>
          <w:szCs w:val="24"/>
        </w:rPr>
        <w:t>2.2</w:t>
      </w:r>
      <w:r w:rsidRPr="00721106">
        <w:rPr>
          <w:rFonts w:ascii="Times New Roman" w:hAnsi="Times New Roman" w:cs="Times New Roman"/>
          <w:b/>
          <w:sz w:val="24"/>
          <w:szCs w:val="24"/>
        </w:rPr>
        <w:tab/>
        <w:t>E</w:t>
      </w:r>
      <w:r w:rsidR="00571DB0" w:rsidRPr="00721106">
        <w:rPr>
          <w:rFonts w:ascii="Times New Roman" w:hAnsi="Times New Roman" w:cs="Times New Roman"/>
          <w:b/>
          <w:sz w:val="24"/>
          <w:szCs w:val="24"/>
        </w:rPr>
        <w:t xml:space="preserve">ntregar hoja de vida diligenciada al </w:t>
      </w:r>
      <w:r w:rsidR="00B5139B" w:rsidRPr="00721106">
        <w:rPr>
          <w:rFonts w:ascii="Times New Roman" w:hAnsi="Times New Roman" w:cs="Times New Roman"/>
          <w:b/>
          <w:sz w:val="24"/>
          <w:szCs w:val="24"/>
        </w:rPr>
        <w:t>Coordinador de Prácticas</w:t>
      </w:r>
      <w:r w:rsidR="00571DB0" w:rsidRPr="00721106">
        <w:rPr>
          <w:rFonts w:ascii="Times New Roman" w:hAnsi="Times New Roman" w:cs="Times New Roman"/>
          <w:b/>
          <w:sz w:val="24"/>
          <w:szCs w:val="24"/>
        </w:rPr>
        <w:t xml:space="preserve">: </w:t>
      </w:r>
      <w:r w:rsidR="00B94D46" w:rsidRPr="00721106">
        <w:rPr>
          <w:rFonts w:ascii="Times New Roman" w:hAnsi="Times New Roman" w:cs="Times New Roman"/>
          <w:sz w:val="24"/>
          <w:szCs w:val="24"/>
        </w:rPr>
        <w:t>el estud</w:t>
      </w:r>
      <w:r w:rsidR="00571DB0" w:rsidRPr="00721106">
        <w:rPr>
          <w:rFonts w:ascii="Times New Roman" w:hAnsi="Times New Roman" w:cs="Times New Roman"/>
          <w:sz w:val="24"/>
          <w:szCs w:val="24"/>
        </w:rPr>
        <w:t xml:space="preserve">iante </w:t>
      </w:r>
      <w:r w:rsidR="00B94D46" w:rsidRPr="00721106">
        <w:rPr>
          <w:rFonts w:ascii="Times New Roman" w:hAnsi="Times New Roman" w:cs="Times New Roman"/>
          <w:sz w:val="24"/>
          <w:szCs w:val="24"/>
        </w:rPr>
        <w:t xml:space="preserve">debe </w:t>
      </w:r>
      <w:r w:rsidR="00571DB0" w:rsidRPr="00721106">
        <w:rPr>
          <w:rFonts w:ascii="Times New Roman" w:hAnsi="Times New Roman" w:cs="Times New Roman"/>
          <w:sz w:val="24"/>
          <w:szCs w:val="24"/>
        </w:rPr>
        <w:t>diligencia</w:t>
      </w:r>
      <w:r w:rsidR="00B94D46" w:rsidRPr="00721106">
        <w:rPr>
          <w:rFonts w:ascii="Times New Roman" w:hAnsi="Times New Roman" w:cs="Times New Roman"/>
          <w:sz w:val="24"/>
          <w:szCs w:val="24"/>
        </w:rPr>
        <w:t xml:space="preserve">r el formato de hoja de vida y </w:t>
      </w:r>
      <w:r w:rsidR="00571DB0" w:rsidRPr="00721106">
        <w:rPr>
          <w:rFonts w:ascii="Times New Roman" w:hAnsi="Times New Roman" w:cs="Times New Roman"/>
          <w:sz w:val="24"/>
          <w:szCs w:val="24"/>
        </w:rPr>
        <w:t>entregarlo a su res</w:t>
      </w:r>
      <w:r w:rsidR="00461F79" w:rsidRPr="00721106">
        <w:rPr>
          <w:rFonts w:ascii="Times New Roman" w:hAnsi="Times New Roman" w:cs="Times New Roman"/>
          <w:sz w:val="24"/>
          <w:szCs w:val="24"/>
        </w:rPr>
        <w:t>pectivo</w:t>
      </w:r>
      <w:r w:rsidR="00ED3B38">
        <w:rPr>
          <w:rFonts w:ascii="Times New Roman" w:hAnsi="Times New Roman" w:cs="Times New Roman"/>
          <w:sz w:val="24"/>
          <w:szCs w:val="24"/>
        </w:rPr>
        <w:t xml:space="preserve"> Coordinador de Práctica con los </w:t>
      </w:r>
      <w:r w:rsidR="00461F79" w:rsidRPr="00721106">
        <w:rPr>
          <w:rFonts w:ascii="Times New Roman" w:hAnsi="Times New Roman" w:cs="Times New Roman"/>
          <w:sz w:val="24"/>
          <w:szCs w:val="24"/>
        </w:rPr>
        <w:t>anexo</w:t>
      </w:r>
      <w:r w:rsidR="00ED3B38">
        <w:rPr>
          <w:rFonts w:ascii="Times New Roman" w:hAnsi="Times New Roman" w:cs="Times New Roman"/>
          <w:sz w:val="24"/>
          <w:szCs w:val="24"/>
        </w:rPr>
        <w:t>s</w:t>
      </w:r>
      <w:r w:rsidR="00461F79" w:rsidRPr="00721106">
        <w:rPr>
          <w:rFonts w:ascii="Times New Roman" w:hAnsi="Times New Roman" w:cs="Times New Roman"/>
          <w:sz w:val="24"/>
          <w:szCs w:val="24"/>
        </w:rPr>
        <w:t xml:space="preserve"> solicitado</w:t>
      </w:r>
      <w:r w:rsidR="00ED3B38">
        <w:rPr>
          <w:rFonts w:ascii="Times New Roman" w:hAnsi="Times New Roman" w:cs="Times New Roman"/>
          <w:sz w:val="24"/>
          <w:szCs w:val="24"/>
        </w:rPr>
        <w:t>s</w:t>
      </w:r>
      <w:r w:rsidR="00461F79" w:rsidRPr="00721106">
        <w:rPr>
          <w:rFonts w:ascii="Times New Roman" w:hAnsi="Times New Roman" w:cs="Times New Roman"/>
          <w:sz w:val="24"/>
          <w:szCs w:val="24"/>
        </w:rPr>
        <w:t xml:space="preserve">. </w:t>
      </w:r>
    </w:p>
    <w:p w14:paraId="1285B660" w14:textId="77777777" w:rsidR="00766C41" w:rsidRDefault="00766C41" w:rsidP="00450695">
      <w:pPr>
        <w:spacing w:after="0"/>
        <w:ind w:left="360"/>
        <w:jc w:val="both"/>
        <w:rPr>
          <w:rFonts w:ascii="Times New Roman" w:hAnsi="Times New Roman" w:cs="Times New Roman"/>
          <w:sz w:val="24"/>
          <w:szCs w:val="24"/>
        </w:rPr>
      </w:pPr>
    </w:p>
    <w:p w14:paraId="0940E7D3" w14:textId="453535E6" w:rsidR="00766C41" w:rsidRDefault="00766C41" w:rsidP="00766C41">
      <w:pPr>
        <w:spacing w:after="0"/>
        <w:ind w:left="360"/>
        <w:jc w:val="both"/>
        <w:rPr>
          <w:rFonts w:ascii="Times New Roman" w:hAnsi="Times New Roman" w:cs="Times New Roman"/>
          <w:i/>
          <w:sz w:val="24"/>
        </w:rPr>
      </w:pPr>
      <w:r w:rsidRPr="00721106">
        <w:rPr>
          <w:rFonts w:ascii="Times New Roman" w:hAnsi="Times New Roman" w:cs="Times New Roman"/>
          <w:b/>
          <w:sz w:val="24"/>
        </w:rPr>
        <w:t xml:space="preserve">Producto de la fase de </w:t>
      </w:r>
      <w:r>
        <w:rPr>
          <w:rFonts w:ascii="Times New Roman" w:hAnsi="Times New Roman" w:cs="Times New Roman"/>
          <w:b/>
          <w:sz w:val="24"/>
        </w:rPr>
        <w:t>matrícula</w:t>
      </w:r>
      <w:r w:rsidRPr="00721106">
        <w:rPr>
          <w:rFonts w:ascii="Times New Roman" w:hAnsi="Times New Roman" w:cs="Times New Roman"/>
          <w:b/>
          <w:sz w:val="24"/>
        </w:rPr>
        <w:t xml:space="preserve">: </w:t>
      </w:r>
      <w:r>
        <w:rPr>
          <w:rFonts w:ascii="Times New Roman" w:hAnsi="Times New Roman" w:cs="Times New Roman"/>
          <w:i/>
          <w:sz w:val="24"/>
        </w:rPr>
        <w:t>Constancia de matrícula del estudiante</w:t>
      </w:r>
      <w:r w:rsidR="009C28CF">
        <w:rPr>
          <w:rFonts w:ascii="Times New Roman" w:hAnsi="Times New Roman" w:cs="Times New Roman"/>
          <w:i/>
          <w:sz w:val="24"/>
        </w:rPr>
        <w:t xml:space="preserve"> y hoja de vida</w:t>
      </w:r>
      <w:r w:rsidRPr="00721106">
        <w:rPr>
          <w:rFonts w:ascii="Times New Roman" w:hAnsi="Times New Roman" w:cs="Times New Roman"/>
          <w:i/>
          <w:sz w:val="24"/>
        </w:rPr>
        <w:t xml:space="preserve">. </w:t>
      </w:r>
    </w:p>
    <w:p w14:paraId="1A0A2F92" w14:textId="77777777" w:rsidR="00766C41" w:rsidRDefault="00766C41" w:rsidP="00766C41">
      <w:pPr>
        <w:spacing w:after="0"/>
        <w:ind w:left="360"/>
        <w:jc w:val="both"/>
        <w:rPr>
          <w:rFonts w:ascii="Times New Roman" w:hAnsi="Times New Roman" w:cs="Times New Roman"/>
          <w:i/>
          <w:sz w:val="24"/>
        </w:rPr>
      </w:pPr>
    </w:p>
    <w:p w14:paraId="2203215F" w14:textId="77777777" w:rsidR="00F94479" w:rsidRPr="00721106" w:rsidRDefault="00F94479" w:rsidP="00450695">
      <w:pPr>
        <w:spacing w:after="0"/>
        <w:ind w:left="360"/>
        <w:jc w:val="both"/>
        <w:rPr>
          <w:rFonts w:ascii="Times New Roman" w:hAnsi="Times New Roman" w:cs="Times New Roman"/>
          <w:b/>
          <w:color w:val="FF0000"/>
          <w:sz w:val="24"/>
          <w:szCs w:val="24"/>
        </w:rPr>
      </w:pPr>
    </w:p>
    <w:p w14:paraId="161D3FB7" w14:textId="293E8461" w:rsidR="00F94479" w:rsidRPr="00721106" w:rsidRDefault="00672D52" w:rsidP="00F94479">
      <w:pPr>
        <w:pStyle w:val="Ttulo3"/>
        <w:numPr>
          <w:ilvl w:val="0"/>
          <w:numId w:val="12"/>
        </w:numPr>
        <w:spacing w:before="0" w:beforeAutospacing="0" w:after="0" w:afterAutospacing="0"/>
        <w:jc w:val="center"/>
        <w:rPr>
          <w:sz w:val="24"/>
        </w:rPr>
      </w:pPr>
      <w:r>
        <w:rPr>
          <w:sz w:val="24"/>
        </w:rPr>
        <w:t xml:space="preserve">Escenarios </w:t>
      </w:r>
      <w:r w:rsidR="00ED3B38">
        <w:rPr>
          <w:sz w:val="24"/>
        </w:rPr>
        <w:t xml:space="preserve">de práctica </w:t>
      </w:r>
    </w:p>
    <w:p w14:paraId="6DC427FD" w14:textId="77777777" w:rsidR="003250EC" w:rsidRPr="00721106" w:rsidRDefault="003250EC" w:rsidP="00F94479">
      <w:pPr>
        <w:pStyle w:val="Prrafodelista"/>
        <w:spacing w:after="0"/>
        <w:ind w:left="360"/>
        <w:jc w:val="both"/>
        <w:rPr>
          <w:rFonts w:ascii="Times New Roman" w:hAnsi="Times New Roman" w:cs="Times New Roman"/>
          <w:b/>
          <w:sz w:val="24"/>
        </w:rPr>
      </w:pPr>
    </w:p>
    <w:p w14:paraId="747BFFB8" w14:textId="3BE4CF8C" w:rsidR="00AE2F78" w:rsidRPr="00672D52" w:rsidRDefault="004A3B23" w:rsidP="00672D52">
      <w:pPr>
        <w:pStyle w:val="Prrafodelista"/>
        <w:spacing w:after="0"/>
        <w:ind w:left="360"/>
        <w:jc w:val="both"/>
        <w:rPr>
          <w:rFonts w:ascii="Times New Roman" w:hAnsi="Times New Roman" w:cs="Times New Roman"/>
          <w:sz w:val="24"/>
        </w:rPr>
      </w:pPr>
      <w:r w:rsidRPr="00721106">
        <w:rPr>
          <w:rFonts w:ascii="Times New Roman" w:hAnsi="Times New Roman" w:cs="Times New Roman"/>
          <w:b/>
          <w:sz w:val="24"/>
        </w:rPr>
        <w:t>3.1</w:t>
      </w:r>
      <w:r w:rsidRPr="00721106">
        <w:rPr>
          <w:rFonts w:ascii="Times New Roman" w:hAnsi="Times New Roman" w:cs="Times New Roman"/>
          <w:b/>
          <w:sz w:val="24"/>
        </w:rPr>
        <w:tab/>
      </w:r>
      <w:r w:rsidR="004E5EDC" w:rsidRPr="00721106">
        <w:rPr>
          <w:rFonts w:ascii="Times New Roman" w:hAnsi="Times New Roman" w:cs="Times New Roman"/>
          <w:b/>
          <w:sz w:val="24"/>
        </w:rPr>
        <w:t>Buscar</w:t>
      </w:r>
      <w:r w:rsidR="00880D0A" w:rsidRPr="00721106">
        <w:rPr>
          <w:rFonts w:ascii="Times New Roman" w:hAnsi="Times New Roman" w:cs="Times New Roman"/>
          <w:b/>
          <w:sz w:val="24"/>
        </w:rPr>
        <w:t xml:space="preserve"> </w:t>
      </w:r>
      <w:r w:rsidR="00672D52">
        <w:rPr>
          <w:rFonts w:ascii="Times New Roman" w:hAnsi="Times New Roman" w:cs="Times New Roman"/>
          <w:b/>
          <w:sz w:val="24"/>
        </w:rPr>
        <w:t>escenarios</w:t>
      </w:r>
      <w:r w:rsidR="004E5EDC" w:rsidRPr="00721106">
        <w:rPr>
          <w:rFonts w:ascii="Times New Roman" w:hAnsi="Times New Roman" w:cs="Times New Roman"/>
          <w:b/>
          <w:sz w:val="24"/>
        </w:rPr>
        <w:t xml:space="preserve"> de prácticas</w:t>
      </w:r>
      <w:r w:rsidR="00880D0A" w:rsidRPr="00721106">
        <w:rPr>
          <w:rFonts w:ascii="Times New Roman" w:hAnsi="Times New Roman" w:cs="Times New Roman"/>
          <w:b/>
          <w:sz w:val="24"/>
        </w:rPr>
        <w:t xml:space="preserve">: </w:t>
      </w:r>
      <w:r w:rsidR="00880D0A" w:rsidRPr="00721106">
        <w:rPr>
          <w:rFonts w:ascii="Times New Roman" w:hAnsi="Times New Roman" w:cs="Times New Roman"/>
          <w:sz w:val="24"/>
        </w:rPr>
        <w:t xml:space="preserve">el </w:t>
      </w:r>
      <w:r w:rsidR="00B5139B" w:rsidRPr="00721106">
        <w:rPr>
          <w:rFonts w:ascii="Times New Roman" w:hAnsi="Times New Roman" w:cs="Times New Roman"/>
          <w:sz w:val="24"/>
        </w:rPr>
        <w:t>Coordinador de Prácticas</w:t>
      </w:r>
      <w:r w:rsidR="00880D0A" w:rsidRPr="00721106">
        <w:rPr>
          <w:rFonts w:ascii="Times New Roman" w:hAnsi="Times New Roman" w:cs="Times New Roman"/>
          <w:sz w:val="24"/>
        </w:rPr>
        <w:t xml:space="preserve"> se encarga de hacer una búsqueda activa de l</w:t>
      </w:r>
      <w:r w:rsidR="00672D52">
        <w:rPr>
          <w:rFonts w:ascii="Times New Roman" w:hAnsi="Times New Roman" w:cs="Times New Roman"/>
          <w:sz w:val="24"/>
        </w:rPr>
        <w:t>o</w:t>
      </w:r>
      <w:r w:rsidR="00880D0A" w:rsidRPr="00721106">
        <w:rPr>
          <w:rFonts w:ascii="Times New Roman" w:hAnsi="Times New Roman" w:cs="Times New Roman"/>
          <w:sz w:val="24"/>
        </w:rPr>
        <w:t xml:space="preserve">s posibles </w:t>
      </w:r>
      <w:r w:rsidR="00672D52">
        <w:rPr>
          <w:rFonts w:ascii="Times New Roman" w:hAnsi="Times New Roman" w:cs="Times New Roman"/>
          <w:sz w:val="24"/>
        </w:rPr>
        <w:t>escenarios</w:t>
      </w:r>
      <w:r w:rsidR="00880D0A" w:rsidRPr="00721106">
        <w:rPr>
          <w:rFonts w:ascii="Times New Roman" w:hAnsi="Times New Roman" w:cs="Times New Roman"/>
          <w:sz w:val="24"/>
        </w:rPr>
        <w:t xml:space="preserve"> de prácticas para el periodo académico a programar, teniendo en cuenta los datos históri</w:t>
      </w:r>
      <w:r w:rsidR="00ED3B38">
        <w:rPr>
          <w:rFonts w:ascii="Times New Roman" w:hAnsi="Times New Roman" w:cs="Times New Roman"/>
          <w:sz w:val="24"/>
        </w:rPr>
        <w:t xml:space="preserve">cos y el número de los posibles practicantes </w:t>
      </w:r>
      <w:r w:rsidR="00672D52">
        <w:rPr>
          <w:rFonts w:ascii="Times New Roman" w:hAnsi="Times New Roman" w:cs="Times New Roman"/>
          <w:sz w:val="24"/>
        </w:rPr>
        <w:t>de acuerdo a la</w:t>
      </w:r>
      <w:r w:rsidR="00ED3B38" w:rsidRPr="00672D52">
        <w:rPr>
          <w:rFonts w:ascii="Times New Roman" w:hAnsi="Times New Roman" w:cs="Times New Roman"/>
          <w:sz w:val="24"/>
        </w:rPr>
        <w:t xml:space="preserve"> reunión informativa.</w:t>
      </w:r>
    </w:p>
    <w:p w14:paraId="55E0F028" w14:textId="77777777" w:rsidR="00F94479" w:rsidRPr="00721106" w:rsidRDefault="00F94479" w:rsidP="00F94479">
      <w:pPr>
        <w:spacing w:after="0"/>
        <w:jc w:val="both"/>
        <w:rPr>
          <w:rFonts w:ascii="Times New Roman" w:hAnsi="Times New Roman" w:cs="Times New Roman"/>
          <w:b/>
          <w:sz w:val="24"/>
        </w:rPr>
      </w:pPr>
    </w:p>
    <w:p w14:paraId="35D4A289" w14:textId="44B09643" w:rsidR="00ED3B38" w:rsidRDefault="008B4F0D" w:rsidP="00F94479">
      <w:pPr>
        <w:spacing w:after="0"/>
        <w:ind w:left="360"/>
        <w:jc w:val="both"/>
        <w:rPr>
          <w:rFonts w:ascii="Times New Roman" w:hAnsi="Times New Roman" w:cs="Times New Roman"/>
          <w:sz w:val="24"/>
        </w:rPr>
      </w:pPr>
      <w:r w:rsidRPr="00721106">
        <w:rPr>
          <w:rFonts w:ascii="Times New Roman" w:hAnsi="Times New Roman" w:cs="Times New Roman"/>
          <w:b/>
          <w:sz w:val="24"/>
        </w:rPr>
        <w:t>3.2</w:t>
      </w:r>
      <w:r w:rsidRPr="00721106">
        <w:rPr>
          <w:rFonts w:ascii="Times New Roman" w:hAnsi="Times New Roman" w:cs="Times New Roman"/>
          <w:b/>
          <w:sz w:val="24"/>
        </w:rPr>
        <w:tab/>
      </w:r>
      <w:r w:rsidR="00880D0A" w:rsidRPr="00721106">
        <w:rPr>
          <w:rFonts w:ascii="Times New Roman" w:hAnsi="Times New Roman" w:cs="Times New Roman"/>
          <w:b/>
          <w:sz w:val="24"/>
        </w:rPr>
        <w:t>Negocia</w:t>
      </w:r>
      <w:r w:rsidR="004E5EDC" w:rsidRPr="00721106">
        <w:rPr>
          <w:rFonts w:ascii="Times New Roman" w:hAnsi="Times New Roman" w:cs="Times New Roman"/>
          <w:b/>
          <w:sz w:val="24"/>
        </w:rPr>
        <w:t>r</w:t>
      </w:r>
      <w:r w:rsidR="00880D0A" w:rsidRPr="00721106">
        <w:rPr>
          <w:rFonts w:ascii="Times New Roman" w:hAnsi="Times New Roman" w:cs="Times New Roman"/>
          <w:b/>
          <w:sz w:val="24"/>
        </w:rPr>
        <w:t xml:space="preserve"> número de estudiantes que </w:t>
      </w:r>
      <w:r w:rsidR="00136813" w:rsidRPr="00721106">
        <w:rPr>
          <w:rFonts w:ascii="Times New Roman" w:hAnsi="Times New Roman" w:cs="Times New Roman"/>
          <w:b/>
          <w:sz w:val="24"/>
        </w:rPr>
        <w:t xml:space="preserve">se </w:t>
      </w:r>
      <w:r w:rsidR="00880D0A" w:rsidRPr="00721106">
        <w:rPr>
          <w:rFonts w:ascii="Times New Roman" w:hAnsi="Times New Roman" w:cs="Times New Roman"/>
          <w:b/>
          <w:sz w:val="24"/>
        </w:rPr>
        <w:t>recibe</w:t>
      </w:r>
      <w:r w:rsidR="00136813" w:rsidRPr="00721106">
        <w:rPr>
          <w:rFonts w:ascii="Times New Roman" w:hAnsi="Times New Roman" w:cs="Times New Roman"/>
          <w:b/>
          <w:sz w:val="24"/>
        </w:rPr>
        <w:t>n</w:t>
      </w:r>
      <w:r w:rsidR="00880D0A" w:rsidRPr="00721106">
        <w:rPr>
          <w:rFonts w:ascii="Times New Roman" w:hAnsi="Times New Roman" w:cs="Times New Roman"/>
          <w:b/>
          <w:sz w:val="24"/>
        </w:rPr>
        <w:t xml:space="preserve"> en </w:t>
      </w:r>
      <w:r w:rsidR="00672D52">
        <w:rPr>
          <w:rFonts w:ascii="Times New Roman" w:hAnsi="Times New Roman" w:cs="Times New Roman"/>
          <w:b/>
          <w:sz w:val="24"/>
        </w:rPr>
        <w:t xml:space="preserve">los escenarios </w:t>
      </w:r>
      <w:r w:rsidR="002302A2" w:rsidRPr="00721106">
        <w:rPr>
          <w:rFonts w:ascii="Times New Roman" w:hAnsi="Times New Roman" w:cs="Times New Roman"/>
          <w:b/>
          <w:sz w:val="24"/>
        </w:rPr>
        <w:t xml:space="preserve">y definir </w:t>
      </w:r>
      <w:r w:rsidR="00880D0A" w:rsidRPr="00721106">
        <w:rPr>
          <w:rFonts w:ascii="Times New Roman" w:hAnsi="Times New Roman" w:cs="Times New Roman"/>
          <w:b/>
          <w:sz w:val="24"/>
        </w:rPr>
        <w:t xml:space="preserve">el objeto de práctica: </w:t>
      </w:r>
      <w:r w:rsidR="00880D0A" w:rsidRPr="00721106">
        <w:rPr>
          <w:rFonts w:ascii="Times New Roman" w:hAnsi="Times New Roman" w:cs="Times New Roman"/>
          <w:sz w:val="24"/>
        </w:rPr>
        <w:t xml:space="preserve">el </w:t>
      </w:r>
      <w:r w:rsidR="00B5139B" w:rsidRPr="00721106">
        <w:rPr>
          <w:rFonts w:ascii="Times New Roman" w:hAnsi="Times New Roman" w:cs="Times New Roman"/>
          <w:sz w:val="24"/>
        </w:rPr>
        <w:t>Coordinador de Prácticas</w:t>
      </w:r>
      <w:r w:rsidR="00880D0A" w:rsidRPr="00721106">
        <w:rPr>
          <w:rFonts w:ascii="Times New Roman" w:hAnsi="Times New Roman" w:cs="Times New Roman"/>
          <w:sz w:val="24"/>
        </w:rPr>
        <w:t>, se encarga</w:t>
      </w:r>
      <w:r w:rsidR="00ED3B38">
        <w:rPr>
          <w:rFonts w:ascii="Times New Roman" w:hAnsi="Times New Roman" w:cs="Times New Roman"/>
          <w:sz w:val="24"/>
        </w:rPr>
        <w:t>rá</w:t>
      </w:r>
      <w:r w:rsidR="00880D0A" w:rsidRPr="00721106">
        <w:rPr>
          <w:rFonts w:ascii="Times New Roman" w:hAnsi="Times New Roman" w:cs="Times New Roman"/>
          <w:sz w:val="24"/>
        </w:rPr>
        <w:t xml:space="preserve"> de </w:t>
      </w:r>
      <w:r w:rsidR="009C28CF">
        <w:rPr>
          <w:rFonts w:ascii="Times New Roman" w:hAnsi="Times New Roman" w:cs="Times New Roman"/>
          <w:sz w:val="24"/>
        </w:rPr>
        <w:t>negociar</w:t>
      </w:r>
      <w:r w:rsidR="00880D0A" w:rsidRPr="00721106">
        <w:rPr>
          <w:rFonts w:ascii="Times New Roman" w:hAnsi="Times New Roman" w:cs="Times New Roman"/>
          <w:sz w:val="24"/>
        </w:rPr>
        <w:t xml:space="preserve"> el número de estu</w:t>
      </w:r>
      <w:r w:rsidR="009C28CF">
        <w:rPr>
          <w:rFonts w:ascii="Times New Roman" w:hAnsi="Times New Roman" w:cs="Times New Roman"/>
          <w:sz w:val="24"/>
        </w:rPr>
        <w:t xml:space="preserve">diantes por agencia de prácticas, tomando como base </w:t>
      </w:r>
      <w:r w:rsidR="00436783" w:rsidRPr="00721106">
        <w:rPr>
          <w:rFonts w:ascii="Times New Roman" w:hAnsi="Times New Roman" w:cs="Times New Roman"/>
          <w:sz w:val="24"/>
        </w:rPr>
        <w:t>los estudiantes inscritos y</w:t>
      </w:r>
      <w:r w:rsidR="009C28CF">
        <w:rPr>
          <w:rFonts w:ascii="Times New Roman" w:hAnsi="Times New Roman" w:cs="Times New Roman"/>
          <w:sz w:val="24"/>
        </w:rPr>
        <w:t xml:space="preserve"> el</w:t>
      </w:r>
      <w:r w:rsidR="00436783" w:rsidRPr="00721106">
        <w:rPr>
          <w:rFonts w:ascii="Times New Roman" w:hAnsi="Times New Roman" w:cs="Times New Roman"/>
          <w:sz w:val="24"/>
        </w:rPr>
        <w:t xml:space="preserve"> </w:t>
      </w:r>
      <w:r w:rsidR="009C28CF" w:rsidRPr="00721106">
        <w:rPr>
          <w:rFonts w:ascii="Times New Roman" w:hAnsi="Times New Roman" w:cs="Times New Roman"/>
          <w:sz w:val="24"/>
        </w:rPr>
        <w:t>objeto de</w:t>
      </w:r>
      <w:r w:rsidR="009C28CF">
        <w:rPr>
          <w:rFonts w:ascii="Times New Roman" w:hAnsi="Times New Roman" w:cs="Times New Roman"/>
          <w:sz w:val="24"/>
        </w:rPr>
        <w:t>finido</w:t>
      </w:r>
      <w:r w:rsidR="009C28CF" w:rsidRPr="00721106">
        <w:rPr>
          <w:rFonts w:ascii="Times New Roman" w:hAnsi="Times New Roman" w:cs="Times New Roman"/>
          <w:sz w:val="24"/>
        </w:rPr>
        <w:t xml:space="preserve"> </w:t>
      </w:r>
      <w:r w:rsidR="009C28CF">
        <w:rPr>
          <w:rFonts w:ascii="Times New Roman" w:hAnsi="Times New Roman" w:cs="Times New Roman"/>
          <w:sz w:val="24"/>
        </w:rPr>
        <w:t xml:space="preserve">por </w:t>
      </w:r>
      <w:r w:rsidR="00672D52">
        <w:rPr>
          <w:rFonts w:ascii="Times New Roman" w:hAnsi="Times New Roman" w:cs="Times New Roman"/>
          <w:sz w:val="24"/>
        </w:rPr>
        <w:t xml:space="preserve">los escenarios </w:t>
      </w:r>
      <w:r w:rsidR="00436783" w:rsidRPr="00721106">
        <w:rPr>
          <w:rFonts w:ascii="Times New Roman" w:hAnsi="Times New Roman" w:cs="Times New Roman"/>
          <w:sz w:val="24"/>
        </w:rPr>
        <w:t>cont</w:t>
      </w:r>
      <w:r w:rsidR="00672D52">
        <w:rPr>
          <w:rFonts w:ascii="Times New Roman" w:hAnsi="Times New Roman" w:cs="Times New Roman"/>
          <w:sz w:val="24"/>
        </w:rPr>
        <w:t>actado</w:t>
      </w:r>
      <w:r w:rsidR="00ED3B38">
        <w:rPr>
          <w:rFonts w:ascii="Times New Roman" w:hAnsi="Times New Roman" w:cs="Times New Roman"/>
          <w:sz w:val="24"/>
        </w:rPr>
        <w:t>s</w:t>
      </w:r>
      <w:r w:rsidR="009C28CF">
        <w:rPr>
          <w:rFonts w:ascii="Times New Roman" w:hAnsi="Times New Roman" w:cs="Times New Roman"/>
          <w:sz w:val="24"/>
        </w:rPr>
        <w:t xml:space="preserve">. </w:t>
      </w:r>
    </w:p>
    <w:p w14:paraId="6EFB1ECE" w14:textId="77777777" w:rsidR="00ED3B38" w:rsidRDefault="00ED3B38" w:rsidP="00F94479">
      <w:pPr>
        <w:spacing w:after="0"/>
        <w:ind w:left="360"/>
        <w:jc w:val="both"/>
        <w:rPr>
          <w:rFonts w:ascii="Times New Roman" w:hAnsi="Times New Roman" w:cs="Times New Roman"/>
          <w:sz w:val="24"/>
        </w:rPr>
      </w:pPr>
    </w:p>
    <w:p w14:paraId="69D7C73C" w14:textId="17AB4B28" w:rsidR="00880D0A" w:rsidRDefault="0004481A" w:rsidP="00F94479">
      <w:pPr>
        <w:spacing w:after="0"/>
        <w:ind w:left="360"/>
        <w:jc w:val="both"/>
        <w:rPr>
          <w:rFonts w:ascii="Times New Roman" w:hAnsi="Times New Roman" w:cs="Times New Roman"/>
          <w:sz w:val="24"/>
        </w:rPr>
      </w:pPr>
      <w:r>
        <w:rPr>
          <w:rFonts w:ascii="Times New Roman" w:hAnsi="Times New Roman" w:cs="Times New Roman"/>
          <w:sz w:val="24"/>
        </w:rPr>
        <w:t>Si la práctica se realizará bajo la modalidad de Convenio de prácticas, este</w:t>
      </w:r>
      <w:r w:rsidR="00672D52">
        <w:rPr>
          <w:rFonts w:ascii="Times New Roman" w:hAnsi="Times New Roman" w:cs="Times New Roman"/>
          <w:sz w:val="24"/>
        </w:rPr>
        <w:t xml:space="preserve"> se realiza teniendo en cuenta las minutas y procedimientos de la Oficina Jurídica de la Universidad de Antioquia, una vez firmado por ambas partes se define el Plan de Prácticas, donde se establecen los objetivos a desarrollar, el tiempo de duración de la práctica y responsabilidades específicas que no están plasmadas en el convenio marco, pero se consideren importante para las partes</w:t>
      </w:r>
      <w:r w:rsidR="00081950" w:rsidRPr="00721106">
        <w:rPr>
          <w:rFonts w:ascii="Times New Roman" w:hAnsi="Times New Roman" w:cs="Times New Roman"/>
          <w:sz w:val="24"/>
        </w:rPr>
        <w:t>.</w:t>
      </w:r>
      <w:r w:rsidR="00943C99" w:rsidRPr="00721106">
        <w:rPr>
          <w:rFonts w:ascii="Times New Roman" w:hAnsi="Times New Roman" w:cs="Times New Roman"/>
          <w:sz w:val="24"/>
        </w:rPr>
        <w:t xml:space="preserve"> </w:t>
      </w:r>
      <w:r>
        <w:rPr>
          <w:rFonts w:ascii="Times New Roman" w:hAnsi="Times New Roman" w:cs="Times New Roman"/>
          <w:sz w:val="24"/>
        </w:rPr>
        <w:t>Si la modalidad es Contrato de aprendizaje, es el escenario de prácticas quien lo realiza y envía a la Coordinación de prácticas.</w:t>
      </w:r>
    </w:p>
    <w:p w14:paraId="5BC16B3D" w14:textId="77777777" w:rsidR="00766C41" w:rsidRDefault="00766C41" w:rsidP="00F94479">
      <w:pPr>
        <w:spacing w:after="0"/>
        <w:ind w:left="360"/>
        <w:jc w:val="both"/>
        <w:rPr>
          <w:rFonts w:ascii="Times New Roman" w:hAnsi="Times New Roman" w:cs="Times New Roman"/>
          <w:sz w:val="24"/>
        </w:rPr>
      </w:pPr>
    </w:p>
    <w:p w14:paraId="613B3EF0" w14:textId="05ECE6FA" w:rsidR="00766C41" w:rsidRDefault="00766C41" w:rsidP="00766C41">
      <w:pPr>
        <w:spacing w:after="0"/>
        <w:ind w:left="360"/>
        <w:jc w:val="both"/>
        <w:rPr>
          <w:rFonts w:ascii="Times New Roman" w:hAnsi="Times New Roman" w:cs="Times New Roman"/>
          <w:i/>
          <w:sz w:val="24"/>
        </w:rPr>
      </w:pPr>
      <w:r w:rsidRPr="00721106">
        <w:rPr>
          <w:rFonts w:ascii="Times New Roman" w:hAnsi="Times New Roman" w:cs="Times New Roman"/>
          <w:b/>
          <w:sz w:val="24"/>
        </w:rPr>
        <w:t xml:space="preserve">Producto de la fase de </w:t>
      </w:r>
      <w:r>
        <w:rPr>
          <w:rFonts w:ascii="Times New Roman" w:hAnsi="Times New Roman" w:cs="Times New Roman"/>
          <w:b/>
          <w:sz w:val="24"/>
        </w:rPr>
        <w:t>identificación de agencias de práctica</w:t>
      </w:r>
      <w:r w:rsidRPr="00721106">
        <w:rPr>
          <w:rFonts w:ascii="Times New Roman" w:hAnsi="Times New Roman" w:cs="Times New Roman"/>
          <w:b/>
          <w:sz w:val="24"/>
        </w:rPr>
        <w:t xml:space="preserve">: </w:t>
      </w:r>
      <w:r w:rsidRPr="00721106">
        <w:rPr>
          <w:rFonts w:ascii="Times New Roman" w:hAnsi="Times New Roman" w:cs="Times New Roman"/>
          <w:i/>
          <w:sz w:val="24"/>
        </w:rPr>
        <w:t xml:space="preserve">Listado de </w:t>
      </w:r>
      <w:r w:rsidR="00672D52">
        <w:rPr>
          <w:rFonts w:ascii="Times New Roman" w:hAnsi="Times New Roman" w:cs="Times New Roman"/>
          <w:i/>
          <w:sz w:val="24"/>
        </w:rPr>
        <w:t>escenarios de prácticas interesado</w:t>
      </w:r>
      <w:r>
        <w:rPr>
          <w:rFonts w:ascii="Times New Roman" w:hAnsi="Times New Roman" w:cs="Times New Roman"/>
          <w:i/>
          <w:sz w:val="24"/>
        </w:rPr>
        <w:t>s en apoyar el proceso académico, con sus respectivos datos de contacto y cupos disponibles para asignación de plazas</w:t>
      </w:r>
      <w:r w:rsidRPr="00721106">
        <w:rPr>
          <w:rFonts w:ascii="Times New Roman" w:hAnsi="Times New Roman" w:cs="Times New Roman"/>
          <w:i/>
          <w:sz w:val="24"/>
        </w:rPr>
        <w:t xml:space="preserve">. </w:t>
      </w:r>
    </w:p>
    <w:p w14:paraId="38EA6B7C" w14:textId="77777777" w:rsidR="00766C41" w:rsidRDefault="00766C41" w:rsidP="00766C41">
      <w:pPr>
        <w:spacing w:after="0"/>
        <w:ind w:left="360"/>
        <w:jc w:val="both"/>
        <w:rPr>
          <w:rFonts w:ascii="Times New Roman" w:hAnsi="Times New Roman" w:cs="Times New Roman"/>
          <w:i/>
          <w:sz w:val="24"/>
        </w:rPr>
      </w:pPr>
    </w:p>
    <w:p w14:paraId="735C33E6" w14:textId="77777777" w:rsidR="00AE2F78" w:rsidRPr="00721106" w:rsidRDefault="00AE2F78" w:rsidP="007C0612">
      <w:pPr>
        <w:pStyle w:val="Prrafodelista"/>
        <w:spacing w:after="0"/>
        <w:rPr>
          <w:rFonts w:ascii="Times New Roman" w:hAnsi="Times New Roman" w:cs="Times New Roman"/>
          <w:b/>
          <w:color w:val="FF0000"/>
          <w:sz w:val="24"/>
        </w:rPr>
      </w:pPr>
    </w:p>
    <w:p w14:paraId="197CE2CB" w14:textId="707CAF82" w:rsidR="00AE2F78" w:rsidRPr="00721106" w:rsidRDefault="00AE2F78" w:rsidP="003250EC">
      <w:pPr>
        <w:pStyle w:val="Ttulo3"/>
        <w:numPr>
          <w:ilvl w:val="0"/>
          <w:numId w:val="12"/>
        </w:numPr>
        <w:spacing w:before="0" w:beforeAutospacing="0" w:after="0" w:afterAutospacing="0"/>
        <w:jc w:val="center"/>
        <w:rPr>
          <w:sz w:val="24"/>
        </w:rPr>
      </w:pPr>
      <w:bookmarkStart w:id="6" w:name="_Toc464647117"/>
      <w:r w:rsidRPr="00721106">
        <w:rPr>
          <w:sz w:val="24"/>
        </w:rPr>
        <w:t>Taller</w:t>
      </w:r>
      <w:bookmarkEnd w:id="6"/>
      <w:r w:rsidR="00981197">
        <w:rPr>
          <w:sz w:val="24"/>
        </w:rPr>
        <w:t>es y/o cursos de prácticas</w:t>
      </w:r>
      <w:r w:rsidR="00672D52">
        <w:rPr>
          <w:sz w:val="24"/>
        </w:rPr>
        <w:t xml:space="preserve"> </w:t>
      </w:r>
    </w:p>
    <w:p w14:paraId="2CF736F3" w14:textId="77777777" w:rsidR="003250EC" w:rsidRPr="00721106" w:rsidRDefault="003250EC" w:rsidP="007C0612">
      <w:pPr>
        <w:pStyle w:val="Prrafodelista"/>
        <w:spacing w:after="0"/>
        <w:jc w:val="both"/>
        <w:rPr>
          <w:rFonts w:ascii="Times New Roman" w:hAnsi="Times New Roman" w:cs="Times New Roman"/>
          <w:b/>
          <w:sz w:val="24"/>
        </w:rPr>
      </w:pPr>
    </w:p>
    <w:p w14:paraId="067B7864" w14:textId="5C8FD155" w:rsidR="00B616A6" w:rsidRPr="005314CB" w:rsidRDefault="00981197" w:rsidP="005314CB">
      <w:pPr>
        <w:pStyle w:val="Ttulo3"/>
        <w:spacing w:before="0" w:beforeAutospacing="0" w:after="0" w:afterAutospacing="0"/>
        <w:jc w:val="both"/>
        <w:rPr>
          <w:b w:val="0"/>
          <w:bCs w:val="0"/>
          <w:sz w:val="24"/>
        </w:rPr>
      </w:pPr>
      <w:r>
        <w:rPr>
          <w:sz w:val="24"/>
        </w:rPr>
        <w:t>4.1. Talleres del Departamento de Prevención y Promoción</w:t>
      </w:r>
      <w:r w:rsidR="005314CB">
        <w:rPr>
          <w:sz w:val="24"/>
        </w:rPr>
        <w:t xml:space="preserve">.  </w:t>
      </w:r>
      <w:r w:rsidR="00427ADB" w:rsidRPr="005314CB">
        <w:rPr>
          <w:b w:val="0"/>
          <w:bCs w:val="0"/>
          <w:sz w:val="24"/>
        </w:rPr>
        <w:t xml:space="preserve">Los estudiantes deben realizar el taller </w:t>
      </w:r>
      <w:r w:rsidR="00672D52" w:rsidRPr="005314CB">
        <w:rPr>
          <w:b w:val="0"/>
          <w:bCs w:val="0"/>
          <w:sz w:val="24"/>
        </w:rPr>
        <w:t xml:space="preserve">ofertado por el Departamento de Prevención y Promoción </w:t>
      </w:r>
      <w:r w:rsidR="00427ADB" w:rsidRPr="005314CB">
        <w:rPr>
          <w:b w:val="0"/>
          <w:bCs w:val="0"/>
          <w:sz w:val="24"/>
        </w:rPr>
        <w:t xml:space="preserve">que se programa por la </w:t>
      </w:r>
      <w:r w:rsidR="00ED3B38" w:rsidRPr="005314CB">
        <w:rPr>
          <w:b w:val="0"/>
          <w:bCs w:val="0"/>
          <w:sz w:val="24"/>
        </w:rPr>
        <w:t xml:space="preserve">oficina </w:t>
      </w:r>
      <w:r w:rsidR="004F31DE" w:rsidRPr="005314CB">
        <w:rPr>
          <w:b w:val="0"/>
          <w:bCs w:val="0"/>
          <w:sz w:val="24"/>
        </w:rPr>
        <w:t>de Bienestar Universitario, cada periodo académico</w:t>
      </w:r>
      <w:r w:rsidR="00B616A6" w:rsidRPr="005314CB">
        <w:rPr>
          <w:b w:val="0"/>
          <w:bCs w:val="0"/>
          <w:sz w:val="24"/>
        </w:rPr>
        <w:t>, de acuerdo con lo establecido en el Reglamento de Prácticas de la FNSP.</w:t>
      </w:r>
    </w:p>
    <w:p w14:paraId="27E5B93B" w14:textId="77777777" w:rsidR="00F856BF" w:rsidRPr="00721106" w:rsidRDefault="00F856BF" w:rsidP="00444ABE">
      <w:pPr>
        <w:pStyle w:val="Prrafodelista"/>
        <w:spacing w:after="0"/>
        <w:ind w:left="0"/>
        <w:jc w:val="both"/>
        <w:rPr>
          <w:rFonts w:ascii="Times New Roman" w:hAnsi="Times New Roman" w:cs="Times New Roman"/>
          <w:sz w:val="24"/>
        </w:rPr>
      </w:pPr>
    </w:p>
    <w:p w14:paraId="32FFDF3B" w14:textId="0C24C213" w:rsidR="00F856BF" w:rsidRPr="00EB13C0" w:rsidRDefault="00F856BF" w:rsidP="00444ABE">
      <w:pPr>
        <w:spacing w:after="0"/>
        <w:jc w:val="both"/>
        <w:rPr>
          <w:rFonts w:ascii="Times New Roman" w:hAnsi="Times New Roman" w:cs="Times New Roman"/>
          <w:sz w:val="24"/>
        </w:rPr>
      </w:pPr>
      <w:r w:rsidRPr="00EB13C0">
        <w:rPr>
          <w:rFonts w:ascii="Times New Roman" w:hAnsi="Times New Roman" w:cs="Times New Roman"/>
          <w:sz w:val="24"/>
        </w:rPr>
        <w:t>El taller se programa desde la oficina de Bienestar Universitario en la Facultad, para ello, se solicita a la oficina de Promoción y Prevención de la Dirección de Bienestar con un mes de anticipación el apoyo de un profesional en Psicología (De acuerdo al número de estudiantes p</w:t>
      </w:r>
      <w:r w:rsidR="008906FE" w:rsidRPr="00EB13C0">
        <w:rPr>
          <w:rFonts w:ascii="Times New Roman" w:hAnsi="Times New Roman" w:cs="Times New Roman"/>
          <w:sz w:val="24"/>
        </w:rPr>
        <w:t>róximos a realizar prácticas); u</w:t>
      </w:r>
      <w:r w:rsidRPr="00EB13C0">
        <w:rPr>
          <w:rFonts w:ascii="Times New Roman" w:hAnsi="Times New Roman" w:cs="Times New Roman"/>
          <w:sz w:val="24"/>
        </w:rPr>
        <w:t xml:space="preserve">na vez que se asigna el Psicólogo, desde la oficina de Bienestar de la Facultad, se hace la planeación del taller, definiendo la programación y el lugar donde será realizado. </w:t>
      </w:r>
    </w:p>
    <w:p w14:paraId="19EB23C5" w14:textId="77777777" w:rsidR="00F856BF" w:rsidRPr="00721106" w:rsidRDefault="00F856BF" w:rsidP="007C0612">
      <w:pPr>
        <w:pStyle w:val="Prrafodelista"/>
        <w:spacing w:after="0"/>
        <w:jc w:val="both"/>
        <w:rPr>
          <w:rFonts w:ascii="Times New Roman" w:hAnsi="Times New Roman" w:cs="Times New Roman"/>
          <w:sz w:val="24"/>
        </w:rPr>
      </w:pPr>
    </w:p>
    <w:p w14:paraId="511C3BF4" w14:textId="145E970D" w:rsidR="00F856BF" w:rsidRPr="00672D52" w:rsidRDefault="00ED3B38" w:rsidP="00672D52">
      <w:pPr>
        <w:spacing w:after="0"/>
        <w:jc w:val="both"/>
        <w:rPr>
          <w:rFonts w:ascii="Times New Roman" w:hAnsi="Times New Roman" w:cs="Times New Roman"/>
          <w:sz w:val="24"/>
        </w:rPr>
      </w:pPr>
      <w:r w:rsidRPr="00672D52">
        <w:rPr>
          <w:rFonts w:ascii="Times New Roman" w:hAnsi="Times New Roman" w:cs="Times New Roman"/>
          <w:sz w:val="24"/>
        </w:rPr>
        <w:t>S</w:t>
      </w:r>
      <w:r w:rsidR="00F856BF" w:rsidRPr="00672D52">
        <w:rPr>
          <w:rFonts w:ascii="Times New Roman" w:hAnsi="Times New Roman" w:cs="Times New Roman"/>
          <w:sz w:val="24"/>
        </w:rPr>
        <w:t xml:space="preserve">e convoca a los estudiantes para que realicen la inscripción empleando los medios de comunicación institucionales (Correo, cartelera). Los estudiantes se pueden inscribir al taller, por correo </w:t>
      </w:r>
      <w:hyperlink r:id="rId12" w:history="1">
        <w:r w:rsidR="009C7741" w:rsidRPr="00672D52">
          <w:rPr>
            <w:rStyle w:val="Hipervnculo"/>
            <w:rFonts w:ascii="Times New Roman" w:hAnsi="Times New Roman" w:cs="Times New Roman"/>
            <w:sz w:val="24"/>
          </w:rPr>
          <w:t>bienestarsaludpublica@udea.edu.co</w:t>
        </w:r>
      </w:hyperlink>
      <w:r w:rsidR="009C7741" w:rsidRPr="00672D52">
        <w:rPr>
          <w:rFonts w:ascii="Times New Roman" w:hAnsi="Times New Roman" w:cs="Times New Roman"/>
          <w:sz w:val="24"/>
        </w:rPr>
        <w:t xml:space="preserve"> , </w:t>
      </w:r>
      <w:r w:rsidR="00F856BF" w:rsidRPr="00672D52">
        <w:rPr>
          <w:rFonts w:ascii="Times New Roman" w:hAnsi="Times New Roman" w:cs="Times New Roman"/>
          <w:sz w:val="24"/>
        </w:rPr>
        <w:t xml:space="preserve">personalmente en la oficina de Bienestar Universitario o al teléfono 2196891. </w:t>
      </w:r>
    </w:p>
    <w:p w14:paraId="49C34DF8" w14:textId="77777777" w:rsidR="00F856BF" w:rsidRPr="00721106" w:rsidRDefault="00F856BF" w:rsidP="007C0612">
      <w:pPr>
        <w:pStyle w:val="Prrafodelista"/>
        <w:spacing w:after="0"/>
        <w:jc w:val="both"/>
        <w:rPr>
          <w:rFonts w:ascii="Times New Roman" w:hAnsi="Times New Roman" w:cs="Times New Roman"/>
          <w:sz w:val="24"/>
        </w:rPr>
      </w:pPr>
    </w:p>
    <w:p w14:paraId="7731C0A8" w14:textId="308969F7" w:rsidR="00F856BF" w:rsidRPr="00672D52" w:rsidRDefault="00F856BF" w:rsidP="00672D52">
      <w:pPr>
        <w:spacing w:after="0"/>
        <w:jc w:val="both"/>
        <w:rPr>
          <w:rFonts w:ascii="Times New Roman" w:hAnsi="Times New Roman" w:cs="Times New Roman"/>
          <w:sz w:val="24"/>
        </w:rPr>
      </w:pPr>
      <w:r w:rsidRPr="00672D52">
        <w:rPr>
          <w:rFonts w:ascii="Times New Roman" w:hAnsi="Times New Roman" w:cs="Times New Roman"/>
          <w:sz w:val="24"/>
        </w:rPr>
        <w:lastRenderedPageBreak/>
        <w:t xml:space="preserve">El taller se realiza con un mínimo de 25 estudiantes inscritos, se verifica asistencia y se da un certificado de asistencia a los estudiantes que hayan cumplido la intensidad horaria del taller. </w:t>
      </w:r>
    </w:p>
    <w:p w14:paraId="63DEA2B3" w14:textId="77777777" w:rsidR="00ED3B38" w:rsidRDefault="00ED3B38" w:rsidP="007C0612">
      <w:pPr>
        <w:pStyle w:val="Prrafodelista"/>
        <w:spacing w:after="0"/>
        <w:jc w:val="both"/>
        <w:rPr>
          <w:rFonts w:ascii="Times New Roman" w:hAnsi="Times New Roman" w:cs="Times New Roman"/>
          <w:sz w:val="24"/>
        </w:rPr>
      </w:pPr>
    </w:p>
    <w:p w14:paraId="51E0790E" w14:textId="0BD59A27" w:rsidR="00AE2F78" w:rsidRDefault="007C3369" w:rsidP="009A30BF">
      <w:pPr>
        <w:pStyle w:val="Prrafodelista"/>
        <w:spacing w:after="0"/>
        <w:jc w:val="both"/>
        <w:rPr>
          <w:rFonts w:ascii="Times New Roman" w:hAnsi="Times New Roman" w:cs="Times New Roman"/>
          <w:sz w:val="24"/>
        </w:rPr>
      </w:pPr>
      <w:r w:rsidRPr="00B616A6">
        <w:rPr>
          <w:rFonts w:ascii="Times New Roman" w:hAnsi="Times New Roman" w:cs="Times New Roman"/>
          <w:sz w:val="24"/>
        </w:rPr>
        <w:t>En el caso de las sedes y seccionales</w:t>
      </w:r>
      <w:r w:rsidR="00B616A6">
        <w:rPr>
          <w:rFonts w:ascii="Times New Roman" w:hAnsi="Times New Roman" w:cs="Times New Roman"/>
          <w:sz w:val="24"/>
        </w:rPr>
        <w:t xml:space="preserve"> de la universidad de Antioquia, donde la Facultad tiene programas</w:t>
      </w:r>
      <w:r w:rsidRPr="00B616A6">
        <w:rPr>
          <w:rFonts w:ascii="Times New Roman" w:hAnsi="Times New Roman" w:cs="Times New Roman"/>
          <w:sz w:val="24"/>
        </w:rPr>
        <w:t>, e</w:t>
      </w:r>
      <w:r w:rsidR="009A30BF" w:rsidRPr="00B616A6">
        <w:rPr>
          <w:rFonts w:ascii="Times New Roman" w:hAnsi="Times New Roman" w:cs="Times New Roman"/>
          <w:sz w:val="24"/>
        </w:rPr>
        <w:t>l Coord</w:t>
      </w:r>
      <w:r w:rsidRPr="00B616A6">
        <w:rPr>
          <w:rFonts w:ascii="Times New Roman" w:hAnsi="Times New Roman" w:cs="Times New Roman"/>
          <w:sz w:val="24"/>
        </w:rPr>
        <w:t xml:space="preserve">inador </w:t>
      </w:r>
      <w:r w:rsidR="00B616A6">
        <w:rPr>
          <w:rFonts w:ascii="Times New Roman" w:hAnsi="Times New Roman" w:cs="Times New Roman"/>
          <w:sz w:val="24"/>
        </w:rPr>
        <w:t>de práctica</w:t>
      </w:r>
      <w:r w:rsidR="00EB13C0" w:rsidRPr="00B616A6">
        <w:rPr>
          <w:rFonts w:ascii="Times New Roman" w:hAnsi="Times New Roman" w:cs="Times New Roman"/>
          <w:sz w:val="24"/>
        </w:rPr>
        <w:t xml:space="preserve"> informa</w:t>
      </w:r>
      <w:r w:rsidR="00705F5A" w:rsidRPr="00B616A6">
        <w:rPr>
          <w:rFonts w:ascii="Times New Roman" w:hAnsi="Times New Roman" w:cs="Times New Roman"/>
          <w:sz w:val="24"/>
        </w:rPr>
        <w:t xml:space="preserve"> al C</w:t>
      </w:r>
      <w:r w:rsidR="009A30BF" w:rsidRPr="00B616A6">
        <w:rPr>
          <w:rFonts w:ascii="Times New Roman" w:hAnsi="Times New Roman" w:cs="Times New Roman"/>
          <w:sz w:val="24"/>
        </w:rPr>
        <w:t>omité de prácticas</w:t>
      </w:r>
      <w:r w:rsidR="00EB13C0" w:rsidRPr="00B616A6">
        <w:rPr>
          <w:rFonts w:ascii="Times New Roman" w:hAnsi="Times New Roman" w:cs="Times New Roman"/>
          <w:sz w:val="24"/>
        </w:rPr>
        <w:t xml:space="preserve"> que cuenta con un número de estudiantes aptos para iniciar la etapa de prácticas, </w:t>
      </w:r>
      <w:r w:rsidR="009A30BF" w:rsidRPr="00B616A6">
        <w:rPr>
          <w:rFonts w:ascii="Times New Roman" w:hAnsi="Times New Roman" w:cs="Times New Roman"/>
          <w:sz w:val="24"/>
        </w:rPr>
        <w:t>con el propósito de p</w:t>
      </w:r>
      <w:r w:rsidR="00705F5A" w:rsidRPr="00B616A6">
        <w:rPr>
          <w:rFonts w:ascii="Times New Roman" w:hAnsi="Times New Roman" w:cs="Times New Roman"/>
          <w:sz w:val="24"/>
        </w:rPr>
        <w:t>lanear y desarrollar</w:t>
      </w:r>
      <w:r w:rsidR="009A30BF" w:rsidRPr="00B616A6">
        <w:rPr>
          <w:rFonts w:ascii="Times New Roman" w:hAnsi="Times New Roman" w:cs="Times New Roman"/>
          <w:sz w:val="24"/>
        </w:rPr>
        <w:t xml:space="preserve"> un taller masivo</w:t>
      </w:r>
      <w:r w:rsidR="00705F5A" w:rsidRPr="00B616A6">
        <w:rPr>
          <w:rFonts w:ascii="Times New Roman" w:hAnsi="Times New Roman" w:cs="Times New Roman"/>
          <w:sz w:val="24"/>
        </w:rPr>
        <w:t xml:space="preserve"> en la sede en la que se encuentra matriculado el estudiante</w:t>
      </w:r>
      <w:r w:rsidR="00B616A6">
        <w:rPr>
          <w:rFonts w:ascii="Times New Roman" w:hAnsi="Times New Roman" w:cs="Times New Roman"/>
          <w:sz w:val="24"/>
        </w:rPr>
        <w:t>. E</w:t>
      </w:r>
      <w:r w:rsidR="00705F5A" w:rsidRPr="00B616A6">
        <w:rPr>
          <w:rFonts w:ascii="Times New Roman" w:hAnsi="Times New Roman" w:cs="Times New Roman"/>
          <w:sz w:val="24"/>
        </w:rPr>
        <w:t xml:space="preserve">sto se hace en conjunto con la </w:t>
      </w:r>
      <w:r w:rsidRPr="00B616A6">
        <w:rPr>
          <w:rFonts w:ascii="Times New Roman" w:hAnsi="Times New Roman" w:cs="Times New Roman"/>
          <w:sz w:val="24"/>
        </w:rPr>
        <w:t>oficina de Bienestar</w:t>
      </w:r>
      <w:r w:rsidR="00705F5A" w:rsidRPr="00B616A6">
        <w:rPr>
          <w:rFonts w:ascii="Times New Roman" w:hAnsi="Times New Roman" w:cs="Times New Roman"/>
          <w:sz w:val="24"/>
        </w:rPr>
        <w:t xml:space="preserve"> de la Facultad</w:t>
      </w:r>
      <w:r w:rsidR="00EB13C0" w:rsidRPr="00B616A6">
        <w:rPr>
          <w:rFonts w:ascii="Times New Roman" w:hAnsi="Times New Roman" w:cs="Times New Roman"/>
          <w:sz w:val="24"/>
        </w:rPr>
        <w:t xml:space="preserve"> y la oficina de Bienestar </w:t>
      </w:r>
      <w:r w:rsidR="00433B39">
        <w:rPr>
          <w:rFonts w:ascii="Times New Roman" w:hAnsi="Times New Roman" w:cs="Times New Roman"/>
          <w:sz w:val="24"/>
        </w:rPr>
        <w:t>de la sede o seccional, o quien hace las veces.</w:t>
      </w:r>
    </w:p>
    <w:p w14:paraId="1C878823" w14:textId="167E6283" w:rsidR="005314CB" w:rsidRDefault="005314CB" w:rsidP="009A30BF">
      <w:pPr>
        <w:pStyle w:val="Prrafodelista"/>
        <w:spacing w:after="0"/>
        <w:jc w:val="both"/>
        <w:rPr>
          <w:rFonts w:ascii="Times New Roman" w:hAnsi="Times New Roman" w:cs="Times New Roman"/>
          <w:sz w:val="24"/>
        </w:rPr>
      </w:pPr>
    </w:p>
    <w:p w14:paraId="0995ED1F" w14:textId="043B202F" w:rsidR="005314CB" w:rsidRDefault="005314CB" w:rsidP="009A30BF">
      <w:pPr>
        <w:pStyle w:val="Prrafodelista"/>
        <w:spacing w:after="0"/>
        <w:jc w:val="both"/>
        <w:rPr>
          <w:rFonts w:ascii="Times New Roman" w:hAnsi="Times New Roman" w:cs="Times New Roman"/>
          <w:sz w:val="24"/>
        </w:rPr>
      </w:pPr>
      <w:r>
        <w:rPr>
          <w:rFonts w:ascii="Times New Roman" w:hAnsi="Times New Roman" w:cs="Times New Roman"/>
          <w:sz w:val="24"/>
        </w:rPr>
        <w:t>En el caso que no sea posible realizar los talleres de manera presencial, se definirá el procedimiento con la Oficina de Bienestar Universitario y se informará por correo electrónico al estudiante.</w:t>
      </w:r>
    </w:p>
    <w:p w14:paraId="6B4E5495" w14:textId="77777777" w:rsidR="007B4810" w:rsidRPr="00B616A6" w:rsidRDefault="007B4810" w:rsidP="009A30BF">
      <w:pPr>
        <w:pStyle w:val="Prrafodelista"/>
        <w:spacing w:after="0"/>
        <w:jc w:val="both"/>
        <w:rPr>
          <w:rFonts w:ascii="Times New Roman" w:hAnsi="Times New Roman" w:cs="Times New Roman"/>
          <w:sz w:val="24"/>
        </w:rPr>
      </w:pPr>
    </w:p>
    <w:p w14:paraId="2B43E705" w14:textId="1F40BA40" w:rsidR="00766C41" w:rsidRDefault="007B4810" w:rsidP="0078287D">
      <w:pPr>
        <w:spacing w:after="0"/>
        <w:jc w:val="both"/>
        <w:rPr>
          <w:rFonts w:ascii="Times New Roman" w:hAnsi="Times New Roman" w:cs="Times New Roman"/>
          <w:sz w:val="24"/>
        </w:rPr>
      </w:pPr>
      <w:r>
        <w:rPr>
          <w:rFonts w:ascii="Times New Roman" w:hAnsi="Times New Roman" w:cs="Times New Roman"/>
          <w:sz w:val="24"/>
        </w:rPr>
        <w:t xml:space="preserve">4.2. </w:t>
      </w:r>
      <w:r w:rsidRPr="007B4810">
        <w:rPr>
          <w:rFonts w:ascii="Times New Roman" w:hAnsi="Times New Roman" w:cs="Times New Roman"/>
          <w:b/>
          <w:bCs/>
          <w:sz w:val="24"/>
        </w:rPr>
        <w:t>Curso de bioseguridad</w:t>
      </w:r>
      <w:r>
        <w:rPr>
          <w:rFonts w:ascii="Times New Roman" w:hAnsi="Times New Roman" w:cs="Times New Roman"/>
          <w:sz w:val="24"/>
        </w:rPr>
        <w:t xml:space="preserve">: </w:t>
      </w:r>
      <w:r w:rsidR="00F07461">
        <w:rPr>
          <w:rFonts w:ascii="Times New Roman" w:hAnsi="Times New Roman" w:cs="Times New Roman"/>
          <w:sz w:val="24"/>
        </w:rPr>
        <w:t>es un curso virtual “</w:t>
      </w:r>
      <w:r w:rsidR="00F07461" w:rsidRPr="00F07461">
        <w:rPr>
          <w:rFonts w:ascii="Times New Roman" w:hAnsi="Times New Roman" w:cs="Times New Roman"/>
          <w:sz w:val="24"/>
        </w:rPr>
        <w:t xml:space="preserve">UdeA </w:t>
      </w:r>
      <w:proofErr w:type="spellStart"/>
      <w:r w:rsidR="00F07461" w:rsidRPr="00F07461">
        <w:rPr>
          <w:rFonts w:ascii="Times New Roman" w:hAnsi="Times New Roman" w:cs="Times New Roman"/>
          <w:sz w:val="24"/>
        </w:rPr>
        <w:t>Biosegura</w:t>
      </w:r>
      <w:proofErr w:type="spellEnd"/>
      <w:r w:rsidR="00F07461" w:rsidRPr="00F07461">
        <w:rPr>
          <w:rFonts w:ascii="Times New Roman" w:hAnsi="Times New Roman" w:cs="Times New Roman"/>
          <w:sz w:val="24"/>
        </w:rPr>
        <w:t>: en la U y en casa, nos cuidamos</w:t>
      </w:r>
      <w:r w:rsidR="00F07461">
        <w:rPr>
          <w:rFonts w:ascii="Times New Roman" w:hAnsi="Times New Roman" w:cs="Times New Roman"/>
          <w:sz w:val="24"/>
        </w:rPr>
        <w:t>” que se definió para dar respuesta al “</w:t>
      </w:r>
      <w:r w:rsidR="00F07461" w:rsidRPr="00F07461">
        <w:rPr>
          <w:rFonts w:ascii="Times New Roman" w:hAnsi="Times New Roman" w:cs="Times New Roman"/>
          <w:sz w:val="24"/>
        </w:rPr>
        <w:t>Procedimiento para el retorno o inicio de Prácticas Académicas en el Contexto de la Emergencia Sanitaria para reducir las probabilidades de propagación de la COVID-19 en la Universidad de Antioquia</w:t>
      </w:r>
      <w:r w:rsidR="0078287D">
        <w:rPr>
          <w:rFonts w:ascii="Times New Roman" w:hAnsi="Times New Roman" w:cs="Times New Roman"/>
          <w:sz w:val="24"/>
        </w:rPr>
        <w:t xml:space="preserve">”. El estudiante </w:t>
      </w:r>
      <w:r w:rsidR="0018600B">
        <w:rPr>
          <w:rFonts w:ascii="Times New Roman" w:hAnsi="Times New Roman" w:cs="Times New Roman"/>
          <w:sz w:val="24"/>
        </w:rPr>
        <w:t>debe realizar lo siguiente:</w:t>
      </w:r>
      <w:r w:rsidR="000D3069">
        <w:rPr>
          <w:rFonts w:ascii="Times New Roman" w:hAnsi="Times New Roman" w:cs="Times New Roman"/>
          <w:sz w:val="24"/>
        </w:rPr>
        <w:t xml:space="preserve">. </w:t>
      </w:r>
    </w:p>
    <w:p w14:paraId="4DB2FB49" w14:textId="6BC8B0B3" w:rsidR="0018600B" w:rsidRPr="0018600B" w:rsidRDefault="0018600B" w:rsidP="0018600B">
      <w:pPr>
        <w:pStyle w:val="Prrafodelista"/>
        <w:numPr>
          <w:ilvl w:val="0"/>
          <w:numId w:val="24"/>
        </w:numPr>
        <w:spacing w:after="0"/>
        <w:jc w:val="both"/>
        <w:rPr>
          <w:rFonts w:ascii="Times New Roman" w:hAnsi="Times New Roman" w:cs="Times New Roman"/>
          <w:sz w:val="24"/>
        </w:rPr>
      </w:pPr>
      <w:r w:rsidRPr="0018600B">
        <w:rPr>
          <w:rFonts w:ascii="Times New Roman" w:hAnsi="Times New Roman" w:cs="Times New Roman"/>
          <w:sz w:val="24"/>
        </w:rPr>
        <w:t>Ingresa</w:t>
      </w:r>
      <w:r>
        <w:rPr>
          <w:rFonts w:ascii="Times New Roman" w:hAnsi="Times New Roman" w:cs="Times New Roman"/>
          <w:sz w:val="24"/>
        </w:rPr>
        <w:t>r</w:t>
      </w:r>
      <w:r w:rsidRPr="0018600B">
        <w:rPr>
          <w:rFonts w:ascii="Times New Roman" w:hAnsi="Times New Roman" w:cs="Times New Roman"/>
          <w:sz w:val="24"/>
        </w:rPr>
        <w:t xml:space="preserve"> a: https://udearroba.udea.edu.co/internos/enrol/index.php?id=6910 </w:t>
      </w:r>
    </w:p>
    <w:p w14:paraId="64E74C36" w14:textId="15C199D5" w:rsidR="0018600B" w:rsidRPr="0018600B" w:rsidRDefault="0018600B" w:rsidP="0018600B">
      <w:pPr>
        <w:pStyle w:val="Prrafodelista"/>
        <w:numPr>
          <w:ilvl w:val="0"/>
          <w:numId w:val="24"/>
        </w:numPr>
        <w:spacing w:after="0"/>
        <w:jc w:val="both"/>
        <w:rPr>
          <w:rFonts w:ascii="Times New Roman" w:hAnsi="Times New Roman" w:cs="Times New Roman"/>
          <w:sz w:val="24"/>
        </w:rPr>
      </w:pPr>
      <w:r w:rsidRPr="0018600B">
        <w:rPr>
          <w:rFonts w:ascii="Times New Roman" w:hAnsi="Times New Roman" w:cs="Times New Roman"/>
          <w:sz w:val="24"/>
        </w:rPr>
        <w:t xml:space="preserve">En el bloque </w:t>
      </w:r>
      <w:proofErr w:type="spellStart"/>
      <w:r w:rsidRPr="0018600B">
        <w:rPr>
          <w:rFonts w:ascii="Times New Roman" w:hAnsi="Times New Roman" w:cs="Times New Roman"/>
          <w:sz w:val="24"/>
        </w:rPr>
        <w:t>Auto-matriculación</w:t>
      </w:r>
      <w:proofErr w:type="spellEnd"/>
      <w:r w:rsidRPr="0018600B">
        <w:rPr>
          <w:rFonts w:ascii="Times New Roman" w:hAnsi="Times New Roman" w:cs="Times New Roman"/>
          <w:sz w:val="24"/>
        </w:rPr>
        <w:t>, pulsa</w:t>
      </w:r>
      <w:r w:rsidR="00181439">
        <w:rPr>
          <w:rFonts w:ascii="Times New Roman" w:hAnsi="Times New Roman" w:cs="Times New Roman"/>
          <w:sz w:val="24"/>
        </w:rPr>
        <w:t>r</w:t>
      </w:r>
      <w:r w:rsidRPr="0018600B">
        <w:rPr>
          <w:rFonts w:ascii="Times New Roman" w:hAnsi="Times New Roman" w:cs="Times New Roman"/>
          <w:sz w:val="24"/>
        </w:rPr>
        <w:t xml:space="preserve"> el botón "Continuar". </w:t>
      </w:r>
    </w:p>
    <w:p w14:paraId="36EC365F" w14:textId="5360435C" w:rsidR="0018600B" w:rsidRPr="0018600B" w:rsidRDefault="0018600B" w:rsidP="0018600B">
      <w:pPr>
        <w:pStyle w:val="Prrafodelista"/>
        <w:numPr>
          <w:ilvl w:val="0"/>
          <w:numId w:val="24"/>
        </w:numPr>
        <w:spacing w:after="0"/>
        <w:jc w:val="both"/>
        <w:rPr>
          <w:rFonts w:ascii="Times New Roman" w:hAnsi="Times New Roman" w:cs="Times New Roman"/>
          <w:sz w:val="24"/>
        </w:rPr>
      </w:pPr>
      <w:r w:rsidRPr="0018600B">
        <w:rPr>
          <w:rFonts w:ascii="Times New Roman" w:hAnsi="Times New Roman" w:cs="Times New Roman"/>
          <w:sz w:val="24"/>
        </w:rPr>
        <w:t>Inicia</w:t>
      </w:r>
      <w:r w:rsidR="00181439">
        <w:rPr>
          <w:rFonts w:ascii="Times New Roman" w:hAnsi="Times New Roman" w:cs="Times New Roman"/>
          <w:sz w:val="24"/>
        </w:rPr>
        <w:t>r</w:t>
      </w:r>
      <w:r w:rsidRPr="0018600B">
        <w:rPr>
          <w:rFonts w:ascii="Times New Roman" w:hAnsi="Times New Roman" w:cs="Times New Roman"/>
          <w:sz w:val="24"/>
        </w:rPr>
        <w:t xml:space="preserve"> sesión con </w:t>
      </w:r>
      <w:r w:rsidR="00181439">
        <w:rPr>
          <w:rFonts w:ascii="Times New Roman" w:hAnsi="Times New Roman" w:cs="Times New Roman"/>
          <w:sz w:val="24"/>
        </w:rPr>
        <w:t>las</w:t>
      </w:r>
      <w:r w:rsidRPr="0018600B">
        <w:rPr>
          <w:rFonts w:ascii="Times New Roman" w:hAnsi="Times New Roman" w:cs="Times New Roman"/>
          <w:sz w:val="24"/>
        </w:rPr>
        <w:t xml:space="preserve"> credenciales del Portal universitario.</w:t>
      </w:r>
    </w:p>
    <w:p w14:paraId="429D607B" w14:textId="295DCE8E" w:rsidR="0018600B" w:rsidRPr="0018600B" w:rsidRDefault="0018600B" w:rsidP="0018600B">
      <w:pPr>
        <w:pStyle w:val="Prrafodelista"/>
        <w:numPr>
          <w:ilvl w:val="0"/>
          <w:numId w:val="24"/>
        </w:numPr>
        <w:spacing w:after="0"/>
        <w:jc w:val="both"/>
        <w:rPr>
          <w:rFonts w:ascii="Times New Roman" w:hAnsi="Times New Roman" w:cs="Times New Roman"/>
          <w:sz w:val="24"/>
        </w:rPr>
      </w:pPr>
      <w:r w:rsidRPr="0018600B">
        <w:rPr>
          <w:rFonts w:ascii="Times New Roman" w:hAnsi="Times New Roman" w:cs="Times New Roman"/>
          <w:sz w:val="24"/>
        </w:rPr>
        <w:t>Participa</w:t>
      </w:r>
      <w:r w:rsidR="00181439">
        <w:rPr>
          <w:rFonts w:ascii="Times New Roman" w:hAnsi="Times New Roman" w:cs="Times New Roman"/>
          <w:sz w:val="24"/>
        </w:rPr>
        <w:t xml:space="preserve">r </w:t>
      </w:r>
      <w:r w:rsidRPr="0018600B">
        <w:rPr>
          <w:rFonts w:ascii="Times New Roman" w:hAnsi="Times New Roman" w:cs="Times New Roman"/>
          <w:sz w:val="24"/>
        </w:rPr>
        <w:t>de </w:t>
      </w:r>
      <w:r w:rsidR="00181439">
        <w:rPr>
          <w:rFonts w:ascii="Times New Roman" w:hAnsi="Times New Roman" w:cs="Times New Roman"/>
          <w:sz w:val="24"/>
        </w:rPr>
        <w:t>la</w:t>
      </w:r>
      <w:r w:rsidRPr="0018600B">
        <w:rPr>
          <w:rFonts w:ascii="Times New Roman" w:hAnsi="Times New Roman" w:cs="Times New Roman"/>
          <w:sz w:val="24"/>
        </w:rPr>
        <w:t xml:space="preserve"> experiencia de aprendizaje y </w:t>
      </w:r>
      <w:r w:rsidR="00181439" w:rsidRPr="0018600B">
        <w:rPr>
          <w:rFonts w:ascii="Times New Roman" w:hAnsi="Times New Roman" w:cs="Times New Roman"/>
          <w:sz w:val="24"/>
        </w:rPr>
        <w:t>evalua</w:t>
      </w:r>
      <w:r w:rsidR="00181439">
        <w:rPr>
          <w:rFonts w:ascii="Times New Roman" w:hAnsi="Times New Roman" w:cs="Times New Roman"/>
          <w:sz w:val="24"/>
        </w:rPr>
        <w:t>r</w:t>
      </w:r>
      <w:r w:rsidRPr="0018600B">
        <w:rPr>
          <w:rFonts w:ascii="Times New Roman" w:hAnsi="Times New Roman" w:cs="Times New Roman"/>
          <w:sz w:val="24"/>
        </w:rPr>
        <w:t xml:space="preserve"> </w:t>
      </w:r>
      <w:r w:rsidR="00181439">
        <w:rPr>
          <w:rFonts w:ascii="Times New Roman" w:hAnsi="Times New Roman" w:cs="Times New Roman"/>
          <w:sz w:val="24"/>
        </w:rPr>
        <w:t>los</w:t>
      </w:r>
      <w:r w:rsidRPr="0018600B">
        <w:rPr>
          <w:rFonts w:ascii="Times New Roman" w:hAnsi="Times New Roman" w:cs="Times New Roman"/>
          <w:sz w:val="24"/>
        </w:rPr>
        <w:t xml:space="preserve"> conocimientos sobre el tema.</w:t>
      </w:r>
    </w:p>
    <w:p w14:paraId="448449A5" w14:textId="6A6C75E9" w:rsidR="0018600B" w:rsidRPr="0018600B" w:rsidRDefault="0018600B" w:rsidP="0018600B">
      <w:pPr>
        <w:pStyle w:val="Prrafodelista"/>
        <w:numPr>
          <w:ilvl w:val="0"/>
          <w:numId w:val="24"/>
        </w:numPr>
        <w:spacing w:after="0"/>
        <w:jc w:val="both"/>
        <w:rPr>
          <w:rFonts w:ascii="Times New Roman" w:hAnsi="Times New Roman" w:cs="Times New Roman"/>
          <w:sz w:val="24"/>
        </w:rPr>
      </w:pPr>
      <w:r w:rsidRPr="0018600B">
        <w:rPr>
          <w:rFonts w:ascii="Times New Roman" w:hAnsi="Times New Roman" w:cs="Times New Roman"/>
          <w:sz w:val="24"/>
        </w:rPr>
        <w:t xml:space="preserve">Si el puntaje obtenido en la evaluación fue igual o superior a 4, </w:t>
      </w:r>
      <w:proofErr w:type="spellStart"/>
      <w:r w:rsidRPr="0018600B">
        <w:rPr>
          <w:rFonts w:ascii="Times New Roman" w:hAnsi="Times New Roman" w:cs="Times New Roman"/>
          <w:sz w:val="24"/>
        </w:rPr>
        <w:t>diríge</w:t>
      </w:r>
      <w:r w:rsidR="00181439">
        <w:rPr>
          <w:rFonts w:ascii="Times New Roman" w:hAnsi="Times New Roman" w:cs="Times New Roman"/>
          <w:sz w:val="24"/>
        </w:rPr>
        <w:t>rse</w:t>
      </w:r>
      <w:proofErr w:type="spellEnd"/>
      <w:r w:rsidRPr="0018600B">
        <w:rPr>
          <w:rFonts w:ascii="Times New Roman" w:hAnsi="Times New Roman" w:cs="Times New Roman"/>
          <w:sz w:val="24"/>
        </w:rPr>
        <w:t xml:space="preserve"> a la página de inicio del curso y descarga</w:t>
      </w:r>
      <w:r w:rsidR="00181439">
        <w:rPr>
          <w:rFonts w:ascii="Times New Roman" w:hAnsi="Times New Roman" w:cs="Times New Roman"/>
          <w:sz w:val="24"/>
        </w:rPr>
        <w:t>r</w:t>
      </w:r>
      <w:r w:rsidRPr="0018600B">
        <w:rPr>
          <w:rFonts w:ascii="Times New Roman" w:hAnsi="Times New Roman" w:cs="Times New Roman"/>
          <w:sz w:val="24"/>
        </w:rPr>
        <w:t xml:space="preserve"> </w:t>
      </w:r>
      <w:r w:rsidR="00181439">
        <w:rPr>
          <w:rFonts w:ascii="Times New Roman" w:hAnsi="Times New Roman" w:cs="Times New Roman"/>
          <w:sz w:val="24"/>
        </w:rPr>
        <w:t>la</w:t>
      </w:r>
      <w:r w:rsidRPr="0018600B">
        <w:rPr>
          <w:rFonts w:ascii="Times New Roman" w:hAnsi="Times New Roman" w:cs="Times New Roman"/>
          <w:sz w:val="24"/>
        </w:rPr>
        <w:t> Constancia de aprobación, haciendo clic sobre el enlace referenciado con este mismo nombre y guarda</w:t>
      </w:r>
      <w:r w:rsidR="00181439">
        <w:rPr>
          <w:rFonts w:ascii="Times New Roman" w:hAnsi="Times New Roman" w:cs="Times New Roman"/>
          <w:sz w:val="24"/>
        </w:rPr>
        <w:t>r</w:t>
      </w:r>
      <w:r w:rsidRPr="0018600B">
        <w:rPr>
          <w:rFonts w:ascii="Times New Roman" w:hAnsi="Times New Roman" w:cs="Times New Roman"/>
          <w:sz w:val="24"/>
        </w:rPr>
        <w:t xml:space="preserve"> el PDF generado con </w:t>
      </w:r>
      <w:r w:rsidR="00181439">
        <w:rPr>
          <w:rFonts w:ascii="Times New Roman" w:hAnsi="Times New Roman" w:cs="Times New Roman"/>
          <w:sz w:val="24"/>
        </w:rPr>
        <w:t>los</w:t>
      </w:r>
      <w:r w:rsidRPr="0018600B">
        <w:rPr>
          <w:rFonts w:ascii="Times New Roman" w:hAnsi="Times New Roman" w:cs="Times New Roman"/>
          <w:sz w:val="24"/>
        </w:rPr>
        <w:t xml:space="preserve"> datos de matrícula.</w:t>
      </w:r>
    </w:p>
    <w:p w14:paraId="2C24A3E4" w14:textId="5DF45A03" w:rsidR="0018600B" w:rsidRPr="0018600B" w:rsidRDefault="0018600B" w:rsidP="0018600B">
      <w:pPr>
        <w:pStyle w:val="Prrafodelista"/>
        <w:numPr>
          <w:ilvl w:val="0"/>
          <w:numId w:val="24"/>
        </w:numPr>
        <w:spacing w:after="0"/>
        <w:jc w:val="both"/>
        <w:rPr>
          <w:rFonts w:ascii="Times New Roman" w:hAnsi="Times New Roman" w:cs="Times New Roman"/>
          <w:sz w:val="24"/>
        </w:rPr>
      </w:pPr>
      <w:r w:rsidRPr="0018600B">
        <w:rPr>
          <w:rFonts w:ascii="Times New Roman" w:hAnsi="Times New Roman" w:cs="Times New Roman"/>
          <w:sz w:val="24"/>
        </w:rPr>
        <w:t>Compartir el certificado con la Coordinación de Prácticas del pregrado al que pertenece.  </w:t>
      </w:r>
    </w:p>
    <w:p w14:paraId="4DCDF347" w14:textId="70FAB798" w:rsidR="007B4810" w:rsidRDefault="007B4810" w:rsidP="00766C41">
      <w:pPr>
        <w:spacing w:after="0"/>
        <w:rPr>
          <w:rFonts w:ascii="Times New Roman" w:hAnsi="Times New Roman" w:cs="Times New Roman"/>
          <w:sz w:val="24"/>
        </w:rPr>
      </w:pPr>
    </w:p>
    <w:p w14:paraId="30857D43" w14:textId="77777777" w:rsidR="007B4810" w:rsidRPr="00766C41" w:rsidRDefault="007B4810" w:rsidP="00766C41">
      <w:pPr>
        <w:spacing w:after="0"/>
        <w:rPr>
          <w:rFonts w:ascii="Times New Roman" w:hAnsi="Times New Roman" w:cs="Times New Roman"/>
          <w:sz w:val="24"/>
        </w:rPr>
      </w:pPr>
    </w:p>
    <w:p w14:paraId="19596E24" w14:textId="1984C839" w:rsidR="00AE2F78" w:rsidRPr="00721106" w:rsidRDefault="00E51BED" w:rsidP="002E3BAF">
      <w:pPr>
        <w:pStyle w:val="Ttulo3"/>
        <w:numPr>
          <w:ilvl w:val="0"/>
          <w:numId w:val="12"/>
        </w:numPr>
        <w:spacing w:before="0" w:beforeAutospacing="0" w:after="0" w:afterAutospacing="0"/>
        <w:jc w:val="center"/>
        <w:rPr>
          <w:sz w:val="24"/>
        </w:rPr>
      </w:pPr>
      <w:bookmarkStart w:id="7" w:name="_Toc464647118"/>
      <w:r w:rsidRPr="00721106">
        <w:rPr>
          <w:sz w:val="24"/>
        </w:rPr>
        <w:t>Selección de practicantes</w:t>
      </w:r>
      <w:bookmarkEnd w:id="7"/>
    </w:p>
    <w:p w14:paraId="7241D390" w14:textId="77777777" w:rsidR="002E3BAF" w:rsidRPr="00721106" w:rsidRDefault="002E3BAF" w:rsidP="007C0612">
      <w:pPr>
        <w:pStyle w:val="Prrafodelista"/>
        <w:spacing w:after="0"/>
        <w:ind w:left="708"/>
        <w:rPr>
          <w:rFonts w:ascii="Times New Roman" w:hAnsi="Times New Roman" w:cs="Times New Roman"/>
          <w:b/>
          <w:sz w:val="24"/>
        </w:rPr>
      </w:pPr>
    </w:p>
    <w:p w14:paraId="7BA493AA" w14:textId="702574C4" w:rsidR="00136813" w:rsidRPr="00721106" w:rsidRDefault="00433B39" w:rsidP="000E6CB3">
      <w:pPr>
        <w:spacing w:after="0"/>
        <w:jc w:val="both"/>
        <w:rPr>
          <w:rFonts w:ascii="Times New Roman" w:hAnsi="Times New Roman" w:cs="Times New Roman"/>
          <w:b/>
          <w:sz w:val="24"/>
        </w:rPr>
      </w:pPr>
      <w:r w:rsidRPr="00672D52">
        <w:rPr>
          <w:rFonts w:ascii="Times New Roman" w:hAnsi="Times New Roman" w:cs="Times New Roman"/>
          <w:sz w:val="24"/>
        </w:rPr>
        <w:t>E</w:t>
      </w:r>
      <w:r w:rsidR="00672D52">
        <w:rPr>
          <w:rFonts w:ascii="Times New Roman" w:hAnsi="Times New Roman" w:cs="Times New Roman"/>
          <w:sz w:val="24"/>
        </w:rPr>
        <w:t xml:space="preserve">l Coordinador envía a los escenarios </w:t>
      </w:r>
      <w:r w:rsidR="002C786C" w:rsidRPr="00672D52">
        <w:rPr>
          <w:rFonts w:ascii="Times New Roman" w:hAnsi="Times New Roman" w:cs="Times New Roman"/>
          <w:sz w:val="24"/>
        </w:rPr>
        <w:t>de prácticas las hojas de vida disponibles</w:t>
      </w:r>
      <w:r w:rsidR="00521342" w:rsidRPr="00672D52">
        <w:rPr>
          <w:rFonts w:ascii="Times New Roman" w:hAnsi="Times New Roman" w:cs="Times New Roman"/>
          <w:sz w:val="24"/>
        </w:rPr>
        <w:t xml:space="preserve"> </w:t>
      </w:r>
      <w:r w:rsidR="002C786C" w:rsidRPr="00672D52">
        <w:rPr>
          <w:rFonts w:ascii="Times New Roman" w:hAnsi="Times New Roman" w:cs="Times New Roman"/>
          <w:sz w:val="24"/>
        </w:rPr>
        <w:t xml:space="preserve">para que </w:t>
      </w:r>
      <w:r w:rsidR="006B3A87">
        <w:rPr>
          <w:rFonts w:ascii="Times New Roman" w:hAnsi="Times New Roman" w:cs="Times New Roman"/>
          <w:sz w:val="24"/>
        </w:rPr>
        <w:t xml:space="preserve">se </w:t>
      </w:r>
      <w:r w:rsidR="00521342" w:rsidRPr="00672D52">
        <w:rPr>
          <w:rFonts w:ascii="Times New Roman" w:hAnsi="Times New Roman" w:cs="Times New Roman"/>
          <w:sz w:val="24"/>
        </w:rPr>
        <w:t xml:space="preserve">realice </w:t>
      </w:r>
      <w:r w:rsidR="002C786C" w:rsidRPr="00672D52">
        <w:rPr>
          <w:rFonts w:ascii="Times New Roman" w:hAnsi="Times New Roman" w:cs="Times New Roman"/>
          <w:sz w:val="24"/>
        </w:rPr>
        <w:t>la respectiva selección del practicante</w:t>
      </w:r>
      <w:r w:rsidR="000E6CB3">
        <w:rPr>
          <w:rFonts w:ascii="Times New Roman" w:hAnsi="Times New Roman" w:cs="Times New Roman"/>
          <w:sz w:val="24"/>
        </w:rPr>
        <w:t>, sin tener en cuenta ningún criterio</w:t>
      </w:r>
      <w:r w:rsidR="002C786C" w:rsidRPr="00672D52">
        <w:rPr>
          <w:rFonts w:ascii="Times New Roman" w:hAnsi="Times New Roman" w:cs="Times New Roman"/>
          <w:sz w:val="24"/>
        </w:rPr>
        <w:t xml:space="preserve">. </w:t>
      </w:r>
      <w:r w:rsidR="000E6CB3">
        <w:rPr>
          <w:rFonts w:ascii="Times New Roman" w:hAnsi="Times New Roman" w:cs="Times New Roman"/>
          <w:sz w:val="24"/>
        </w:rPr>
        <w:t xml:space="preserve">Solo cuando el escenario lo requiera, se compartirá el documento del </w:t>
      </w:r>
      <w:r w:rsidR="00136813" w:rsidRPr="00721106">
        <w:rPr>
          <w:rFonts w:ascii="Times New Roman" w:hAnsi="Times New Roman" w:cs="Times New Roman"/>
          <w:sz w:val="24"/>
        </w:rPr>
        <w:t>Promedio académico</w:t>
      </w:r>
      <w:r w:rsidR="00521342">
        <w:rPr>
          <w:rFonts w:ascii="Times New Roman" w:hAnsi="Times New Roman" w:cs="Times New Roman"/>
          <w:sz w:val="24"/>
        </w:rPr>
        <w:t xml:space="preserve"> del estudiante</w:t>
      </w:r>
      <w:r w:rsidR="000E6CB3">
        <w:rPr>
          <w:rFonts w:ascii="Times New Roman" w:hAnsi="Times New Roman" w:cs="Times New Roman"/>
          <w:sz w:val="24"/>
        </w:rPr>
        <w:t>.</w:t>
      </w:r>
    </w:p>
    <w:p w14:paraId="62DF14E9" w14:textId="77777777" w:rsidR="00521342" w:rsidRDefault="00521342" w:rsidP="000E6CB3">
      <w:pPr>
        <w:spacing w:after="0"/>
        <w:jc w:val="both"/>
        <w:rPr>
          <w:rFonts w:ascii="Times New Roman" w:hAnsi="Times New Roman" w:cs="Times New Roman"/>
          <w:sz w:val="24"/>
        </w:rPr>
      </w:pPr>
    </w:p>
    <w:p w14:paraId="02AA76D9" w14:textId="7E2D0266" w:rsidR="00136813" w:rsidRPr="00721106" w:rsidRDefault="00136813" w:rsidP="00766C41">
      <w:pPr>
        <w:spacing w:after="0"/>
        <w:ind w:left="360"/>
        <w:jc w:val="both"/>
        <w:rPr>
          <w:rFonts w:ascii="Times New Roman" w:hAnsi="Times New Roman" w:cs="Times New Roman"/>
          <w:sz w:val="24"/>
        </w:rPr>
      </w:pPr>
      <w:r w:rsidRPr="00721106">
        <w:rPr>
          <w:rFonts w:ascii="Times New Roman" w:hAnsi="Times New Roman" w:cs="Times New Roman"/>
          <w:sz w:val="24"/>
        </w:rPr>
        <w:lastRenderedPageBreak/>
        <w:t>Una vez seleccionado</w:t>
      </w:r>
      <w:r w:rsidR="00672D52">
        <w:rPr>
          <w:rFonts w:ascii="Times New Roman" w:hAnsi="Times New Roman" w:cs="Times New Roman"/>
          <w:sz w:val="24"/>
        </w:rPr>
        <w:t xml:space="preserve"> el estudiante, el escenario </w:t>
      </w:r>
      <w:r w:rsidRPr="00721106">
        <w:rPr>
          <w:rFonts w:ascii="Times New Roman" w:hAnsi="Times New Roman" w:cs="Times New Roman"/>
          <w:sz w:val="24"/>
        </w:rPr>
        <w:t xml:space="preserve">de práctica envía la </w:t>
      </w:r>
      <w:r w:rsidR="00521342">
        <w:rPr>
          <w:rFonts w:ascii="Times New Roman" w:hAnsi="Times New Roman" w:cs="Times New Roman"/>
          <w:sz w:val="24"/>
        </w:rPr>
        <w:t xml:space="preserve">carta de intención </w:t>
      </w:r>
      <w:r w:rsidRPr="00721106">
        <w:rPr>
          <w:rFonts w:ascii="Times New Roman" w:hAnsi="Times New Roman" w:cs="Times New Roman"/>
          <w:sz w:val="24"/>
        </w:rPr>
        <w:t xml:space="preserve">al </w:t>
      </w:r>
      <w:r w:rsidR="00433B39">
        <w:rPr>
          <w:rFonts w:ascii="Times New Roman" w:hAnsi="Times New Roman" w:cs="Times New Roman"/>
          <w:sz w:val="24"/>
        </w:rPr>
        <w:t xml:space="preserve">coordinador de Prácticas, quien la remite al Comité de </w:t>
      </w:r>
      <w:r w:rsidR="00564A00" w:rsidRPr="00721106">
        <w:rPr>
          <w:rFonts w:ascii="Times New Roman" w:hAnsi="Times New Roman" w:cs="Times New Roman"/>
          <w:sz w:val="24"/>
        </w:rPr>
        <w:t xml:space="preserve"> Programa</w:t>
      </w:r>
      <w:r w:rsidRPr="00721106">
        <w:rPr>
          <w:rFonts w:ascii="Times New Roman" w:hAnsi="Times New Roman" w:cs="Times New Roman"/>
          <w:sz w:val="24"/>
        </w:rPr>
        <w:t xml:space="preserve">. </w:t>
      </w:r>
      <w:r w:rsidRPr="00521342">
        <w:rPr>
          <w:rFonts w:ascii="Times New Roman" w:hAnsi="Times New Roman" w:cs="Times New Roman"/>
          <w:b/>
          <w:color w:val="0070C0"/>
          <w:sz w:val="24"/>
        </w:rPr>
        <w:t>(</w:t>
      </w:r>
      <w:r w:rsidR="000C2928" w:rsidRPr="00521342">
        <w:rPr>
          <w:rFonts w:ascii="Times New Roman" w:hAnsi="Times New Roman" w:cs="Times New Roman"/>
          <w:b/>
          <w:i/>
          <w:color w:val="0070C0"/>
          <w:sz w:val="24"/>
        </w:rPr>
        <w:t>Ver anexo</w:t>
      </w:r>
      <w:r w:rsidR="00352D82" w:rsidRPr="00521342">
        <w:rPr>
          <w:rFonts w:ascii="Times New Roman" w:hAnsi="Times New Roman" w:cs="Times New Roman"/>
          <w:b/>
          <w:i/>
          <w:color w:val="0070C0"/>
          <w:sz w:val="24"/>
        </w:rPr>
        <w:t xml:space="preserve"> N°</w:t>
      </w:r>
      <w:r w:rsidR="00EB13C0">
        <w:rPr>
          <w:rFonts w:ascii="Times New Roman" w:hAnsi="Times New Roman" w:cs="Times New Roman"/>
          <w:b/>
          <w:i/>
          <w:color w:val="0070C0"/>
          <w:sz w:val="24"/>
        </w:rPr>
        <w:t>2</w:t>
      </w:r>
      <w:r w:rsidR="00352D82" w:rsidRPr="00521342">
        <w:rPr>
          <w:rFonts w:ascii="Times New Roman" w:hAnsi="Times New Roman" w:cs="Times New Roman"/>
          <w:b/>
          <w:i/>
          <w:color w:val="0070C0"/>
          <w:sz w:val="24"/>
        </w:rPr>
        <w:t xml:space="preserve">. </w:t>
      </w:r>
      <w:r w:rsidRPr="00521342">
        <w:rPr>
          <w:rFonts w:ascii="Times New Roman" w:hAnsi="Times New Roman" w:cs="Times New Roman"/>
          <w:b/>
          <w:i/>
          <w:color w:val="0070C0"/>
          <w:sz w:val="24"/>
        </w:rPr>
        <w:t>Carta de intención</w:t>
      </w:r>
      <w:r w:rsidRPr="00521342">
        <w:rPr>
          <w:rFonts w:ascii="Times New Roman" w:hAnsi="Times New Roman" w:cs="Times New Roman"/>
          <w:b/>
          <w:color w:val="0070C0"/>
          <w:sz w:val="24"/>
        </w:rPr>
        <w:t>)</w:t>
      </w:r>
    </w:p>
    <w:p w14:paraId="51AE44D6" w14:textId="77777777" w:rsidR="002E3BAF" w:rsidRPr="00721106" w:rsidRDefault="002E3BAF" w:rsidP="007C0612">
      <w:pPr>
        <w:spacing w:after="0"/>
        <w:jc w:val="both"/>
        <w:rPr>
          <w:rFonts w:ascii="Times New Roman" w:hAnsi="Times New Roman" w:cs="Times New Roman"/>
          <w:b/>
          <w:sz w:val="24"/>
        </w:rPr>
      </w:pPr>
    </w:p>
    <w:p w14:paraId="4938AF0E" w14:textId="32A11DCA" w:rsidR="005D31F5" w:rsidRPr="00721106" w:rsidRDefault="00136813" w:rsidP="007C0612">
      <w:pPr>
        <w:pStyle w:val="Prrafodelista"/>
        <w:numPr>
          <w:ilvl w:val="0"/>
          <w:numId w:val="12"/>
        </w:numPr>
        <w:spacing w:after="0"/>
        <w:jc w:val="center"/>
        <w:rPr>
          <w:rStyle w:val="Ttulo3Car"/>
          <w:rFonts w:eastAsiaTheme="minorHAnsi"/>
          <w:bCs w:val="0"/>
          <w:sz w:val="24"/>
          <w:szCs w:val="22"/>
          <w:lang w:eastAsia="en-US"/>
        </w:rPr>
      </w:pPr>
      <w:bookmarkStart w:id="8" w:name="_Toc464647119"/>
      <w:r w:rsidRPr="00721106">
        <w:rPr>
          <w:rStyle w:val="Ttulo3Car"/>
          <w:rFonts w:eastAsiaTheme="minorHAnsi"/>
          <w:sz w:val="24"/>
        </w:rPr>
        <w:t>Formaliza</w:t>
      </w:r>
      <w:r w:rsidR="005D31F5" w:rsidRPr="00721106">
        <w:rPr>
          <w:rStyle w:val="Ttulo3Car"/>
          <w:rFonts w:eastAsiaTheme="minorHAnsi"/>
          <w:sz w:val="24"/>
        </w:rPr>
        <w:t>ción de</w:t>
      </w:r>
      <w:r w:rsidRPr="00721106">
        <w:rPr>
          <w:rStyle w:val="Ttulo3Car"/>
          <w:rFonts w:eastAsiaTheme="minorHAnsi"/>
          <w:sz w:val="24"/>
        </w:rPr>
        <w:t xml:space="preserve"> la práctica</w:t>
      </w:r>
      <w:bookmarkEnd w:id="8"/>
    </w:p>
    <w:p w14:paraId="2F2BBC6F" w14:textId="77777777" w:rsidR="00F64898" w:rsidRPr="00721106" w:rsidRDefault="00F64898" w:rsidP="007C0612">
      <w:pPr>
        <w:spacing w:after="0"/>
        <w:jc w:val="both"/>
        <w:rPr>
          <w:rFonts w:ascii="Times New Roman" w:hAnsi="Times New Roman" w:cs="Times New Roman"/>
          <w:b/>
          <w:sz w:val="24"/>
        </w:rPr>
      </w:pPr>
    </w:p>
    <w:p w14:paraId="13CA632D" w14:textId="031F1561" w:rsidR="00705F5A" w:rsidRDefault="00672D52" w:rsidP="00433B39">
      <w:pPr>
        <w:spacing w:after="0"/>
        <w:jc w:val="both"/>
        <w:rPr>
          <w:rFonts w:ascii="Times New Roman" w:hAnsi="Times New Roman" w:cs="Times New Roman"/>
          <w:sz w:val="24"/>
        </w:rPr>
      </w:pPr>
      <w:r>
        <w:rPr>
          <w:rFonts w:ascii="Times New Roman" w:hAnsi="Times New Roman" w:cs="Times New Roman"/>
          <w:sz w:val="24"/>
        </w:rPr>
        <w:t xml:space="preserve">Una vez el escenario </w:t>
      </w:r>
      <w:r w:rsidR="00136813" w:rsidRPr="00433B39">
        <w:rPr>
          <w:rFonts w:ascii="Times New Roman" w:hAnsi="Times New Roman" w:cs="Times New Roman"/>
          <w:sz w:val="24"/>
        </w:rPr>
        <w:t xml:space="preserve">de práctica </w:t>
      </w:r>
      <w:r w:rsidR="0051290D" w:rsidRPr="00433B39">
        <w:rPr>
          <w:rFonts w:ascii="Times New Roman" w:hAnsi="Times New Roman" w:cs="Times New Roman"/>
          <w:sz w:val="24"/>
        </w:rPr>
        <w:t xml:space="preserve">ha seleccionado el </w:t>
      </w:r>
      <w:r w:rsidR="00D96CE5" w:rsidRPr="00433B39">
        <w:rPr>
          <w:rFonts w:ascii="Times New Roman" w:hAnsi="Times New Roman" w:cs="Times New Roman"/>
          <w:sz w:val="24"/>
        </w:rPr>
        <w:t>estudia</w:t>
      </w:r>
      <w:r w:rsidR="0051290D" w:rsidRPr="00433B39">
        <w:rPr>
          <w:rFonts w:ascii="Times New Roman" w:hAnsi="Times New Roman" w:cs="Times New Roman"/>
          <w:sz w:val="24"/>
        </w:rPr>
        <w:t>nte</w:t>
      </w:r>
      <w:r w:rsidR="00521342" w:rsidRPr="00433B39">
        <w:rPr>
          <w:rFonts w:ascii="Times New Roman" w:hAnsi="Times New Roman" w:cs="Times New Roman"/>
          <w:sz w:val="24"/>
        </w:rPr>
        <w:t xml:space="preserve"> y enviado la carta de intención</w:t>
      </w:r>
      <w:r w:rsidR="00136813" w:rsidRPr="00433B39">
        <w:rPr>
          <w:rFonts w:ascii="Times New Roman" w:hAnsi="Times New Roman" w:cs="Times New Roman"/>
          <w:sz w:val="24"/>
        </w:rPr>
        <w:t xml:space="preserve">, </w:t>
      </w:r>
      <w:r w:rsidR="0051290D" w:rsidRPr="00433B39">
        <w:rPr>
          <w:rFonts w:ascii="Times New Roman" w:hAnsi="Times New Roman" w:cs="Times New Roman"/>
          <w:sz w:val="24"/>
        </w:rPr>
        <w:t>el profesional de apoyo de prácticas, se encarga de realizar</w:t>
      </w:r>
      <w:r w:rsidR="00521342" w:rsidRPr="00433B39">
        <w:rPr>
          <w:rFonts w:ascii="Times New Roman" w:hAnsi="Times New Roman" w:cs="Times New Roman"/>
          <w:sz w:val="24"/>
        </w:rPr>
        <w:t xml:space="preserve"> la legalización de la</w:t>
      </w:r>
      <w:r w:rsidR="00433B39">
        <w:rPr>
          <w:rFonts w:ascii="Times New Roman" w:hAnsi="Times New Roman" w:cs="Times New Roman"/>
          <w:sz w:val="24"/>
        </w:rPr>
        <w:t xml:space="preserve"> misma, así:</w:t>
      </w:r>
    </w:p>
    <w:p w14:paraId="4EAFFD29" w14:textId="77777777" w:rsidR="00433B39" w:rsidRDefault="00433B39" w:rsidP="00433B39">
      <w:pPr>
        <w:spacing w:after="0"/>
        <w:jc w:val="both"/>
        <w:rPr>
          <w:rFonts w:ascii="Times New Roman" w:hAnsi="Times New Roman" w:cs="Times New Roman"/>
          <w:sz w:val="24"/>
        </w:rPr>
      </w:pPr>
    </w:p>
    <w:p w14:paraId="2B5C74A6" w14:textId="5B755E3E" w:rsidR="00705F5A" w:rsidRDefault="00705F5A" w:rsidP="00433B39">
      <w:pPr>
        <w:pStyle w:val="Prrafodelista"/>
        <w:numPr>
          <w:ilvl w:val="0"/>
          <w:numId w:val="19"/>
        </w:numPr>
        <w:spacing w:after="0"/>
        <w:ind w:left="426" w:hanging="284"/>
        <w:jc w:val="both"/>
        <w:rPr>
          <w:rFonts w:ascii="Times New Roman" w:hAnsi="Times New Roman" w:cs="Times New Roman"/>
          <w:sz w:val="24"/>
        </w:rPr>
      </w:pPr>
      <w:r>
        <w:rPr>
          <w:rFonts w:ascii="Times New Roman" w:hAnsi="Times New Roman" w:cs="Times New Roman"/>
          <w:sz w:val="24"/>
        </w:rPr>
        <w:t>Solicita</w:t>
      </w:r>
      <w:r w:rsidR="0051290D" w:rsidRPr="00705F5A">
        <w:rPr>
          <w:rFonts w:ascii="Times New Roman" w:hAnsi="Times New Roman" w:cs="Times New Roman"/>
          <w:sz w:val="24"/>
        </w:rPr>
        <w:t xml:space="preserve"> los documentos </w:t>
      </w:r>
      <w:r>
        <w:rPr>
          <w:rFonts w:ascii="Times New Roman" w:hAnsi="Times New Roman" w:cs="Times New Roman"/>
          <w:sz w:val="24"/>
        </w:rPr>
        <w:t>necesarios</w:t>
      </w:r>
      <w:r w:rsidR="00433B39">
        <w:rPr>
          <w:rFonts w:ascii="Times New Roman" w:hAnsi="Times New Roman" w:cs="Times New Roman"/>
          <w:sz w:val="24"/>
        </w:rPr>
        <w:t xml:space="preserve"> a los coordinadores de prácticas</w:t>
      </w:r>
      <w:r>
        <w:rPr>
          <w:rFonts w:ascii="Times New Roman" w:hAnsi="Times New Roman" w:cs="Times New Roman"/>
          <w:sz w:val="24"/>
        </w:rPr>
        <w:t xml:space="preserve"> </w:t>
      </w:r>
      <w:r w:rsidR="00444ABE">
        <w:rPr>
          <w:rFonts w:ascii="Times New Roman" w:hAnsi="Times New Roman" w:cs="Times New Roman"/>
          <w:sz w:val="24"/>
        </w:rPr>
        <w:t xml:space="preserve">y/o </w:t>
      </w:r>
      <w:r w:rsidR="00672D52">
        <w:rPr>
          <w:rFonts w:ascii="Times New Roman" w:hAnsi="Times New Roman" w:cs="Times New Roman"/>
          <w:sz w:val="24"/>
        </w:rPr>
        <w:t>escenarios</w:t>
      </w:r>
      <w:r w:rsidR="00697BB2">
        <w:rPr>
          <w:rFonts w:ascii="Times New Roman" w:hAnsi="Times New Roman" w:cs="Times New Roman"/>
          <w:sz w:val="24"/>
        </w:rPr>
        <w:t>,</w:t>
      </w:r>
      <w:r w:rsidR="00444ABE">
        <w:rPr>
          <w:rFonts w:ascii="Times New Roman" w:hAnsi="Times New Roman" w:cs="Times New Roman"/>
          <w:sz w:val="24"/>
        </w:rPr>
        <w:t xml:space="preserve"> </w:t>
      </w:r>
      <w:r>
        <w:rPr>
          <w:rFonts w:ascii="Times New Roman" w:hAnsi="Times New Roman" w:cs="Times New Roman"/>
          <w:sz w:val="24"/>
        </w:rPr>
        <w:t>para realizar la vinculación del estudiante.</w:t>
      </w:r>
    </w:p>
    <w:p w14:paraId="29881DDA" w14:textId="77777777" w:rsidR="00705F5A" w:rsidRDefault="00705F5A" w:rsidP="00705F5A">
      <w:pPr>
        <w:pStyle w:val="Prrafodelista"/>
        <w:spacing w:after="0"/>
        <w:ind w:left="1440"/>
        <w:jc w:val="both"/>
        <w:rPr>
          <w:rFonts w:ascii="Times New Roman" w:hAnsi="Times New Roman" w:cs="Times New Roman"/>
          <w:sz w:val="24"/>
        </w:rPr>
      </w:pPr>
    </w:p>
    <w:p w14:paraId="67BBE55F" w14:textId="193D91AE" w:rsidR="00705F5A" w:rsidRPr="00686A68" w:rsidRDefault="00705F5A" w:rsidP="00705F5A">
      <w:pPr>
        <w:pStyle w:val="Prrafodelista"/>
        <w:spacing w:after="0"/>
        <w:jc w:val="both"/>
        <w:rPr>
          <w:rFonts w:ascii="Times New Roman" w:hAnsi="Times New Roman" w:cs="Times New Roman"/>
          <w:b/>
          <w:i/>
          <w:sz w:val="24"/>
        </w:rPr>
      </w:pPr>
      <w:r w:rsidRPr="00705F5A">
        <w:rPr>
          <w:rFonts w:ascii="Times New Roman" w:hAnsi="Times New Roman" w:cs="Times New Roman"/>
          <w:b/>
          <w:sz w:val="24"/>
        </w:rPr>
        <w:t xml:space="preserve">En </w:t>
      </w:r>
      <w:r w:rsidR="00A75EC1" w:rsidRPr="00705F5A">
        <w:rPr>
          <w:rFonts w:ascii="Times New Roman" w:hAnsi="Times New Roman" w:cs="Times New Roman"/>
          <w:b/>
          <w:sz w:val="24"/>
        </w:rPr>
        <w:t>el c</w:t>
      </w:r>
      <w:r w:rsidRPr="00705F5A">
        <w:rPr>
          <w:rFonts w:ascii="Times New Roman" w:hAnsi="Times New Roman" w:cs="Times New Roman"/>
          <w:b/>
          <w:sz w:val="24"/>
        </w:rPr>
        <w:t>aso de contratos de aprendizaje:</w:t>
      </w:r>
      <w:r w:rsidRPr="00705F5A">
        <w:rPr>
          <w:rFonts w:ascii="Times New Roman" w:hAnsi="Times New Roman" w:cs="Times New Roman"/>
          <w:sz w:val="24"/>
        </w:rPr>
        <w:t xml:space="preserve"> Solicitar </w:t>
      </w:r>
      <w:r w:rsidR="00395675">
        <w:rPr>
          <w:rFonts w:ascii="Times New Roman" w:hAnsi="Times New Roman" w:cs="Times New Roman"/>
          <w:sz w:val="24"/>
        </w:rPr>
        <w:t>el contr</w:t>
      </w:r>
      <w:r w:rsidR="00672D52">
        <w:rPr>
          <w:rFonts w:ascii="Times New Roman" w:hAnsi="Times New Roman" w:cs="Times New Roman"/>
          <w:sz w:val="24"/>
        </w:rPr>
        <w:t xml:space="preserve">ato de aprendizaje firmado por </w:t>
      </w:r>
      <w:r w:rsidR="00395675">
        <w:rPr>
          <w:rFonts w:ascii="Times New Roman" w:hAnsi="Times New Roman" w:cs="Times New Roman"/>
          <w:sz w:val="24"/>
        </w:rPr>
        <w:t xml:space="preserve">las partes, </w:t>
      </w:r>
      <w:r w:rsidR="00A75EC1" w:rsidRPr="00705F5A">
        <w:rPr>
          <w:rFonts w:ascii="Times New Roman" w:hAnsi="Times New Roman" w:cs="Times New Roman"/>
          <w:sz w:val="24"/>
        </w:rPr>
        <w:t xml:space="preserve">fotocopia de </w:t>
      </w:r>
      <w:r w:rsidR="00200EE1" w:rsidRPr="00705F5A">
        <w:rPr>
          <w:rFonts w:ascii="Times New Roman" w:hAnsi="Times New Roman" w:cs="Times New Roman"/>
          <w:sz w:val="24"/>
        </w:rPr>
        <w:t>la Cámara de Comercio y de la cédula del Representante Legal así como</w:t>
      </w:r>
      <w:r w:rsidR="00A75EC1" w:rsidRPr="00705F5A">
        <w:rPr>
          <w:rFonts w:ascii="Times New Roman" w:hAnsi="Times New Roman" w:cs="Times New Roman"/>
          <w:sz w:val="24"/>
        </w:rPr>
        <w:t xml:space="preserve"> c</w:t>
      </w:r>
      <w:r w:rsidR="00EB13C0">
        <w:rPr>
          <w:rFonts w:ascii="Times New Roman" w:hAnsi="Times New Roman" w:cs="Times New Roman"/>
          <w:sz w:val="24"/>
        </w:rPr>
        <w:t xml:space="preserve">ertificado </w:t>
      </w:r>
      <w:r w:rsidR="00672D52">
        <w:rPr>
          <w:rFonts w:ascii="Times New Roman" w:hAnsi="Times New Roman" w:cs="Times New Roman"/>
          <w:sz w:val="24"/>
        </w:rPr>
        <w:t xml:space="preserve">de afiliación a la </w:t>
      </w:r>
      <w:r w:rsidR="00EB13C0">
        <w:rPr>
          <w:rFonts w:ascii="Times New Roman" w:hAnsi="Times New Roman" w:cs="Times New Roman"/>
          <w:sz w:val="24"/>
        </w:rPr>
        <w:t>seguridad social.</w:t>
      </w:r>
    </w:p>
    <w:p w14:paraId="7F14F621" w14:textId="77777777" w:rsidR="00705F5A" w:rsidRDefault="00705F5A" w:rsidP="00705F5A">
      <w:pPr>
        <w:pStyle w:val="Prrafodelista"/>
        <w:spacing w:after="0"/>
        <w:jc w:val="both"/>
        <w:rPr>
          <w:rFonts w:ascii="Times New Roman" w:hAnsi="Times New Roman" w:cs="Times New Roman"/>
          <w:sz w:val="24"/>
        </w:rPr>
      </w:pPr>
    </w:p>
    <w:p w14:paraId="58F24B2B" w14:textId="2F667BAE" w:rsidR="00EB13C0" w:rsidRDefault="00200EE1" w:rsidP="00705F5A">
      <w:pPr>
        <w:pStyle w:val="Prrafodelista"/>
        <w:spacing w:after="0"/>
        <w:jc w:val="both"/>
        <w:rPr>
          <w:rFonts w:ascii="Times New Roman" w:hAnsi="Times New Roman" w:cs="Times New Roman"/>
          <w:sz w:val="24"/>
        </w:rPr>
      </w:pPr>
      <w:r w:rsidRPr="00705F5A">
        <w:rPr>
          <w:rFonts w:ascii="Times New Roman" w:hAnsi="Times New Roman" w:cs="Times New Roman"/>
          <w:b/>
          <w:sz w:val="24"/>
        </w:rPr>
        <w:t>E</w:t>
      </w:r>
      <w:r w:rsidR="00A75EC1" w:rsidRPr="00705F5A">
        <w:rPr>
          <w:rFonts w:ascii="Times New Roman" w:hAnsi="Times New Roman" w:cs="Times New Roman"/>
          <w:b/>
          <w:sz w:val="24"/>
        </w:rPr>
        <w:t>n el caso de convenio con instituciones públicas</w:t>
      </w:r>
      <w:r w:rsidR="00705F5A">
        <w:rPr>
          <w:rFonts w:ascii="Times New Roman" w:hAnsi="Times New Roman" w:cs="Times New Roman"/>
          <w:b/>
          <w:sz w:val="24"/>
        </w:rPr>
        <w:t xml:space="preserve">: </w:t>
      </w:r>
      <w:r w:rsidR="00705F5A">
        <w:rPr>
          <w:rFonts w:ascii="Times New Roman" w:hAnsi="Times New Roman" w:cs="Times New Roman"/>
          <w:sz w:val="24"/>
        </w:rPr>
        <w:t xml:space="preserve">Solicitar </w:t>
      </w:r>
      <w:r w:rsidR="00A75EC1" w:rsidRPr="00705F5A">
        <w:rPr>
          <w:rFonts w:ascii="Times New Roman" w:hAnsi="Times New Roman" w:cs="Times New Roman"/>
          <w:sz w:val="24"/>
        </w:rPr>
        <w:t>fotocopia del Acta del posesi</w:t>
      </w:r>
      <w:r w:rsidR="00EB13C0">
        <w:rPr>
          <w:rFonts w:ascii="Times New Roman" w:hAnsi="Times New Roman" w:cs="Times New Roman"/>
          <w:sz w:val="24"/>
        </w:rPr>
        <w:t xml:space="preserve">ón, </w:t>
      </w:r>
      <w:r w:rsidR="006B3A87">
        <w:rPr>
          <w:rFonts w:ascii="Times New Roman" w:hAnsi="Times New Roman" w:cs="Times New Roman"/>
          <w:sz w:val="24"/>
        </w:rPr>
        <w:t xml:space="preserve">Registro Único Tributario-RUT, </w:t>
      </w:r>
      <w:r w:rsidR="00A75EC1" w:rsidRPr="00705F5A">
        <w:rPr>
          <w:rFonts w:ascii="Times New Roman" w:hAnsi="Times New Roman" w:cs="Times New Roman"/>
          <w:sz w:val="24"/>
        </w:rPr>
        <w:t>cédula del representante legal</w:t>
      </w:r>
      <w:r w:rsidR="00EB13C0">
        <w:rPr>
          <w:rFonts w:ascii="Times New Roman" w:hAnsi="Times New Roman" w:cs="Times New Roman"/>
          <w:sz w:val="24"/>
        </w:rPr>
        <w:t xml:space="preserve">; </w:t>
      </w:r>
      <w:r w:rsidR="00A75EC1" w:rsidRPr="00705F5A">
        <w:rPr>
          <w:rFonts w:ascii="Times New Roman" w:hAnsi="Times New Roman" w:cs="Times New Roman"/>
          <w:sz w:val="24"/>
        </w:rPr>
        <w:t>y si se dará remuneración económica al estudiante</w:t>
      </w:r>
      <w:r w:rsidR="00EB13C0">
        <w:rPr>
          <w:rFonts w:ascii="Times New Roman" w:hAnsi="Times New Roman" w:cs="Times New Roman"/>
          <w:sz w:val="24"/>
        </w:rPr>
        <w:t>,</w:t>
      </w:r>
      <w:r w:rsidR="00A75EC1" w:rsidRPr="00705F5A">
        <w:rPr>
          <w:rFonts w:ascii="Times New Roman" w:hAnsi="Times New Roman" w:cs="Times New Roman"/>
          <w:sz w:val="24"/>
        </w:rPr>
        <w:t xml:space="preserve"> el certificado de disponibilidad presupuestal. </w:t>
      </w:r>
    </w:p>
    <w:p w14:paraId="7B5FFCB7" w14:textId="77777777" w:rsidR="00EB13C0" w:rsidRDefault="00EB13C0" w:rsidP="00705F5A">
      <w:pPr>
        <w:pStyle w:val="Prrafodelista"/>
        <w:spacing w:after="0"/>
        <w:jc w:val="both"/>
        <w:rPr>
          <w:rFonts w:ascii="Times New Roman" w:hAnsi="Times New Roman" w:cs="Times New Roman"/>
          <w:sz w:val="24"/>
        </w:rPr>
      </w:pPr>
    </w:p>
    <w:p w14:paraId="4B1B5C25" w14:textId="10CB3229" w:rsidR="00136813" w:rsidRDefault="00EB13C0" w:rsidP="00705F5A">
      <w:pPr>
        <w:pStyle w:val="Prrafodelista"/>
        <w:spacing w:after="0"/>
        <w:jc w:val="both"/>
        <w:rPr>
          <w:rFonts w:ascii="Times New Roman" w:hAnsi="Times New Roman" w:cs="Times New Roman"/>
          <w:sz w:val="24"/>
        </w:rPr>
      </w:pPr>
      <w:r>
        <w:rPr>
          <w:rFonts w:ascii="Times New Roman" w:hAnsi="Times New Roman" w:cs="Times New Roman"/>
          <w:b/>
          <w:sz w:val="24"/>
        </w:rPr>
        <w:t xml:space="preserve">En el caso de convenio con instituciones privadas: </w:t>
      </w:r>
      <w:r w:rsidRPr="00EB13C0">
        <w:rPr>
          <w:rFonts w:ascii="Times New Roman" w:hAnsi="Times New Roman" w:cs="Times New Roman"/>
          <w:sz w:val="24"/>
        </w:rPr>
        <w:t>S</w:t>
      </w:r>
      <w:r w:rsidR="00A75EC1" w:rsidRPr="00705F5A">
        <w:rPr>
          <w:rFonts w:ascii="Times New Roman" w:hAnsi="Times New Roman" w:cs="Times New Roman"/>
          <w:sz w:val="24"/>
        </w:rPr>
        <w:t>olicita</w:t>
      </w:r>
      <w:r>
        <w:rPr>
          <w:rFonts w:ascii="Times New Roman" w:hAnsi="Times New Roman" w:cs="Times New Roman"/>
          <w:sz w:val="24"/>
        </w:rPr>
        <w:t>r</w:t>
      </w:r>
      <w:r w:rsidR="00A75EC1" w:rsidRPr="00705F5A">
        <w:rPr>
          <w:rFonts w:ascii="Times New Roman" w:hAnsi="Times New Roman" w:cs="Times New Roman"/>
          <w:sz w:val="24"/>
        </w:rPr>
        <w:t xml:space="preserve"> fotocopia de </w:t>
      </w:r>
      <w:r w:rsidR="00444ABE">
        <w:rPr>
          <w:rFonts w:ascii="Times New Roman" w:hAnsi="Times New Roman" w:cs="Times New Roman"/>
          <w:sz w:val="24"/>
        </w:rPr>
        <w:t>la Cámara de comercio y de la cé</w:t>
      </w:r>
      <w:r w:rsidR="00A75EC1" w:rsidRPr="00705F5A">
        <w:rPr>
          <w:rFonts w:ascii="Times New Roman" w:hAnsi="Times New Roman" w:cs="Times New Roman"/>
          <w:sz w:val="24"/>
        </w:rPr>
        <w:t xml:space="preserve">dula del representante legal. </w:t>
      </w:r>
      <w:r w:rsidR="0051290D" w:rsidRPr="00705F5A">
        <w:rPr>
          <w:rFonts w:ascii="Times New Roman" w:hAnsi="Times New Roman" w:cs="Times New Roman"/>
          <w:sz w:val="24"/>
        </w:rPr>
        <w:t xml:space="preserve"> </w:t>
      </w:r>
    </w:p>
    <w:p w14:paraId="2926FC10" w14:textId="77777777" w:rsidR="00395675" w:rsidRDefault="00395675" w:rsidP="00705F5A">
      <w:pPr>
        <w:pStyle w:val="Prrafodelista"/>
        <w:spacing w:after="0"/>
        <w:jc w:val="both"/>
        <w:rPr>
          <w:rFonts w:ascii="Times New Roman" w:hAnsi="Times New Roman" w:cs="Times New Roman"/>
          <w:b/>
          <w:i/>
          <w:sz w:val="24"/>
        </w:rPr>
      </w:pPr>
    </w:p>
    <w:p w14:paraId="525DB6A9" w14:textId="37D7336E" w:rsidR="00672D52" w:rsidRDefault="00672D52" w:rsidP="00395675">
      <w:pPr>
        <w:pStyle w:val="Prrafodelista"/>
        <w:numPr>
          <w:ilvl w:val="0"/>
          <w:numId w:val="19"/>
        </w:numPr>
        <w:spacing w:after="0"/>
        <w:ind w:left="426" w:hanging="284"/>
        <w:jc w:val="both"/>
        <w:rPr>
          <w:rFonts w:ascii="Times New Roman" w:hAnsi="Times New Roman" w:cs="Times New Roman"/>
          <w:sz w:val="24"/>
        </w:rPr>
      </w:pPr>
      <w:r>
        <w:rPr>
          <w:rFonts w:ascii="Times New Roman" w:hAnsi="Times New Roman" w:cs="Times New Roman"/>
          <w:sz w:val="24"/>
        </w:rPr>
        <w:t xml:space="preserve">Con los documentos del escenario de prácticas se procede con la realización del </w:t>
      </w:r>
      <w:r w:rsidR="000873E4">
        <w:rPr>
          <w:rFonts w:ascii="Times New Roman" w:hAnsi="Times New Roman" w:cs="Times New Roman"/>
          <w:sz w:val="24"/>
        </w:rPr>
        <w:t>C</w:t>
      </w:r>
      <w:r>
        <w:rPr>
          <w:rFonts w:ascii="Times New Roman" w:hAnsi="Times New Roman" w:cs="Times New Roman"/>
          <w:sz w:val="24"/>
        </w:rPr>
        <w:t xml:space="preserve">onvenio </w:t>
      </w:r>
      <w:r w:rsidR="000873E4">
        <w:rPr>
          <w:rFonts w:ascii="Times New Roman" w:hAnsi="Times New Roman" w:cs="Times New Roman"/>
          <w:sz w:val="24"/>
        </w:rPr>
        <w:t xml:space="preserve">de prácticas, cuando esta sea la forma jurídica seleccionada, </w:t>
      </w:r>
      <w:r>
        <w:rPr>
          <w:rFonts w:ascii="Times New Roman" w:hAnsi="Times New Roman" w:cs="Times New Roman"/>
          <w:sz w:val="24"/>
        </w:rPr>
        <w:t>para su revisión por parte de la Coordinación General de Prácticas y la Oficina Jurídica de la Universidad de Antioquia, una vez aprobado se firma por la Decanatura de la Facultad Nacional de Salud Pública y se envía al escenario de práctica para su firma.</w:t>
      </w:r>
    </w:p>
    <w:p w14:paraId="20704BEA" w14:textId="11041E8C" w:rsidR="00672D52" w:rsidRDefault="00672D52" w:rsidP="00672D52">
      <w:pPr>
        <w:pStyle w:val="Prrafodelista"/>
        <w:spacing w:after="0"/>
        <w:ind w:left="426"/>
        <w:jc w:val="both"/>
        <w:rPr>
          <w:rFonts w:ascii="Times New Roman" w:hAnsi="Times New Roman" w:cs="Times New Roman"/>
          <w:sz w:val="24"/>
        </w:rPr>
      </w:pPr>
    </w:p>
    <w:p w14:paraId="4CAC6EF1" w14:textId="77777777" w:rsidR="00FB6B67" w:rsidRDefault="00672D52" w:rsidP="00FB6B67">
      <w:pPr>
        <w:pStyle w:val="Prrafodelista"/>
        <w:numPr>
          <w:ilvl w:val="0"/>
          <w:numId w:val="19"/>
        </w:numPr>
        <w:spacing w:after="0"/>
        <w:ind w:left="426" w:hanging="284"/>
        <w:jc w:val="both"/>
        <w:rPr>
          <w:rFonts w:ascii="Times New Roman" w:hAnsi="Times New Roman" w:cs="Times New Roman"/>
          <w:sz w:val="24"/>
        </w:rPr>
      </w:pPr>
      <w:r>
        <w:rPr>
          <w:rFonts w:ascii="Times New Roman" w:hAnsi="Times New Roman" w:cs="Times New Roman"/>
          <w:sz w:val="24"/>
        </w:rPr>
        <w:t>Una vez formalizado el convenio de práctica, el profesional de apoyo procede con la realización del Plan de Práctica Formativa para ser firmado por el Coordinador de Práctica y el Asesor Institucional del estudiante,</w:t>
      </w:r>
      <w:r w:rsidR="00FB6B67">
        <w:rPr>
          <w:rFonts w:ascii="Times New Roman" w:hAnsi="Times New Roman" w:cs="Times New Roman"/>
          <w:sz w:val="24"/>
        </w:rPr>
        <w:t xml:space="preserve"> además del Acta de compromiso que se firma entre el estudiante, el Coordinador de Práctica y la Decanatura de la Facultad.</w:t>
      </w:r>
    </w:p>
    <w:p w14:paraId="6CB5BB51" w14:textId="77777777" w:rsidR="00FB6B67" w:rsidRPr="00FB6B67" w:rsidRDefault="00FB6B67" w:rsidP="00FB6B67">
      <w:pPr>
        <w:pStyle w:val="Prrafodelista"/>
        <w:rPr>
          <w:rFonts w:ascii="Times New Roman" w:hAnsi="Times New Roman" w:cs="Times New Roman"/>
          <w:sz w:val="24"/>
        </w:rPr>
      </w:pPr>
    </w:p>
    <w:p w14:paraId="7AC2094E" w14:textId="30FC0AEB" w:rsidR="00395675" w:rsidRDefault="00395675" w:rsidP="00FB6B67">
      <w:pPr>
        <w:pStyle w:val="Prrafodelista"/>
        <w:numPr>
          <w:ilvl w:val="0"/>
          <w:numId w:val="19"/>
        </w:numPr>
        <w:spacing w:after="0"/>
        <w:ind w:left="426" w:hanging="284"/>
        <w:jc w:val="both"/>
        <w:rPr>
          <w:rFonts w:ascii="Times New Roman" w:hAnsi="Times New Roman" w:cs="Times New Roman"/>
          <w:sz w:val="24"/>
        </w:rPr>
      </w:pPr>
      <w:r w:rsidRPr="00FB6B67">
        <w:rPr>
          <w:rFonts w:ascii="Times New Roman" w:hAnsi="Times New Roman" w:cs="Times New Roman"/>
          <w:sz w:val="24"/>
        </w:rPr>
        <w:t>Con la información extraída de la carta de intención</w:t>
      </w:r>
      <w:r w:rsidR="00FB6B67">
        <w:rPr>
          <w:rFonts w:ascii="Times New Roman" w:hAnsi="Times New Roman" w:cs="Times New Roman"/>
          <w:sz w:val="24"/>
        </w:rPr>
        <w:t xml:space="preserve"> y la hoja de vida</w:t>
      </w:r>
      <w:r w:rsidRPr="00FB6B67">
        <w:rPr>
          <w:rFonts w:ascii="Times New Roman" w:hAnsi="Times New Roman" w:cs="Times New Roman"/>
          <w:sz w:val="24"/>
        </w:rPr>
        <w:t>, se pro</w:t>
      </w:r>
      <w:r w:rsidR="00FB6B67">
        <w:rPr>
          <w:rFonts w:ascii="Times New Roman" w:hAnsi="Times New Roman" w:cs="Times New Roman"/>
          <w:sz w:val="24"/>
        </w:rPr>
        <w:t>cede a solicitar la afiliación</w:t>
      </w:r>
      <w:r w:rsidRPr="00FB6B67">
        <w:rPr>
          <w:rFonts w:ascii="Times New Roman" w:hAnsi="Times New Roman" w:cs="Times New Roman"/>
          <w:sz w:val="24"/>
        </w:rPr>
        <w:t xml:space="preserve"> del estudiante a la ARL </w:t>
      </w:r>
      <w:r w:rsidR="00672D52" w:rsidRPr="00FB6B67">
        <w:rPr>
          <w:rFonts w:ascii="Times New Roman" w:hAnsi="Times New Roman" w:cs="Times New Roman"/>
          <w:sz w:val="24"/>
        </w:rPr>
        <w:t xml:space="preserve">Positiva en los casos en que el escenario </w:t>
      </w:r>
      <w:r w:rsidRPr="00FB6B67">
        <w:rPr>
          <w:rFonts w:ascii="Times New Roman" w:hAnsi="Times New Roman" w:cs="Times New Roman"/>
          <w:sz w:val="24"/>
        </w:rPr>
        <w:t>de prácticas no asuma esta responsabilidad, según el Decreto 055 de 2015 del Ministerio de Trabajo.</w:t>
      </w:r>
    </w:p>
    <w:p w14:paraId="1BFDFFD0" w14:textId="77777777" w:rsidR="000873E4" w:rsidRPr="000873E4" w:rsidRDefault="000873E4" w:rsidP="000873E4">
      <w:pPr>
        <w:pStyle w:val="Prrafodelista"/>
        <w:rPr>
          <w:rFonts w:ascii="Times New Roman" w:hAnsi="Times New Roman" w:cs="Times New Roman"/>
          <w:sz w:val="24"/>
        </w:rPr>
      </w:pPr>
    </w:p>
    <w:p w14:paraId="503BAA38" w14:textId="43598275" w:rsidR="000873E4" w:rsidRPr="00FB6B67" w:rsidRDefault="000873E4" w:rsidP="00FB6B67">
      <w:pPr>
        <w:pStyle w:val="Prrafodelista"/>
        <w:numPr>
          <w:ilvl w:val="0"/>
          <w:numId w:val="19"/>
        </w:numPr>
        <w:spacing w:after="0"/>
        <w:ind w:left="426" w:hanging="284"/>
        <w:jc w:val="both"/>
        <w:rPr>
          <w:rFonts w:ascii="Times New Roman" w:hAnsi="Times New Roman" w:cs="Times New Roman"/>
          <w:sz w:val="24"/>
        </w:rPr>
      </w:pPr>
      <w:r>
        <w:rPr>
          <w:rFonts w:ascii="Times New Roman" w:hAnsi="Times New Roman" w:cs="Times New Roman"/>
          <w:sz w:val="24"/>
        </w:rPr>
        <w:lastRenderedPageBreak/>
        <w:t xml:space="preserve">Cuando </w:t>
      </w:r>
      <w:r w:rsidR="00213B10">
        <w:rPr>
          <w:rFonts w:ascii="Times New Roman" w:hAnsi="Times New Roman" w:cs="Times New Roman"/>
          <w:sz w:val="24"/>
        </w:rPr>
        <w:t xml:space="preserve">la práctica se realiza por Contrato de aprendizaje y este sea remitido por </w:t>
      </w:r>
      <w:r>
        <w:rPr>
          <w:rFonts w:ascii="Times New Roman" w:hAnsi="Times New Roman" w:cs="Times New Roman"/>
          <w:sz w:val="24"/>
        </w:rPr>
        <w:t xml:space="preserve">el escenario de </w:t>
      </w:r>
      <w:r w:rsidR="00213B10">
        <w:rPr>
          <w:rFonts w:ascii="Times New Roman" w:hAnsi="Times New Roman" w:cs="Times New Roman"/>
          <w:sz w:val="24"/>
        </w:rPr>
        <w:t>prácticas con la afiliación</w:t>
      </w:r>
      <w:r>
        <w:rPr>
          <w:rFonts w:ascii="Times New Roman" w:hAnsi="Times New Roman" w:cs="Times New Roman"/>
          <w:sz w:val="24"/>
        </w:rPr>
        <w:t xml:space="preserve"> a seguridad social </w:t>
      </w:r>
      <w:r w:rsidR="00213B10">
        <w:rPr>
          <w:rFonts w:ascii="Times New Roman" w:hAnsi="Times New Roman" w:cs="Times New Roman"/>
          <w:sz w:val="24"/>
        </w:rPr>
        <w:t>se procede con el Acta de compromiso que se firma entre el estudiante, el Coordinador de Práctica y la Decanatura de la Facultad.</w:t>
      </w:r>
    </w:p>
    <w:p w14:paraId="57A0AC68" w14:textId="5D591E37" w:rsidR="00395675" w:rsidRDefault="00395675" w:rsidP="00705F5A">
      <w:pPr>
        <w:pStyle w:val="Prrafodelista"/>
        <w:spacing w:after="0"/>
        <w:jc w:val="both"/>
        <w:rPr>
          <w:rFonts w:ascii="Times New Roman" w:hAnsi="Times New Roman" w:cs="Times New Roman"/>
          <w:b/>
          <w:i/>
          <w:sz w:val="24"/>
        </w:rPr>
      </w:pPr>
    </w:p>
    <w:p w14:paraId="3EE91C51" w14:textId="290E72DF" w:rsidR="00FB6B67" w:rsidRDefault="00FB6B67" w:rsidP="00FB6B67">
      <w:pPr>
        <w:spacing w:after="0"/>
        <w:jc w:val="both"/>
        <w:rPr>
          <w:rFonts w:ascii="Times New Roman" w:hAnsi="Times New Roman" w:cs="Times New Roman"/>
          <w:sz w:val="24"/>
        </w:rPr>
      </w:pPr>
      <w:r w:rsidRPr="00FB6B67">
        <w:rPr>
          <w:rFonts w:ascii="Times New Roman" w:hAnsi="Times New Roman" w:cs="Times New Roman"/>
          <w:b/>
          <w:sz w:val="24"/>
        </w:rPr>
        <w:t>Nota</w:t>
      </w:r>
      <w:r w:rsidRPr="00FB6B67">
        <w:rPr>
          <w:rFonts w:ascii="Times New Roman" w:hAnsi="Times New Roman" w:cs="Times New Roman"/>
          <w:sz w:val="24"/>
        </w:rPr>
        <w:t>:</w:t>
      </w:r>
      <w:r>
        <w:rPr>
          <w:rFonts w:ascii="Times New Roman" w:hAnsi="Times New Roman" w:cs="Times New Roman"/>
          <w:sz w:val="24"/>
        </w:rPr>
        <w:t xml:space="preserve"> cuando la práctica se formalice mediante Contrato de aprendizaje, no aplica el Plan de Práctica Formativa ni la afiliación a la ARL.</w:t>
      </w:r>
    </w:p>
    <w:p w14:paraId="2A5992FB" w14:textId="394AF242" w:rsidR="00FB6B67" w:rsidRDefault="00FB6B67" w:rsidP="00FB6B67">
      <w:pPr>
        <w:spacing w:after="0"/>
        <w:jc w:val="both"/>
        <w:rPr>
          <w:rFonts w:ascii="Times New Roman" w:hAnsi="Times New Roman" w:cs="Times New Roman"/>
          <w:sz w:val="24"/>
        </w:rPr>
      </w:pPr>
    </w:p>
    <w:p w14:paraId="0B3CA3D9" w14:textId="77777777" w:rsidR="00FB6B67" w:rsidRDefault="00FB6B67" w:rsidP="00FB6B67">
      <w:pPr>
        <w:spacing w:after="0"/>
        <w:jc w:val="both"/>
        <w:rPr>
          <w:rFonts w:ascii="Times New Roman" w:hAnsi="Times New Roman" w:cs="Times New Roman"/>
          <w:sz w:val="24"/>
        </w:rPr>
      </w:pPr>
    </w:p>
    <w:p w14:paraId="3C7FC30C" w14:textId="16E4BDF4" w:rsidR="00FB6B67" w:rsidRDefault="00FB6B67" w:rsidP="00FB6B67">
      <w:pPr>
        <w:spacing w:after="0"/>
        <w:jc w:val="center"/>
        <w:rPr>
          <w:rFonts w:ascii="Times New Roman" w:hAnsi="Times New Roman" w:cs="Times New Roman"/>
          <w:b/>
          <w:sz w:val="28"/>
        </w:rPr>
      </w:pPr>
      <w:r w:rsidRPr="00FB6B67">
        <w:rPr>
          <w:rFonts w:ascii="Times New Roman" w:hAnsi="Times New Roman" w:cs="Times New Roman"/>
          <w:b/>
          <w:sz w:val="28"/>
        </w:rPr>
        <w:t>Para dar inicio a la práctica es estrictamente necesario el Convenio de Prácticas o Contrato de Aprendizaje firmado por ambas partes y los certificados de afiliación a la Seguridad Social.</w:t>
      </w:r>
    </w:p>
    <w:p w14:paraId="6057E8D8" w14:textId="77777777" w:rsidR="00FB6B67" w:rsidRPr="00FB6B67" w:rsidRDefault="00FB6B67" w:rsidP="00FB6B67">
      <w:pPr>
        <w:spacing w:after="0"/>
        <w:jc w:val="center"/>
        <w:rPr>
          <w:rFonts w:ascii="Times New Roman" w:hAnsi="Times New Roman" w:cs="Times New Roman"/>
          <w:b/>
          <w:i/>
          <w:sz w:val="28"/>
        </w:rPr>
      </w:pPr>
    </w:p>
    <w:p w14:paraId="1CEE8F98" w14:textId="027C58EF" w:rsidR="00AE2F78" w:rsidRPr="00721106" w:rsidRDefault="00AE2F78" w:rsidP="00F64898">
      <w:pPr>
        <w:pStyle w:val="Ttulo3"/>
        <w:numPr>
          <w:ilvl w:val="0"/>
          <w:numId w:val="12"/>
        </w:numPr>
        <w:spacing w:after="0" w:afterAutospacing="0"/>
        <w:jc w:val="center"/>
        <w:rPr>
          <w:sz w:val="24"/>
        </w:rPr>
      </w:pPr>
      <w:bookmarkStart w:id="9" w:name="_Toc464647120"/>
      <w:r w:rsidRPr="00721106">
        <w:rPr>
          <w:sz w:val="24"/>
        </w:rPr>
        <w:t>Plan de trabajo</w:t>
      </w:r>
      <w:bookmarkEnd w:id="9"/>
    </w:p>
    <w:p w14:paraId="10EA3D7C" w14:textId="77777777" w:rsidR="00F64898" w:rsidRPr="00721106" w:rsidRDefault="00F64898" w:rsidP="007C0612">
      <w:pPr>
        <w:pStyle w:val="Prrafodelista"/>
        <w:spacing w:after="0"/>
        <w:jc w:val="both"/>
        <w:rPr>
          <w:rFonts w:ascii="Times New Roman" w:hAnsi="Times New Roman" w:cs="Times New Roman"/>
          <w:b/>
          <w:sz w:val="24"/>
        </w:rPr>
      </w:pPr>
    </w:p>
    <w:p w14:paraId="6657A925" w14:textId="1ECF8B00" w:rsidR="0097079E" w:rsidRPr="00444ABE" w:rsidRDefault="00444ABE" w:rsidP="00444ABE">
      <w:pPr>
        <w:spacing w:after="0"/>
        <w:jc w:val="both"/>
        <w:rPr>
          <w:rFonts w:ascii="Times New Roman" w:hAnsi="Times New Roman" w:cs="Times New Roman"/>
          <w:sz w:val="24"/>
        </w:rPr>
      </w:pPr>
      <w:r>
        <w:rPr>
          <w:rFonts w:ascii="Times New Roman" w:hAnsi="Times New Roman" w:cs="Times New Roman"/>
          <w:sz w:val="24"/>
        </w:rPr>
        <w:t>E</w:t>
      </w:r>
      <w:r w:rsidR="0097079E" w:rsidRPr="00444ABE">
        <w:rPr>
          <w:rFonts w:ascii="Times New Roman" w:hAnsi="Times New Roman" w:cs="Times New Roman"/>
          <w:sz w:val="24"/>
        </w:rPr>
        <w:t xml:space="preserve">l estudiante debe realizar su plan de trabajo </w:t>
      </w:r>
      <w:r w:rsidR="00FB6B67">
        <w:rPr>
          <w:rFonts w:ascii="Times New Roman" w:hAnsi="Times New Roman" w:cs="Times New Roman"/>
          <w:sz w:val="24"/>
        </w:rPr>
        <w:t>de acuerdo al formato establecido</w:t>
      </w:r>
      <w:r w:rsidR="002E4D4B" w:rsidRPr="00444ABE">
        <w:rPr>
          <w:rFonts w:ascii="Times New Roman" w:hAnsi="Times New Roman" w:cs="Times New Roman"/>
          <w:sz w:val="24"/>
        </w:rPr>
        <w:t>, conforme a su objeto de práctica, dicho plan de trabajo deb</w:t>
      </w:r>
      <w:r w:rsidR="00521342" w:rsidRPr="00444ABE">
        <w:rPr>
          <w:rFonts w:ascii="Times New Roman" w:hAnsi="Times New Roman" w:cs="Times New Roman"/>
          <w:sz w:val="24"/>
        </w:rPr>
        <w:t>e ser entregado al C</w:t>
      </w:r>
      <w:r w:rsidR="002E4D4B" w:rsidRPr="00444ABE">
        <w:rPr>
          <w:rFonts w:ascii="Times New Roman" w:hAnsi="Times New Roman" w:cs="Times New Roman"/>
          <w:sz w:val="24"/>
        </w:rPr>
        <w:t xml:space="preserve">oordinador de </w:t>
      </w:r>
      <w:r w:rsidR="00521342" w:rsidRPr="00444ABE">
        <w:rPr>
          <w:rFonts w:ascii="Times New Roman" w:hAnsi="Times New Roman" w:cs="Times New Roman"/>
          <w:sz w:val="24"/>
        </w:rPr>
        <w:t>P</w:t>
      </w:r>
      <w:r w:rsidR="002E4D4B" w:rsidRPr="00444ABE">
        <w:rPr>
          <w:rFonts w:ascii="Times New Roman" w:hAnsi="Times New Roman" w:cs="Times New Roman"/>
          <w:sz w:val="24"/>
        </w:rPr>
        <w:t>ráctica 15 días</w:t>
      </w:r>
      <w:r w:rsidR="00521342" w:rsidRPr="00444ABE">
        <w:rPr>
          <w:rFonts w:ascii="Times New Roman" w:hAnsi="Times New Roman" w:cs="Times New Roman"/>
          <w:sz w:val="24"/>
        </w:rPr>
        <w:t xml:space="preserve"> </w:t>
      </w:r>
      <w:r w:rsidR="002E4D4B" w:rsidRPr="00444ABE">
        <w:rPr>
          <w:rFonts w:ascii="Times New Roman" w:hAnsi="Times New Roman" w:cs="Times New Roman"/>
          <w:sz w:val="24"/>
        </w:rPr>
        <w:t>calendario después de iniciada la práctica.</w:t>
      </w:r>
      <w:r w:rsidR="00AE2F78" w:rsidRPr="00444ABE">
        <w:rPr>
          <w:rFonts w:ascii="Times New Roman" w:hAnsi="Times New Roman" w:cs="Times New Roman"/>
          <w:sz w:val="24"/>
        </w:rPr>
        <w:t xml:space="preserve"> </w:t>
      </w:r>
      <w:r w:rsidR="005366B0" w:rsidRPr="00444ABE">
        <w:rPr>
          <w:rFonts w:ascii="Times New Roman" w:hAnsi="Times New Roman" w:cs="Times New Roman"/>
          <w:color w:val="0070C0"/>
          <w:sz w:val="24"/>
        </w:rPr>
        <w:t>(</w:t>
      </w:r>
      <w:r w:rsidR="00AE2F78" w:rsidRPr="00444ABE">
        <w:rPr>
          <w:rFonts w:ascii="Times New Roman" w:hAnsi="Times New Roman" w:cs="Times New Roman"/>
          <w:b/>
          <w:i/>
          <w:color w:val="0070C0"/>
          <w:sz w:val="24"/>
        </w:rPr>
        <w:t>Ver</w:t>
      </w:r>
      <w:r w:rsidR="00EB13C0" w:rsidRPr="00444ABE">
        <w:rPr>
          <w:rFonts w:ascii="Times New Roman" w:hAnsi="Times New Roman" w:cs="Times New Roman"/>
          <w:b/>
          <w:i/>
          <w:color w:val="0070C0"/>
          <w:sz w:val="24"/>
        </w:rPr>
        <w:t xml:space="preserve"> anexo N°3</w:t>
      </w:r>
      <w:r w:rsidR="00352D82" w:rsidRPr="00444ABE">
        <w:rPr>
          <w:rFonts w:ascii="Times New Roman" w:hAnsi="Times New Roman" w:cs="Times New Roman"/>
          <w:b/>
          <w:i/>
          <w:color w:val="0070C0"/>
          <w:sz w:val="24"/>
        </w:rPr>
        <w:t>. F</w:t>
      </w:r>
      <w:r w:rsidR="00AE2F78" w:rsidRPr="00444ABE">
        <w:rPr>
          <w:rFonts w:ascii="Times New Roman" w:hAnsi="Times New Roman" w:cs="Times New Roman"/>
          <w:b/>
          <w:i/>
          <w:color w:val="0070C0"/>
          <w:sz w:val="24"/>
        </w:rPr>
        <w:t>ormato Plan de trabajo</w:t>
      </w:r>
      <w:r w:rsidR="004D7409" w:rsidRPr="00444ABE">
        <w:rPr>
          <w:rFonts w:ascii="Times New Roman" w:hAnsi="Times New Roman" w:cs="Times New Roman"/>
          <w:color w:val="0070C0"/>
          <w:sz w:val="24"/>
        </w:rPr>
        <w:t>)</w:t>
      </w:r>
    </w:p>
    <w:p w14:paraId="113A94AF" w14:textId="77777777" w:rsidR="00AE2F78" w:rsidRPr="00521342" w:rsidRDefault="00AE2F78" w:rsidP="00521342">
      <w:pPr>
        <w:spacing w:after="0"/>
        <w:jc w:val="both"/>
        <w:rPr>
          <w:rFonts w:ascii="Times New Roman" w:hAnsi="Times New Roman" w:cs="Times New Roman"/>
          <w:sz w:val="24"/>
        </w:rPr>
      </w:pPr>
    </w:p>
    <w:p w14:paraId="2DBAADA3" w14:textId="06CA811D" w:rsidR="00AE2F78" w:rsidRPr="00721106" w:rsidRDefault="00AE2F78" w:rsidP="004D7409">
      <w:pPr>
        <w:pStyle w:val="Ttulo3"/>
        <w:numPr>
          <w:ilvl w:val="0"/>
          <w:numId w:val="12"/>
        </w:numPr>
        <w:spacing w:after="0" w:afterAutospacing="0"/>
        <w:jc w:val="center"/>
        <w:rPr>
          <w:sz w:val="24"/>
        </w:rPr>
      </w:pPr>
      <w:bookmarkStart w:id="10" w:name="_Toc464647121"/>
      <w:r w:rsidRPr="00721106">
        <w:rPr>
          <w:sz w:val="24"/>
        </w:rPr>
        <w:t>Nombramiento de asesores</w:t>
      </w:r>
      <w:bookmarkEnd w:id="10"/>
    </w:p>
    <w:p w14:paraId="21C7E9EA" w14:textId="77777777" w:rsidR="004D7409" w:rsidRPr="00721106" w:rsidRDefault="004D7409" w:rsidP="007C0612">
      <w:pPr>
        <w:spacing w:after="0"/>
        <w:ind w:left="360"/>
        <w:jc w:val="both"/>
        <w:rPr>
          <w:rFonts w:ascii="Times New Roman" w:hAnsi="Times New Roman" w:cs="Times New Roman"/>
          <w:b/>
          <w:sz w:val="24"/>
        </w:rPr>
      </w:pPr>
    </w:p>
    <w:p w14:paraId="267930D8" w14:textId="7E08C21E" w:rsidR="00AE2F78" w:rsidRPr="00721106" w:rsidRDefault="00234904" w:rsidP="009450B7">
      <w:pPr>
        <w:spacing w:after="0"/>
        <w:ind w:left="708"/>
        <w:jc w:val="both"/>
        <w:rPr>
          <w:rFonts w:ascii="Times New Roman" w:hAnsi="Times New Roman" w:cs="Times New Roman"/>
          <w:sz w:val="24"/>
        </w:rPr>
      </w:pPr>
      <w:r w:rsidRPr="00721106">
        <w:rPr>
          <w:rFonts w:ascii="Times New Roman" w:hAnsi="Times New Roman" w:cs="Times New Roman"/>
          <w:b/>
          <w:sz w:val="24"/>
        </w:rPr>
        <w:t>8.1</w:t>
      </w:r>
      <w:r w:rsidRPr="00721106">
        <w:rPr>
          <w:rFonts w:ascii="Times New Roman" w:hAnsi="Times New Roman" w:cs="Times New Roman"/>
          <w:b/>
          <w:sz w:val="24"/>
        </w:rPr>
        <w:tab/>
      </w:r>
      <w:r w:rsidR="004E5EDC" w:rsidRPr="00721106">
        <w:rPr>
          <w:rFonts w:ascii="Times New Roman" w:hAnsi="Times New Roman" w:cs="Times New Roman"/>
          <w:b/>
          <w:sz w:val="24"/>
        </w:rPr>
        <w:t>Recomendar</w:t>
      </w:r>
      <w:r w:rsidR="00D96CE5" w:rsidRPr="00721106">
        <w:rPr>
          <w:rFonts w:ascii="Times New Roman" w:hAnsi="Times New Roman" w:cs="Times New Roman"/>
          <w:b/>
          <w:sz w:val="24"/>
        </w:rPr>
        <w:t xml:space="preserve"> asesor: </w:t>
      </w:r>
      <w:r w:rsidR="00D96CE5" w:rsidRPr="00721106">
        <w:rPr>
          <w:rFonts w:ascii="Times New Roman" w:hAnsi="Times New Roman" w:cs="Times New Roman"/>
          <w:sz w:val="24"/>
        </w:rPr>
        <w:t xml:space="preserve">el </w:t>
      </w:r>
      <w:r w:rsidR="0078495F">
        <w:rPr>
          <w:rFonts w:ascii="Times New Roman" w:hAnsi="Times New Roman" w:cs="Times New Roman"/>
          <w:sz w:val="24"/>
        </w:rPr>
        <w:t>Comité de programa</w:t>
      </w:r>
      <w:r w:rsidR="00D96CE5" w:rsidRPr="00721106">
        <w:rPr>
          <w:rFonts w:ascii="Times New Roman" w:hAnsi="Times New Roman" w:cs="Times New Roman"/>
          <w:sz w:val="24"/>
        </w:rPr>
        <w:t xml:space="preserve"> cuando ya ha sido legalizada la práctica, y teniendo en cuenta </w:t>
      </w:r>
      <w:r w:rsidR="00395675">
        <w:rPr>
          <w:rFonts w:ascii="Times New Roman" w:hAnsi="Times New Roman" w:cs="Times New Roman"/>
          <w:sz w:val="24"/>
        </w:rPr>
        <w:t>los</w:t>
      </w:r>
      <w:r w:rsidR="006462A8">
        <w:rPr>
          <w:rFonts w:ascii="Times New Roman" w:hAnsi="Times New Roman" w:cs="Times New Roman"/>
          <w:sz w:val="24"/>
        </w:rPr>
        <w:t xml:space="preserve"> </w:t>
      </w:r>
      <w:r w:rsidR="00395675">
        <w:rPr>
          <w:rFonts w:ascii="Times New Roman" w:hAnsi="Times New Roman" w:cs="Times New Roman"/>
          <w:sz w:val="24"/>
        </w:rPr>
        <w:t>objetivos establecidos en la carta de intención</w:t>
      </w:r>
      <w:r w:rsidR="00D96CE5" w:rsidRPr="00721106">
        <w:rPr>
          <w:rFonts w:ascii="Times New Roman" w:hAnsi="Times New Roman" w:cs="Times New Roman"/>
          <w:sz w:val="24"/>
        </w:rPr>
        <w:t xml:space="preserve">, procede a </w:t>
      </w:r>
      <w:r w:rsidR="004E5EDC" w:rsidRPr="00721106">
        <w:rPr>
          <w:rFonts w:ascii="Times New Roman" w:hAnsi="Times New Roman" w:cs="Times New Roman"/>
          <w:sz w:val="24"/>
        </w:rPr>
        <w:t>recomendar asesor</w:t>
      </w:r>
      <w:r w:rsidR="00D96CE5" w:rsidRPr="00721106">
        <w:rPr>
          <w:rFonts w:ascii="Times New Roman" w:hAnsi="Times New Roman" w:cs="Times New Roman"/>
          <w:sz w:val="24"/>
        </w:rPr>
        <w:t xml:space="preserve"> </w:t>
      </w:r>
      <w:r w:rsidR="0078495F">
        <w:rPr>
          <w:rFonts w:ascii="Times New Roman" w:hAnsi="Times New Roman" w:cs="Times New Roman"/>
          <w:sz w:val="24"/>
        </w:rPr>
        <w:t>académico al Jefe de</w:t>
      </w:r>
      <w:r w:rsidR="00444ABE">
        <w:rPr>
          <w:rFonts w:ascii="Times New Roman" w:hAnsi="Times New Roman" w:cs="Times New Roman"/>
          <w:sz w:val="24"/>
        </w:rPr>
        <w:t>l</w:t>
      </w:r>
      <w:r w:rsidR="0078495F">
        <w:rPr>
          <w:rFonts w:ascii="Times New Roman" w:hAnsi="Times New Roman" w:cs="Times New Roman"/>
          <w:sz w:val="24"/>
        </w:rPr>
        <w:t xml:space="preserve"> Departamento</w:t>
      </w:r>
      <w:r w:rsidR="00200EE1">
        <w:rPr>
          <w:rFonts w:ascii="Times New Roman" w:hAnsi="Times New Roman" w:cs="Times New Roman"/>
          <w:sz w:val="24"/>
        </w:rPr>
        <w:t>.</w:t>
      </w:r>
      <w:r w:rsidR="0078495F">
        <w:rPr>
          <w:rFonts w:ascii="Times New Roman" w:hAnsi="Times New Roman" w:cs="Times New Roman"/>
          <w:sz w:val="24"/>
        </w:rPr>
        <w:t xml:space="preserve"> </w:t>
      </w:r>
    </w:p>
    <w:p w14:paraId="7A6203A8" w14:textId="77777777" w:rsidR="002B5CB3" w:rsidRPr="00721106" w:rsidRDefault="002B5CB3" w:rsidP="007C0612">
      <w:pPr>
        <w:spacing w:after="0"/>
        <w:ind w:left="360"/>
        <w:jc w:val="both"/>
        <w:rPr>
          <w:rFonts w:ascii="Times New Roman" w:hAnsi="Times New Roman" w:cs="Times New Roman"/>
          <w:b/>
          <w:sz w:val="24"/>
        </w:rPr>
      </w:pPr>
    </w:p>
    <w:p w14:paraId="0F012150" w14:textId="2DAB1C78" w:rsidR="00AE2F78" w:rsidRPr="00721106" w:rsidRDefault="00234904" w:rsidP="009450B7">
      <w:pPr>
        <w:spacing w:after="0"/>
        <w:ind w:left="708"/>
        <w:jc w:val="both"/>
        <w:rPr>
          <w:rFonts w:ascii="Times New Roman" w:hAnsi="Times New Roman" w:cs="Times New Roman"/>
          <w:sz w:val="24"/>
        </w:rPr>
      </w:pPr>
      <w:r w:rsidRPr="00721106">
        <w:rPr>
          <w:rFonts w:ascii="Times New Roman" w:hAnsi="Times New Roman" w:cs="Times New Roman"/>
          <w:b/>
          <w:sz w:val="24"/>
        </w:rPr>
        <w:t>8.2</w:t>
      </w:r>
      <w:r w:rsidRPr="00721106">
        <w:rPr>
          <w:rFonts w:ascii="Times New Roman" w:hAnsi="Times New Roman" w:cs="Times New Roman"/>
          <w:b/>
          <w:sz w:val="24"/>
        </w:rPr>
        <w:tab/>
      </w:r>
      <w:r w:rsidR="006462A8">
        <w:rPr>
          <w:rFonts w:ascii="Times New Roman" w:hAnsi="Times New Roman" w:cs="Times New Roman"/>
          <w:b/>
          <w:sz w:val="24"/>
        </w:rPr>
        <w:t>Seleccionar</w:t>
      </w:r>
      <w:r w:rsidR="00444ABE">
        <w:rPr>
          <w:rFonts w:ascii="Times New Roman" w:hAnsi="Times New Roman" w:cs="Times New Roman"/>
          <w:b/>
          <w:sz w:val="24"/>
        </w:rPr>
        <w:t xml:space="preserve"> </w:t>
      </w:r>
      <w:r w:rsidR="0078495F">
        <w:rPr>
          <w:rFonts w:ascii="Times New Roman" w:hAnsi="Times New Roman" w:cs="Times New Roman"/>
          <w:b/>
          <w:sz w:val="24"/>
        </w:rPr>
        <w:t>A</w:t>
      </w:r>
      <w:r w:rsidR="004E5EDC" w:rsidRPr="00721106">
        <w:rPr>
          <w:rFonts w:ascii="Times New Roman" w:hAnsi="Times New Roman" w:cs="Times New Roman"/>
          <w:b/>
          <w:sz w:val="24"/>
        </w:rPr>
        <w:t xml:space="preserve">sesor: </w:t>
      </w:r>
      <w:r w:rsidR="004E5EDC" w:rsidRPr="00721106">
        <w:rPr>
          <w:rFonts w:ascii="Times New Roman" w:hAnsi="Times New Roman" w:cs="Times New Roman"/>
          <w:sz w:val="24"/>
        </w:rPr>
        <w:t xml:space="preserve">una vez que el Comité de Programa </w:t>
      </w:r>
      <w:r w:rsidR="00444ABE">
        <w:rPr>
          <w:rFonts w:ascii="Times New Roman" w:hAnsi="Times New Roman" w:cs="Times New Roman"/>
          <w:sz w:val="24"/>
        </w:rPr>
        <w:t>recomienda</w:t>
      </w:r>
      <w:r w:rsidR="0078495F">
        <w:rPr>
          <w:rFonts w:ascii="Times New Roman" w:hAnsi="Times New Roman" w:cs="Times New Roman"/>
          <w:sz w:val="24"/>
        </w:rPr>
        <w:t xml:space="preserve"> </w:t>
      </w:r>
      <w:r w:rsidR="00444ABE">
        <w:rPr>
          <w:rFonts w:ascii="Times New Roman" w:hAnsi="Times New Roman" w:cs="Times New Roman"/>
          <w:sz w:val="24"/>
        </w:rPr>
        <w:t>a</w:t>
      </w:r>
      <w:r w:rsidR="0078495F">
        <w:rPr>
          <w:rFonts w:ascii="Times New Roman" w:hAnsi="Times New Roman" w:cs="Times New Roman"/>
          <w:sz w:val="24"/>
        </w:rPr>
        <w:t>l Jefe del Departamento</w:t>
      </w:r>
      <w:r w:rsidR="006462A8">
        <w:rPr>
          <w:rFonts w:ascii="Times New Roman" w:hAnsi="Times New Roman" w:cs="Times New Roman"/>
          <w:sz w:val="24"/>
        </w:rPr>
        <w:t>, éste</w:t>
      </w:r>
      <w:r w:rsidR="0078495F">
        <w:rPr>
          <w:rFonts w:ascii="Times New Roman" w:hAnsi="Times New Roman" w:cs="Times New Roman"/>
          <w:sz w:val="24"/>
        </w:rPr>
        <w:t xml:space="preserve"> </w:t>
      </w:r>
      <w:r w:rsidR="00444ABE">
        <w:rPr>
          <w:rFonts w:ascii="Times New Roman" w:hAnsi="Times New Roman" w:cs="Times New Roman"/>
          <w:sz w:val="24"/>
        </w:rPr>
        <w:t xml:space="preserve">procede </w:t>
      </w:r>
      <w:r w:rsidR="006462A8">
        <w:rPr>
          <w:rFonts w:ascii="Times New Roman" w:hAnsi="Times New Roman" w:cs="Times New Roman"/>
          <w:sz w:val="24"/>
        </w:rPr>
        <w:t xml:space="preserve">a su selección teniendo </w:t>
      </w:r>
      <w:r w:rsidR="00444ABE">
        <w:rPr>
          <w:rFonts w:ascii="Times New Roman" w:hAnsi="Times New Roman" w:cs="Times New Roman"/>
          <w:sz w:val="24"/>
        </w:rPr>
        <w:t xml:space="preserve">en cuenta las sugerencias </w:t>
      </w:r>
      <w:r w:rsidR="006462A8">
        <w:rPr>
          <w:rFonts w:ascii="Times New Roman" w:hAnsi="Times New Roman" w:cs="Times New Roman"/>
          <w:sz w:val="24"/>
        </w:rPr>
        <w:t>d</w:t>
      </w:r>
      <w:r w:rsidR="0078495F">
        <w:rPr>
          <w:rFonts w:ascii="Times New Roman" w:hAnsi="Times New Roman" w:cs="Times New Roman"/>
          <w:sz w:val="24"/>
        </w:rPr>
        <w:t xml:space="preserve">el </w:t>
      </w:r>
      <w:r w:rsidR="006462A8">
        <w:rPr>
          <w:rFonts w:ascii="Times New Roman" w:hAnsi="Times New Roman" w:cs="Times New Roman"/>
          <w:sz w:val="24"/>
        </w:rPr>
        <w:t>Comité de Programa</w:t>
      </w:r>
      <w:r w:rsidR="0078495F">
        <w:rPr>
          <w:rFonts w:ascii="Times New Roman" w:hAnsi="Times New Roman" w:cs="Times New Roman"/>
          <w:sz w:val="24"/>
        </w:rPr>
        <w:t>.</w:t>
      </w:r>
    </w:p>
    <w:p w14:paraId="1D333B65" w14:textId="77777777" w:rsidR="002B5CB3" w:rsidRPr="00721106" w:rsidRDefault="002B5CB3" w:rsidP="007C0612">
      <w:pPr>
        <w:spacing w:after="0"/>
        <w:ind w:left="360"/>
        <w:jc w:val="both"/>
        <w:rPr>
          <w:rFonts w:ascii="Times New Roman" w:hAnsi="Times New Roman" w:cs="Times New Roman"/>
          <w:b/>
          <w:sz w:val="24"/>
        </w:rPr>
      </w:pPr>
    </w:p>
    <w:p w14:paraId="0E23BD45" w14:textId="186FF0E0" w:rsidR="00AE2F78" w:rsidRPr="00721106" w:rsidRDefault="00234904" w:rsidP="009450B7">
      <w:pPr>
        <w:spacing w:after="0"/>
        <w:ind w:left="708"/>
        <w:jc w:val="both"/>
        <w:rPr>
          <w:rFonts w:ascii="Times New Roman" w:hAnsi="Times New Roman" w:cs="Times New Roman"/>
          <w:sz w:val="24"/>
        </w:rPr>
      </w:pPr>
      <w:r w:rsidRPr="00721106">
        <w:rPr>
          <w:rFonts w:ascii="Times New Roman" w:hAnsi="Times New Roman" w:cs="Times New Roman"/>
          <w:b/>
          <w:sz w:val="24"/>
        </w:rPr>
        <w:t>8.3</w:t>
      </w:r>
      <w:r w:rsidRPr="00721106">
        <w:rPr>
          <w:rFonts w:ascii="Times New Roman" w:hAnsi="Times New Roman" w:cs="Times New Roman"/>
          <w:b/>
          <w:sz w:val="24"/>
        </w:rPr>
        <w:tab/>
      </w:r>
      <w:r w:rsidR="00C314EB" w:rsidRPr="00721106">
        <w:rPr>
          <w:rFonts w:ascii="Times New Roman" w:hAnsi="Times New Roman" w:cs="Times New Roman"/>
          <w:b/>
          <w:sz w:val="24"/>
        </w:rPr>
        <w:t xml:space="preserve">Verificar </w:t>
      </w:r>
      <w:r w:rsidR="0078495F">
        <w:rPr>
          <w:rFonts w:ascii="Times New Roman" w:hAnsi="Times New Roman" w:cs="Times New Roman"/>
          <w:b/>
          <w:sz w:val="24"/>
        </w:rPr>
        <w:t>requisitos administrativos del A</w:t>
      </w:r>
      <w:r w:rsidR="00C314EB" w:rsidRPr="00721106">
        <w:rPr>
          <w:rFonts w:ascii="Times New Roman" w:hAnsi="Times New Roman" w:cs="Times New Roman"/>
          <w:b/>
          <w:sz w:val="24"/>
        </w:rPr>
        <w:t>sesor:</w:t>
      </w:r>
      <w:r w:rsidR="00C314EB" w:rsidRPr="00721106">
        <w:rPr>
          <w:rFonts w:ascii="Times New Roman" w:hAnsi="Times New Roman" w:cs="Times New Roman"/>
          <w:sz w:val="24"/>
        </w:rPr>
        <w:t xml:space="preserve"> el Jefe de Departamento debe realizar verificación administrativa de los docentes </w:t>
      </w:r>
      <w:r w:rsidR="0078495F">
        <w:rPr>
          <w:rFonts w:ascii="Times New Roman" w:hAnsi="Times New Roman" w:cs="Times New Roman"/>
          <w:sz w:val="24"/>
        </w:rPr>
        <w:t>A</w:t>
      </w:r>
      <w:r w:rsidR="00C314EB" w:rsidRPr="00721106">
        <w:rPr>
          <w:rFonts w:ascii="Times New Roman" w:hAnsi="Times New Roman" w:cs="Times New Roman"/>
          <w:sz w:val="24"/>
        </w:rPr>
        <w:t>sesores</w:t>
      </w:r>
      <w:r w:rsidR="006462A8">
        <w:rPr>
          <w:rFonts w:ascii="Times New Roman" w:hAnsi="Times New Roman" w:cs="Times New Roman"/>
          <w:sz w:val="24"/>
        </w:rPr>
        <w:t xml:space="preserve"> nominados por el Comité de programa</w:t>
      </w:r>
      <w:r w:rsidR="00C314EB" w:rsidRPr="00721106">
        <w:rPr>
          <w:rFonts w:ascii="Times New Roman" w:hAnsi="Times New Roman" w:cs="Times New Roman"/>
          <w:sz w:val="24"/>
        </w:rPr>
        <w:t xml:space="preserve"> para determinar si puede ser contratado o no.</w:t>
      </w:r>
    </w:p>
    <w:p w14:paraId="517A52CE" w14:textId="77777777" w:rsidR="002B5CB3" w:rsidRPr="00721106" w:rsidRDefault="002B5CB3" w:rsidP="007C0612">
      <w:pPr>
        <w:spacing w:after="0"/>
        <w:ind w:left="360"/>
        <w:jc w:val="both"/>
        <w:rPr>
          <w:rFonts w:ascii="Times New Roman" w:hAnsi="Times New Roman" w:cs="Times New Roman"/>
          <w:b/>
          <w:sz w:val="24"/>
        </w:rPr>
      </w:pPr>
    </w:p>
    <w:p w14:paraId="5DFA33D7" w14:textId="4F8C3BC3" w:rsidR="00C314EB" w:rsidRPr="00721106" w:rsidRDefault="00E645A3" w:rsidP="009450B7">
      <w:pPr>
        <w:spacing w:after="0"/>
        <w:ind w:left="708"/>
        <w:jc w:val="both"/>
        <w:rPr>
          <w:rFonts w:ascii="Times New Roman" w:hAnsi="Times New Roman" w:cs="Times New Roman"/>
          <w:sz w:val="24"/>
        </w:rPr>
      </w:pPr>
      <w:r w:rsidRPr="00721106">
        <w:rPr>
          <w:rFonts w:ascii="Times New Roman" w:hAnsi="Times New Roman" w:cs="Times New Roman"/>
          <w:b/>
          <w:sz w:val="24"/>
        </w:rPr>
        <w:t>8.3.1</w:t>
      </w:r>
      <w:r w:rsidRPr="00721106">
        <w:rPr>
          <w:rFonts w:ascii="Times New Roman" w:hAnsi="Times New Roman" w:cs="Times New Roman"/>
          <w:b/>
          <w:sz w:val="24"/>
        </w:rPr>
        <w:tab/>
      </w:r>
      <w:r w:rsidR="00C314EB" w:rsidRPr="00721106">
        <w:rPr>
          <w:rFonts w:ascii="Times New Roman" w:hAnsi="Times New Roman" w:cs="Times New Roman"/>
          <w:b/>
          <w:sz w:val="24"/>
        </w:rPr>
        <w:t>¿Docente puede ser contratado para asesorar práctica?</w:t>
      </w:r>
    </w:p>
    <w:p w14:paraId="5152DD6A" w14:textId="1023D16B" w:rsidR="00C314EB" w:rsidRPr="00721106" w:rsidRDefault="00C314EB" w:rsidP="006462A8">
      <w:pPr>
        <w:pStyle w:val="Prrafodelista"/>
        <w:spacing w:after="0"/>
        <w:ind w:firstLine="696"/>
        <w:jc w:val="both"/>
        <w:rPr>
          <w:rFonts w:ascii="Times New Roman" w:hAnsi="Times New Roman" w:cs="Times New Roman"/>
          <w:sz w:val="24"/>
        </w:rPr>
      </w:pPr>
      <w:r w:rsidRPr="00721106">
        <w:rPr>
          <w:rFonts w:ascii="Times New Roman" w:hAnsi="Times New Roman" w:cs="Times New Roman"/>
          <w:b/>
          <w:sz w:val="24"/>
        </w:rPr>
        <w:t xml:space="preserve">Si: </w:t>
      </w:r>
      <w:r w:rsidR="00E645A3" w:rsidRPr="00721106">
        <w:rPr>
          <w:rFonts w:ascii="Times New Roman" w:hAnsi="Times New Roman" w:cs="Times New Roman"/>
          <w:sz w:val="24"/>
        </w:rPr>
        <w:t xml:space="preserve">ir a la actividad </w:t>
      </w:r>
      <w:r w:rsidR="0009498D" w:rsidRPr="00721106">
        <w:rPr>
          <w:rFonts w:ascii="Times New Roman" w:hAnsi="Times New Roman" w:cs="Times New Roman"/>
          <w:sz w:val="24"/>
        </w:rPr>
        <w:t>8.5</w:t>
      </w:r>
    </w:p>
    <w:p w14:paraId="4925A753" w14:textId="77777777" w:rsidR="0009498D" w:rsidRPr="00721106" w:rsidRDefault="00C314EB" w:rsidP="006462A8">
      <w:pPr>
        <w:pStyle w:val="Prrafodelista"/>
        <w:spacing w:after="0"/>
        <w:ind w:firstLine="696"/>
        <w:jc w:val="both"/>
        <w:rPr>
          <w:rFonts w:ascii="Times New Roman" w:hAnsi="Times New Roman" w:cs="Times New Roman"/>
          <w:sz w:val="24"/>
        </w:rPr>
      </w:pPr>
      <w:r w:rsidRPr="00721106">
        <w:rPr>
          <w:rFonts w:ascii="Times New Roman" w:hAnsi="Times New Roman" w:cs="Times New Roman"/>
          <w:b/>
          <w:sz w:val="24"/>
        </w:rPr>
        <w:t>No:</w:t>
      </w:r>
      <w:r w:rsidRPr="00721106">
        <w:rPr>
          <w:rFonts w:ascii="Times New Roman" w:hAnsi="Times New Roman" w:cs="Times New Roman"/>
          <w:sz w:val="24"/>
        </w:rPr>
        <w:t xml:space="preserve"> ir a la actividad</w:t>
      </w:r>
      <w:r w:rsidR="0009498D" w:rsidRPr="00721106">
        <w:rPr>
          <w:rFonts w:ascii="Times New Roman" w:hAnsi="Times New Roman" w:cs="Times New Roman"/>
          <w:sz w:val="24"/>
        </w:rPr>
        <w:t xml:space="preserve"> 8.4</w:t>
      </w:r>
    </w:p>
    <w:p w14:paraId="5CC77CC1" w14:textId="77777777" w:rsidR="002B5CB3" w:rsidRPr="00721106" w:rsidRDefault="002B5CB3" w:rsidP="007C0612">
      <w:pPr>
        <w:spacing w:after="0"/>
        <w:jc w:val="both"/>
        <w:rPr>
          <w:rFonts w:ascii="Times New Roman" w:hAnsi="Times New Roman" w:cs="Times New Roman"/>
          <w:b/>
          <w:sz w:val="24"/>
        </w:rPr>
      </w:pPr>
    </w:p>
    <w:p w14:paraId="4FBE98D6" w14:textId="40DC3631" w:rsidR="00C314EB" w:rsidRPr="00721106" w:rsidRDefault="0009498D" w:rsidP="002B5CB3">
      <w:pPr>
        <w:spacing w:after="0"/>
        <w:ind w:left="708"/>
        <w:jc w:val="both"/>
        <w:rPr>
          <w:rFonts w:ascii="Times New Roman" w:hAnsi="Times New Roman" w:cs="Times New Roman"/>
          <w:sz w:val="24"/>
        </w:rPr>
      </w:pPr>
      <w:r w:rsidRPr="00721106">
        <w:rPr>
          <w:rFonts w:ascii="Times New Roman" w:hAnsi="Times New Roman" w:cs="Times New Roman"/>
          <w:b/>
          <w:sz w:val="24"/>
        </w:rPr>
        <w:lastRenderedPageBreak/>
        <w:t>8.4</w:t>
      </w:r>
      <w:r w:rsidRPr="00721106">
        <w:rPr>
          <w:rFonts w:ascii="Times New Roman" w:hAnsi="Times New Roman" w:cs="Times New Roman"/>
          <w:b/>
          <w:sz w:val="24"/>
        </w:rPr>
        <w:tab/>
      </w:r>
      <w:r w:rsidR="00C314EB" w:rsidRPr="00721106">
        <w:rPr>
          <w:rFonts w:ascii="Times New Roman" w:hAnsi="Times New Roman" w:cs="Times New Roman"/>
          <w:b/>
          <w:sz w:val="24"/>
        </w:rPr>
        <w:t xml:space="preserve">Enviar notificación a Comité de Programa: </w:t>
      </w:r>
      <w:r w:rsidR="0078495F">
        <w:rPr>
          <w:rFonts w:ascii="Times New Roman" w:hAnsi="Times New Roman" w:cs="Times New Roman"/>
          <w:sz w:val="24"/>
        </w:rPr>
        <w:t>c</w:t>
      </w:r>
      <w:r w:rsidR="00C314EB" w:rsidRPr="00721106">
        <w:rPr>
          <w:rFonts w:ascii="Times New Roman" w:hAnsi="Times New Roman" w:cs="Times New Roman"/>
          <w:sz w:val="24"/>
        </w:rPr>
        <w:t xml:space="preserve">uando en la verificación </w:t>
      </w:r>
      <w:r w:rsidR="00E645A3" w:rsidRPr="00721106">
        <w:rPr>
          <w:rFonts w:ascii="Times New Roman" w:hAnsi="Times New Roman" w:cs="Times New Roman"/>
          <w:sz w:val="24"/>
        </w:rPr>
        <w:t xml:space="preserve">    </w:t>
      </w:r>
      <w:r w:rsidR="00C314EB" w:rsidRPr="00721106">
        <w:rPr>
          <w:rFonts w:ascii="Times New Roman" w:hAnsi="Times New Roman" w:cs="Times New Roman"/>
          <w:sz w:val="24"/>
        </w:rPr>
        <w:t>administr</w:t>
      </w:r>
      <w:r w:rsidR="008E7951" w:rsidRPr="00721106">
        <w:rPr>
          <w:rFonts w:ascii="Times New Roman" w:hAnsi="Times New Roman" w:cs="Times New Roman"/>
          <w:sz w:val="24"/>
        </w:rPr>
        <w:t>ativa realizada por el Jefe de D</w:t>
      </w:r>
      <w:r w:rsidR="00C314EB" w:rsidRPr="00721106">
        <w:rPr>
          <w:rFonts w:ascii="Times New Roman" w:hAnsi="Times New Roman" w:cs="Times New Roman"/>
          <w:sz w:val="24"/>
        </w:rPr>
        <w:t xml:space="preserve">epartamento no se pueda contratar el docente para asesorar la práctica procede a notificarle al Comité de programa para que éste </w:t>
      </w:r>
      <w:r w:rsidR="0078495F">
        <w:rPr>
          <w:rFonts w:ascii="Times New Roman" w:hAnsi="Times New Roman" w:cs="Times New Roman"/>
          <w:sz w:val="24"/>
        </w:rPr>
        <w:t xml:space="preserve">recomiende </w:t>
      </w:r>
      <w:r w:rsidR="00C314EB" w:rsidRPr="00721106">
        <w:rPr>
          <w:rFonts w:ascii="Times New Roman" w:hAnsi="Times New Roman" w:cs="Times New Roman"/>
          <w:sz w:val="24"/>
        </w:rPr>
        <w:t>un nuevo a</w:t>
      </w:r>
      <w:r w:rsidR="00E645A3" w:rsidRPr="00721106">
        <w:rPr>
          <w:rFonts w:ascii="Times New Roman" w:hAnsi="Times New Roman" w:cs="Times New Roman"/>
          <w:sz w:val="24"/>
        </w:rPr>
        <w:t>sesor, regresa a la actividad 8.1</w:t>
      </w:r>
    </w:p>
    <w:p w14:paraId="6C09E2BC" w14:textId="77777777" w:rsidR="002B5CB3" w:rsidRPr="00721106" w:rsidRDefault="002B5CB3" w:rsidP="007C0612">
      <w:pPr>
        <w:spacing w:after="0"/>
        <w:jc w:val="both"/>
        <w:rPr>
          <w:rFonts w:ascii="Times New Roman" w:hAnsi="Times New Roman" w:cs="Times New Roman"/>
          <w:b/>
          <w:sz w:val="24"/>
        </w:rPr>
      </w:pPr>
    </w:p>
    <w:p w14:paraId="524C3258" w14:textId="1E3403E4" w:rsidR="002B5CB3" w:rsidRDefault="0009498D" w:rsidP="0078495F">
      <w:pPr>
        <w:spacing w:after="0"/>
        <w:ind w:left="708"/>
        <w:jc w:val="both"/>
        <w:rPr>
          <w:rFonts w:ascii="Times New Roman" w:hAnsi="Times New Roman" w:cs="Times New Roman"/>
          <w:sz w:val="24"/>
        </w:rPr>
      </w:pPr>
      <w:r w:rsidRPr="00721106">
        <w:rPr>
          <w:rFonts w:ascii="Times New Roman" w:hAnsi="Times New Roman" w:cs="Times New Roman"/>
          <w:b/>
          <w:sz w:val="24"/>
        </w:rPr>
        <w:t>8.5</w:t>
      </w:r>
      <w:r w:rsidRPr="00721106">
        <w:rPr>
          <w:rFonts w:ascii="Times New Roman" w:hAnsi="Times New Roman" w:cs="Times New Roman"/>
          <w:b/>
          <w:sz w:val="24"/>
        </w:rPr>
        <w:tab/>
      </w:r>
      <w:r w:rsidR="00713D3C" w:rsidRPr="00721106">
        <w:rPr>
          <w:rFonts w:ascii="Times New Roman" w:hAnsi="Times New Roman" w:cs="Times New Roman"/>
          <w:b/>
          <w:sz w:val="24"/>
        </w:rPr>
        <w:t xml:space="preserve">Contratar docente y oficializar nombramiento de </w:t>
      </w:r>
      <w:r w:rsidR="0078495F">
        <w:rPr>
          <w:rFonts w:ascii="Times New Roman" w:hAnsi="Times New Roman" w:cs="Times New Roman"/>
          <w:b/>
          <w:sz w:val="24"/>
        </w:rPr>
        <w:t>A</w:t>
      </w:r>
      <w:r w:rsidR="00713D3C" w:rsidRPr="00721106">
        <w:rPr>
          <w:rFonts w:ascii="Times New Roman" w:hAnsi="Times New Roman" w:cs="Times New Roman"/>
          <w:b/>
          <w:sz w:val="24"/>
        </w:rPr>
        <w:t>sesor a estudiante:</w:t>
      </w:r>
      <w:r w:rsidR="00713D3C" w:rsidRPr="00721106">
        <w:rPr>
          <w:rFonts w:ascii="Times New Roman" w:hAnsi="Times New Roman" w:cs="Times New Roman"/>
          <w:sz w:val="28"/>
        </w:rPr>
        <w:t xml:space="preserve"> </w:t>
      </w:r>
      <w:r w:rsidR="00713D3C" w:rsidRPr="00721106">
        <w:rPr>
          <w:rFonts w:ascii="Times New Roman" w:hAnsi="Times New Roman" w:cs="Times New Roman"/>
          <w:sz w:val="24"/>
          <w:szCs w:val="24"/>
        </w:rPr>
        <w:t>una vez realizada</w:t>
      </w:r>
      <w:r w:rsidR="0078495F">
        <w:rPr>
          <w:rFonts w:ascii="Times New Roman" w:hAnsi="Times New Roman" w:cs="Times New Roman"/>
          <w:sz w:val="24"/>
          <w:szCs w:val="24"/>
        </w:rPr>
        <w:t xml:space="preserve"> la</w:t>
      </w:r>
      <w:r w:rsidR="00713D3C" w:rsidRPr="00721106">
        <w:rPr>
          <w:rFonts w:ascii="Times New Roman" w:hAnsi="Times New Roman" w:cs="Times New Roman"/>
          <w:sz w:val="24"/>
          <w:szCs w:val="24"/>
        </w:rPr>
        <w:t xml:space="preserve"> verificación administrativa por </w:t>
      </w:r>
      <w:r w:rsidR="006462A8">
        <w:rPr>
          <w:rFonts w:ascii="Times New Roman" w:hAnsi="Times New Roman" w:cs="Times New Roman"/>
          <w:sz w:val="24"/>
          <w:szCs w:val="24"/>
        </w:rPr>
        <w:t>parte d</w:t>
      </w:r>
      <w:r w:rsidR="00713D3C" w:rsidRPr="00721106">
        <w:rPr>
          <w:rFonts w:ascii="Times New Roman" w:hAnsi="Times New Roman" w:cs="Times New Roman"/>
          <w:sz w:val="24"/>
          <w:szCs w:val="24"/>
        </w:rPr>
        <w:t>el Jefe de Departamento, se aprueba  la</w:t>
      </w:r>
      <w:r w:rsidRPr="00721106">
        <w:rPr>
          <w:rFonts w:ascii="Times New Roman" w:hAnsi="Times New Roman" w:cs="Times New Roman"/>
          <w:sz w:val="24"/>
          <w:szCs w:val="24"/>
        </w:rPr>
        <w:t xml:space="preserve"> contratación del docente como Asesor </w:t>
      </w:r>
      <w:r w:rsidR="006462A8">
        <w:rPr>
          <w:rFonts w:ascii="Times New Roman" w:hAnsi="Times New Roman" w:cs="Times New Roman"/>
          <w:sz w:val="24"/>
          <w:szCs w:val="24"/>
        </w:rPr>
        <w:t xml:space="preserve">Académico </w:t>
      </w:r>
      <w:r w:rsidRPr="00721106">
        <w:rPr>
          <w:rFonts w:ascii="Times New Roman" w:hAnsi="Times New Roman" w:cs="Times New Roman"/>
          <w:sz w:val="24"/>
          <w:szCs w:val="24"/>
        </w:rPr>
        <w:t xml:space="preserve">de </w:t>
      </w:r>
      <w:r w:rsidR="0078495F">
        <w:rPr>
          <w:rFonts w:ascii="Times New Roman" w:hAnsi="Times New Roman" w:cs="Times New Roman"/>
          <w:sz w:val="24"/>
          <w:szCs w:val="24"/>
        </w:rPr>
        <w:t>p</w:t>
      </w:r>
      <w:r w:rsidR="00713D3C" w:rsidRPr="00721106">
        <w:rPr>
          <w:rFonts w:ascii="Times New Roman" w:hAnsi="Times New Roman" w:cs="Times New Roman"/>
          <w:sz w:val="24"/>
          <w:szCs w:val="24"/>
        </w:rPr>
        <w:t xml:space="preserve">ráctica. Cuando se ha legalizado la contratación del docente, se procede a oficializarle </w:t>
      </w:r>
      <w:r w:rsidR="006462A8">
        <w:rPr>
          <w:rFonts w:ascii="Times New Roman" w:hAnsi="Times New Roman" w:cs="Times New Roman"/>
          <w:sz w:val="24"/>
          <w:szCs w:val="24"/>
        </w:rPr>
        <w:t xml:space="preserve">al estudiante y a </w:t>
      </w:r>
      <w:r w:rsidR="0078495F">
        <w:rPr>
          <w:rFonts w:ascii="Times New Roman" w:hAnsi="Times New Roman" w:cs="Times New Roman"/>
          <w:sz w:val="24"/>
        </w:rPr>
        <w:t>la Coordinación de P</w:t>
      </w:r>
      <w:r w:rsidR="00713D3C" w:rsidRPr="00721106">
        <w:rPr>
          <w:rFonts w:ascii="Times New Roman" w:hAnsi="Times New Roman" w:cs="Times New Roman"/>
          <w:sz w:val="24"/>
        </w:rPr>
        <w:t xml:space="preserve">rácticas cual </w:t>
      </w:r>
      <w:r w:rsidR="0078495F">
        <w:rPr>
          <w:rFonts w:ascii="Times New Roman" w:hAnsi="Times New Roman" w:cs="Times New Roman"/>
          <w:sz w:val="24"/>
        </w:rPr>
        <w:t xml:space="preserve">será el </w:t>
      </w:r>
      <w:r w:rsidR="00B5139B" w:rsidRPr="00721106">
        <w:rPr>
          <w:rFonts w:ascii="Times New Roman" w:hAnsi="Times New Roman" w:cs="Times New Roman"/>
          <w:sz w:val="24"/>
        </w:rPr>
        <w:t>Asesor Académico</w:t>
      </w:r>
      <w:r w:rsidR="0078495F">
        <w:rPr>
          <w:rFonts w:ascii="Times New Roman" w:hAnsi="Times New Roman" w:cs="Times New Roman"/>
          <w:sz w:val="24"/>
        </w:rPr>
        <w:t xml:space="preserve"> que acompañará el desarrollo del plan de trabajo.</w:t>
      </w:r>
    </w:p>
    <w:p w14:paraId="75C295A4" w14:textId="77777777" w:rsidR="0078495F" w:rsidRPr="00721106" w:rsidRDefault="0078495F" w:rsidP="0078495F">
      <w:pPr>
        <w:spacing w:after="0"/>
        <w:ind w:left="708"/>
        <w:jc w:val="both"/>
        <w:rPr>
          <w:rFonts w:ascii="Times New Roman" w:hAnsi="Times New Roman" w:cs="Times New Roman"/>
          <w:b/>
          <w:sz w:val="24"/>
        </w:rPr>
      </w:pPr>
    </w:p>
    <w:p w14:paraId="175DB462" w14:textId="6793F188" w:rsidR="00713D3C" w:rsidRPr="00721106" w:rsidRDefault="003F1BA8" w:rsidP="002B5CB3">
      <w:pPr>
        <w:spacing w:after="0"/>
        <w:ind w:left="708"/>
        <w:jc w:val="both"/>
        <w:rPr>
          <w:rFonts w:ascii="Times New Roman" w:hAnsi="Times New Roman" w:cs="Times New Roman"/>
          <w:sz w:val="24"/>
          <w:szCs w:val="24"/>
        </w:rPr>
      </w:pPr>
      <w:r w:rsidRPr="00721106">
        <w:rPr>
          <w:rFonts w:ascii="Times New Roman" w:hAnsi="Times New Roman" w:cs="Times New Roman"/>
          <w:b/>
          <w:sz w:val="24"/>
        </w:rPr>
        <w:t>8.6</w:t>
      </w:r>
      <w:r w:rsidRPr="00721106">
        <w:rPr>
          <w:rFonts w:ascii="Times New Roman" w:hAnsi="Times New Roman" w:cs="Times New Roman"/>
          <w:b/>
          <w:sz w:val="24"/>
        </w:rPr>
        <w:tab/>
      </w:r>
      <w:r w:rsidR="00713D3C" w:rsidRPr="00721106">
        <w:rPr>
          <w:rFonts w:ascii="Times New Roman" w:hAnsi="Times New Roman" w:cs="Times New Roman"/>
          <w:b/>
          <w:sz w:val="24"/>
        </w:rPr>
        <w:t>Ajustar el plan de trabajo definitivo:</w:t>
      </w:r>
      <w:r w:rsidR="00713D3C" w:rsidRPr="00721106">
        <w:rPr>
          <w:rFonts w:ascii="Times New Roman" w:hAnsi="Times New Roman" w:cs="Times New Roman"/>
          <w:sz w:val="32"/>
        </w:rPr>
        <w:t xml:space="preserve"> </w:t>
      </w:r>
      <w:r w:rsidR="001A48A0" w:rsidRPr="00721106">
        <w:rPr>
          <w:rFonts w:ascii="Times New Roman" w:hAnsi="Times New Roman" w:cs="Times New Roman"/>
          <w:sz w:val="24"/>
          <w:szCs w:val="24"/>
        </w:rPr>
        <w:t>una ve</w:t>
      </w:r>
      <w:r w:rsidR="002D6816" w:rsidRPr="00721106">
        <w:rPr>
          <w:rFonts w:ascii="Times New Roman" w:hAnsi="Times New Roman" w:cs="Times New Roman"/>
          <w:sz w:val="24"/>
          <w:szCs w:val="24"/>
        </w:rPr>
        <w:t>z</w:t>
      </w:r>
      <w:r w:rsidR="00C86F52">
        <w:rPr>
          <w:rFonts w:ascii="Times New Roman" w:hAnsi="Times New Roman" w:cs="Times New Roman"/>
          <w:sz w:val="24"/>
          <w:szCs w:val="24"/>
        </w:rPr>
        <w:t xml:space="preserve"> oficializado el asesor académico se procede a entregarle el plan de trabajo para que sugiera al estudiante los ajustes en caso de ser necesario. El Coordinador de la Práctica remite el plan de trabajo definitivo al Comité de Programa.</w:t>
      </w:r>
    </w:p>
    <w:p w14:paraId="2314D510" w14:textId="77777777" w:rsidR="008E7951" w:rsidRPr="00721106" w:rsidRDefault="008E7951" w:rsidP="002B5CB3">
      <w:pPr>
        <w:spacing w:after="0"/>
        <w:ind w:left="708"/>
        <w:jc w:val="both"/>
        <w:rPr>
          <w:rFonts w:ascii="Times New Roman" w:hAnsi="Times New Roman" w:cs="Times New Roman"/>
          <w:sz w:val="32"/>
        </w:rPr>
      </w:pPr>
    </w:p>
    <w:p w14:paraId="4CD626AD" w14:textId="5034311C" w:rsidR="00AE2F78" w:rsidRPr="00721106" w:rsidRDefault="003F1BA8" w:rsidP="002B5CB3">
      <w:pPr>
        <w:pStyle w:val="Ttulo3"/>
        <w:spacing w:after="0" w:afterAutospacing="0"/>
        <w:jc w:val="center"/>
        <w:rPr>
          <w:sz w:val="24"/>
        </w:rPr>
      </w:pPr>
      <w:bookmarkStart w:id="11" w:name="_Toc464647122"/>
      <w:r w:rsidRPr="00721106">
        <w:rPr>
          <w:sz w:val="24"/>
        </w:rPr>
        <w:t>9.</w:t>
      </w:r>
      <w:r w:rsidRPr="00721106">
        <w:rPr>
          <w:sz w:val="24"/>
        </w:rPr>
        <w:tab/>
      </w:r>
      <w:r w:rsidR="00AE2F78" w:rsidRPr="00721106">
        <w:rPr>
          <w:sz w:val="24"/>
        </w:rPr>
        <w:t>Ejecución de la práctica académica</w:t>
      </w:r>
      <w:bookmarkEnd w:id="11"/>
    </w:p>
    <w:p w14:paraId="7D4CE286" w14:textId="77777777" w:rsidR="002B5CB3" w:rsidRPr="00721106" w:rsidRDefault="002B5CB3" w:rsidP="007C0612">
      <w:pPr>
        <w:spacing w:after="0"/>
        <w:jc w:val="both"/>
        <w:rPr>
          <w:rFonts w:ascii="Times New Roman" w:hAnsi="Times New Roman" w:cs="Times New Roman"/>
          <w:b/>
          <w:sz w:val="24"/>
        </w:rPr>
      </w:pPr>
    </w:p>
    <w:p w14:paraId="2DDC2C46" w14:textId="29758E02" w:rsidR="001A48A0" w:rsidRPr="00721106" w:rsidRDefault="00AA0B38" w:rsidP="00FB6B67">
      <w:pPr>
        <w:spacing w:after="0"/>
        <w:ind w:left="1416" w:hanging="708"/>
        <w:jc w:val="both"/>
        <w:rPr>
          <w:rFonts w:ascii="Times New Roman" w:hAnsi="Times New Roman" w:cs="Times New Roman"/>
          <w:sz w:val="24"/>
        </w:rPr>
      </w:pPr>
      <w:r w:rsidRPr="00721106">
        <w:rPr>
          <w:rFonts w:ascii="Times New Roman" w:hAnsi="Times New Roman" w:cs="Times New Roman"/>
          <w:b/>
          <w:sz w:val="24"/>
        </w:rPr>
        <w:t>9.1</w:t>
      </w:r>
      <w:r w:rsidRPr="00721106">
        <w:rPr>
          <w:rFonts w:ascii="Times New Roman" w:hAnsi="Times New Roman" w:cs="Times New Roman"/>
          <w:b/>
          <w:sz w:val="24"/>
        </w:rPr>
        <w:tab/>
      </w:r>
      <w:r w:rsidR="00974DE1" w:rsidRPr="00721106">
        <w:rPr>
          <w:rFonts w:ascii="Times New Roman" w:hAnsi="Times New Roman" w:cs="Times New Roman"/>
          <w:b/>
          <w:sz w:val="24"/>
        </w:rPr>
        <w:t xml:space="preserve">Ejecutar plan de trabajo: </w:t>
      </w:r>
      <w:r w:rsidR="0078495F" w:rsidRPr="0078495F">
        <w:rPr>
          <w:rFonts w:ascii="Times New Roman" w:hAnsi="Times New Roman" w:cs="Times New Roman"/>
          <w:sz w:val="24"/>
        </w:rPr>
        <w:t>u</w:t>
      </w:r>
      <w:r w:rsidR="00974DE1" w:rsidRPr="0078495F">
        <w:rPr>
          <w:rFonts w:ascii="Times New Roman" w:hAnsi="Times New Roman" w:cs="Times New Roman"/>
          <w:sz w:val="24"/>
        </w:rPr>
        <w:t xml:space="preserve">na vez que el plan de trabajo ha sido oficialmente aprobado por el </w:t>
      </w:r>
      <w:r w:rsidR="00C86F52">
        <w:rPr>
          <w:rFonts w:ascii="Times New Roman" w:hAnsi="Times New Roman" w:cs="Times New Roman"/>
          <w:sz w:val="24"/>
        </w:rPr>
        <w:t xml:space="preserve">Comité de </w:t>
      </w:r>
      <w:r w:rsidR="00FB6B67">
        <w:rPr>
          <w:rFonts w:ascii="Times New Roman" w:hAnsi="Times New Roman" w:cs="Times New Roman"/>
          <w:sz w:val="24"/>
        </w:rPr>
        <w:t>Programa</w:t>
      </w:r>
      <w:r w:rsidR="00974DE1" w:rsidRPr="0078495F">
        <w:rPr>
          <w:rFonts w:ascii="Times New Roman" w:hAnsi="Times New Roman" w:cs="Times New Roman"/>
          <w:sz w:val="24"/>
        </w:rPr>
        <w:t>,</w:t>
      </w:r>
      <w:r w:rsidR="00974DE1" w:rsidRPr="00721106">
        <w:rPr>
          <w:rFonts w:ascii="Times New Roman" w:hAnsi="Times New Roman" w:cs="Times New Roman"/>
          <w:sz w:val="24"/>
        </w:rPr>
        <w:t xml:space="preserve"> </w:t>
      </w:r>
      <w:r w:rsidR="00470416">
        <w:rPr>
          <w:rFonts w:ascii="Times New Roman" w:hAnsi="Times New Roman" w:cs="Times New Roman"/>
          <w:sz w:val="24"/>
        </w:rPr>
        <w:t>el estudiante con el acompañamiento de los asesores académico e institucional, procede a su ejecución</w:t>
      </w:r>
      <w:r w:rsidR="0078495F">
        <w:rPr>
          <w:rFonts w:ascii="Times New Roman" w:hAnsi="Times New Roman" w:cs="Times New Roman"/>
          <w:sz w:val="24"/>
        </w:rPr>
        <w:t>.</w:t>
      </w:r>
      <w:r w:rsidR="00974DE1" w:rsidRPr="00721106">
        <w:rPr>
          <w:rFonts w:ascii="Times New Roman" w:hAnsi="Times New Roman" w:cs="Times New Roman"/>
          <w:sz w:val="24"/>
        </w:rPr>
        <w:t xml:space="preserve"> </w:t>
      </w:r>
    </w:p>
    <w:p w14:paraId="2ACD5A7A" w14:textId="77777777" w:rsidR="008E7951" w:rsidRPr="00721106" w:rsidRDefault="008E7951" w:rsidP="008E7951">
      <w:pPr>
        <w:spacing w:after="0"/>
        <w:ind w:left="708"/>
        <w:jc w:val="both"/>
        <w:rPr>
          <w:rFonts w:ascii="Times New Roman" w:hAnsi="Times New Roman" w:cs="Times New Roman"/>
          <w:sz w:val="32"/>
        </w:rPr>
      </w:pPr>
    </w:p>
    <w:p w14:paraId="713E7903" w14:textId="288C311A" w:rsidR="008E7951" w:rsidRPr="00721106" w:rsidRDefault="00AA0B38" w:rsidP="0078495F">
      <w:pPr>
        <w:spacing w:after="0"/>
        <w:ind w:left="708"/>
        <w:jc w:val="both"/>
        <w:rPr>
          <w:rFonts w:ascii="Times New Roman" w:hAnsi="Times New Roman" w:cs="Times New Roman"/>
          <w:sz w:val="24"/>
        </w:rPr>
      </w:pPr>
      <w:r w:rsidRPr="00721106">
        <w:rPr>
          <w:rFonts w:ascii="Times New Roman" w:hAnsi="Times New Roman" w:cs="Times New Roman"/>
          <w:b/>
          <w:sz w:val="24"/>
        </w:rPr>
        <w:t>9.2</w:t>
      </w:r>
      <w:r w:rsidRPr="00721106">
        <w:rPr>
          <w:rFonts w:ascii="Times New Roman" w:hAnsi="Times New Roman" w:cs="Times New Roman"/>
          <w:b/>
          <w:sz w:val="24"/>
        </w:rPr>
        <w:tab/>
      </w:r>
      <w:r w:rsidR="00974DE1" w:rsidRPr="00721106">
        <w:rPr>
          <w:rFonts w:ascii="Times New Roman" w:hAnsi="Times New Roman" w:cs="Times New Roman"/>
          <w:b/>
          <w:sz w:val="24"/>
        </w:rPr>
        <w:t>Programar asesorías presenciales:</w:t>
      </w:r>
      <w:r w:rsidR="00974DE1" w:rsidRPr="00721106">
        <w:rPr>
          <w:rFonts w:ascii="Times New Roman" w:hAnsi="Times New Roman" w:cs="Times New Roman"/>
          <w:sz w:val="32"/>
        </w:rPr>
        <w:t xml:space="preserve"> </w:t>
      </w:r>
      <w:r w:rsidR="00974DE1" w:rsidRPr="00721106">
        <w:rPr>
          <w:rFonts w:ascii="Times New Roman" w:hAnsi="Times New Roman" w:cs="Times New Roman"/>
          <w:sz w:val="24"/>
        </w:rPr>
        <w:t xml:space="preserve">una vez aprobado el plan de trabajo con su respectivo cronograma, el </w:t>
      </w:r>
      <w:r w:rsidR="0078495F">
        <w:rPr>
          <w:rFonts w:ascii="Times New Roman" w:hAnsi="Times New Roman" w:cs="Times New Roman"/>
          <w:sz w:val="24"/>
        </w:rPr>
        <w:t xml:space="preserve">Asesor de práctica, deberá </w:t>
      </w:r>
      <w:r w:rsidR="00974DE1" w:rsidRPr="00721106">
        <w:rPr>
          <w:rFonts w:ascii="Times New Roman" w:hAnsi="Times New Roman" w:cs="Times New Roman"/>
          <w:sz w:val="24"/>
        </w:rPr>
        <w:t xml:space="preserve">programar </w:t>
      </w:r>
      <w:r w:rsidR="002F6450" w:rsidRPr="00721106">
        <w:rPr>
          <w:rFonts w:ascii="Times New Roman" w:hAnsi="Times New Roman" w:cs="Times New Roman"/>
          <w:sz w:val="24"/>
        </w:rPr>
        <w:t xml:space="preserve">como mínimo </w:t>
      </w:r>
      <w:r w:rsidR="0088404A">
        <w:rPr>
          <w:rFonts w:ascii="Times New Roman" w:hAnsi="Times New Roman" w:cs="Times New Roman"/>
          <w:sz w:val="24"/>
        </w:rPr>
        <w:t>dos</w:t>
      </w:r>
      <w:r w:rsidR="002F6450" w:rsidRPr="00721106">
        <w:rPr>
          <w:rFonts w:ascii="Times New Roman" w:hAnsi="Times New Roman" w:cs="Times New Roman"/>
          <w:sz w:val="24"/>
        </w:rPr>
        <w:t xml:space="preserve"> </w:t>
      </w:r>
      <w:r w:rsidR="00470416">
        <w:rPr>
          <w:rFonts w:ascii="Times New Roman" w:hAnsi="Times New Roman" w:cs="Times New Roman"/>
          <w:sz w:val="24"/>
        </w:rPr>
        <w:t>visitas</w:t>
      </w:r>
      <w:r w:rsidR="002F6450" w:rsidRPr="00721106">
        <w:rPr>
          <w:rFonts w:ascii="Times New Roman" w:hAnsi="Times New Roman" w:cs="Times New Roman"/>
          <w:sz w:val="24"/>
        </w:rPr>
        <w:t xml:space="preserve"> </w:t>
      </w:r>
      <w:r w:rsidR="00470416">
        <w:rPr>
          <w:rFonts w:ascii="Times New Roman" w:hAnsi="Times New Roman" w:cs="Times New Roman"/>
          <w:sz w:val="24"/>
        </w:rPr>
        <w:t>al</w:t>
      </w:r>
      <w:r w:rsidR="0078495F">
        <w:rPr>
          <w:rFonts w:ascii="Times New Roman" w:hAnsi="Times New Roman" w:cs="Times New Roman"/>
          <w:sz w:val="24"/>
        </w:rPr>
        <w:t xml:space="preserve"> estudiante</w:t>
      </w:r>
      <w:r w:rsidR="00FB6B67">
        <w:rPr>
          <w:rFonts w:ascii="Times New Roman" w:hAnsi="Times New Roman" w:cs="Times New Roman"/>
          <w:sz w:val="24"/>
        </w:rPr>
        <w:t xml:space="preserve"> en el escenario </w:t>
      </w:r>
      <w:r w:rsidR="00470416">
        <w:rPr>
          <w:rFonts w:ascii="Times New Roman" w:hAnsi="Times New Roman" w:cs="Times New Roman"/>
          <w:sz w:val="24"/>
        </w:rPr>
        <w:t>de prácticas, las asesorías presenciales o virtuales</w:t>
      </w:r>
      <w:r w:rsidR="0078495F">
        <w:rPr>
          <w:rFonts w:ascii="Times New Roman" w:hAnsi="Times New Roman" w:cs="Times New Roman"/>
          <w:sz w:val="24"/>
        </w:rPr>
        <w:t xml:space="preserve"> </w:t>
      </w:r>
      <w:r w:rsidR="00EB13C0">
        <w:rPr>
          <w:rFonts w:ascii="Times New Roman" w:hAnsi="Times New Roman" w:cs="Times New Roman"/>
          <w:sz w:val="24"/>
        </w:rPr>
        <w:t xml:space="preserve">y la fecha para la sustentación de la práctica, </w:t>
      </w:r>
      <w:r w:rsidR="00470416">
        <w:rPr>
          <w:rFonts w:ascii="Times New Roman" w:hAnsi="Times New Roman" w:cs="Times New Roman"/>
          <w:sz w:val="24"/>
        </w:rPr>
        <w:t>con el fin de</w:t>
      </w:r>
      <w:r w:rsidR="0078495F">
        <w:rPr>
          <w:rFonts w:ascii="Times New Roman" w:hAnsi="Times New Roman" w:cs="Times New Roman"/>
          <w:sz w:val="24"/>
        </w:rPr>
        <w:t xml:space="preserve"> evaluar el cumplimiento de</w:t>
      </w:r>
      <w:r w:rsidR="00C86F52">
        <w:rPr>
          <w:rFonts w:ascii="Times New Roman" w:hAnsi="Times New Roman" w:cs="Times New Roman"/>
          <w:sz w:val="24"/>
        </w:rPr>
        <w:t xml:space="preserve"> los objetivos</w:t>
      </w:r>
      <w:r w:rsidR="002F6450" w:rsidRPr="00721106">
        <w:rPr>
          <w:rFonts w:ascii="Times New Roman" w:hAnsi="Times New Roman" w:cs="Times New Roman"/>
          <w:sz w:val="24"/>
        </w:rPr>
        <w:t>.</w:t>
      </w:r>
      <w:bookmarkStart w:id="12" w:name="_Toc464647123"/>
    </w:p>
    <w:p w14:paraId="1D3BADE2" w14:textId="77777777" w:rsidR="008E7951" w:rsidRDefault="008E7951" w:rsidP="008E7951">
      <w:pPr>
        <w:spacing w:after="0"/>
        <w:ind w:left="708"/>
        <w:jc w:val="center"/>
        <w:rPr>
          <w:rFonts w:ascii="Times New Roman" w:hAnsi="Times New Roman" w:cs="Times New Roman"/>
          <w:sz w:val="32"/>
        </w:rPr>
      </w:pPr>
    </w:p>
    <w:p w14:paraId="197CEEFA" w14:textId="6E6113A6" w:rsidR="00AE2F78" w:rsidRPr="00721106" w:rsidRDefault="00AA0B38" w:rsidP="008E7951">
      <w:pPr>
        <w:pStyle w:val="Ttulo3"/>
        <w:spacing w:after="0" w:afterAutospacing="0"/>
        <w:jc w:val="center"/>
        <w:rPr>
          <w:sz w:val="32"/>
        </w:rPr>
      </w:pPr>
      <w:r w:rsidRPr="00721106">
        <w:rPr>
          <w:sz w:val="24"/>
        </w:rPr>
        <w:t>10.</w:t>
      </w:r>
      <w:r w:rsidR="006B3A3E" w:rsidRPr="00721106">
        <w:rPr>
          <w:sz w:val="24"/>
        </w:rPr>
        <w:tab/>
      </w:r>
      <w:r w:rsidRPr="00721106">
        <w:rPr>
          <w:sz w:val="24"/>
        </w:rPr>
        <w:t>Seguimiento a las prá</w:t>
      </w:r>
      <w:r w:rsidR="00AE2F78" w:rsidRPr="00721106">
        <w:rPr>
          <w:sz w:val="24"/>
        </w:rPr>
        <w:t>cticas</w:t>
      </w:r>
      <w:bookmarkEnd w:id="12"/>
    </w:p>
    <w:p w14:paraId="077A2B4E" w14:textId="77777777" w:rsidR="008E7951" w:rsidRPr="00721106" w:rsidRDefault="008E7951" w:rsidP="007C0612">
      <w:pPr>
        <w:spacing w:after="0"/>
        <w:jc w:val="both"/>
        <w:rPr>
          <w:rFonts w:ascii="Times New Roman" w:hAnsi="Times New Roman" w:cs="Times New Roman"/>
          <w:b/>
          <w:sz w:val="24"/>
        </w:rPr>
      </w:pPr>
    </w:p>
    <w:p w14:paraId="011CA209" w14:textId="2288E026" w:rsidR="002F6450" w:rsidRPr="00352D82" w:rsidRDefault="00AF4F35" w:rsidP="008E7951">
      <w:pPr>
        <w:spacing w:after="0"/>
        <w:ind w:left="708"/>
        <w:jc w:val="both"/>
        <w:rPr>
          <w:rFonts w:ascii="Times New Roman" w:hAnsi="Times New Roman" w:cs="Times New Roman"/>
          <w:i/>
          <w:color w:val="0070C0"/>
          <w:sz w:val="32"/>
        </w:rPr>
      </w:pPr>
      <w:r w:rsidRPr="00721106">
        <w:rPr>
          <w:rFonts w:ascii="Times New Roman" w:hAnsi="Times New Roman" w:cs="Times New Roman"/>
          <w:b/>
          <w:sz w:val="24"/>
        </w:rPr>
        <w:t>10.1</w:t>
      </w:r>
      <w:r w:rsidRPr="00721106">
        <w:rPr>
          <w:rFonts w:ascii="Times New Roman" w:hAnsi="Times New Roman" w:cs="Times New Roman"/>
          <w:b/>
          <w:sz w:val="24"/>
        </w:rPr>
        <w:tab/>
      </w:r>
      <w:r w:rsidR="002F6450" w:rsidRPr="00721106">
        <w:rPr>
          <w:rFonts w:ascii="Times New Roman" w:hAnsi="Times New Roman" w:cs="Times New Roman"/>
          <w:b/>
          <w:sz w:val="24"/>
        </w:rPr>
        <w:t xml:space="preserve">Diligenciar el formato de seguimiento de práctica en cada encuentro </w:t>
      </w:r>
      <w:r w:rsidR="0078495F">
        <w:rPr>
          <w:rFonts w:ascii="Times New Roman" w:hAnsi="Times New Roman" w:cs="Times New Roman"/>
          <w:b/>
          <w:sz w:val="24"/>
        </w:rPr>
        <w:t xml:space="preserve">con el Asesor: </w:t>
      </w:r>
      <w:r w:rsidR="006D00B6" w:rsidRPr="00721106">
        <w:rPr>
          <w:rFonts w:ascii="Times New Roman" w:hAnsi="Times New Roman" w:cs="Times New Roman"/>
          <w:sz w:val="24"/>
        </w:rPr>
        <w:t xml:space="preserve">el diligenciamiento del formato es de responsabilidad compartida de estudiantes y </w:t>
      </w:r>
      <w:r w:rsidR="0078495F">
        <w:rPr>
          <w:rFonts w:ascii="Times New Roman" w:hAnsi="Times New Roman" w:cs="Times New Roman"/>
          <w:sz w:val="24"/>
        </w:rPr>
        <w:t>A</w:t>
      </w:r>
      <w:r w:rsidR="006D00B6" w:rsidRPr="00721106">
        <w:rPr>
          <w:rFonts w:ascii="Times New Roman" w:hAnsi="Times New Roman" w:cs="Times New Roman"/>
          <w:sz w:val="24"/>
        </w:rPr>
        <w:t xml:space="preserve">sesores, aquí se deben registrar los propósitos y compromisos acordados en la asesoría. </w:t>
      </w:r>
      <w:r w:rsidR="00AE2F78" w:rsidRPr="00352D82">
        <w:rPr>
          <w:rFonts w:ascii="Times New Roman" w:hAnsi="Times New Roman" w:cs="Times New Roman"/>
          <w:b/>
          <w:i/>
          <w:color w:val="0070C0"/>
          <w:sz w:val="24"/>
        </w:rPr>
        <w:t>Ver anexo</w:t>
      </w:r>
      <w:r w:rsidR="00352D82" w:rsidRPr="00352D82">
        <w:rPr>
          <w:rFonts w:ascii="Times New Roman" w:hAnsi="Times New Roman" w:cs="Times New Roman"/>
          <w:b/>
          <w:i/>
          <w:color w:val="0070C0"/>
          <w:sz w:val="24"/>
        </w:rPr>
        <w:t xml:space="preserve"> N°</w:t>
      </w:r>
      <w:r w:rsidR="00EB13C0">
        <w:rPr>
          <w:rFonts w:ascii="Times New Roman" w:hAnsi="Times New Roman" w:cs="Times New Roman"/>
          <w:b/>
          <w:i/>
          <w:color w:val="0070C0"/>
          <w:sz w:val="24"/>
        </w:rPr>
        <w:t>4</w:t>
      </w:r>
      <w:r w:rsidR="00352D82" w:rsidRPr="00352D82">
        <w:rPr>
          <w:rFonts w:ascii="Times New Roman" w:hAnsi="Times New Roman" w:cs="Times New Roman"/>
          <w:b/>
          <w:i/>
          <w:color w:val="0070C0"/>
          <w:sz w:val="24"/>
        </w:rPr>
        <w:t xml:space="preserve"> </w:t>
      </w:r>
      <w:r w:rsidR="00AE2F78" w:rsidRPr="00352D82">
        <w:rPr>
          <w:rFonts w:ascii="Times New Roman" w:hAnsi="Times New Roman" w:cs="Times New Roman"/>
          <w:b/>
          <w:i/>
          <w:color w:val="0070C0"/>
          <w:sz w:val="24"/>
        </w:rPr>
        <w:t xml:space="preserve"> Formato seguimie</w:t>
      </w:r>
      <w:r w:rsidR="00B5139B" w:rsidRPr="00352D82">
        <w:rPr>
          <w:rFonts w:ascii="Times New Roman" w:hAnsi="Times New Roman" w:cs="Times New Roman"/>
          <w:b/>
          <w:i/>
          <w:color w:val="0070C0"/>
          <w:sz w:val="24"/>
        </w:rPr>
        <w:t>nto de prácticas</w:t>
      </w:r>
    </w:p>
    <w:p w14:paraId="69A65A26" w14:textId="77777777" w:rsidR="008E7951" w:rsidRPr="00352D82" w:rsidRDefault="008E7951" w:rsidP="007C0612">
      <w:pPr>
        <w:spacing w:after="0"/>
        <w:jc w:val="both"/>
        <w:rPr>
          <w:rFonts w:ascii="Times New Roman" w:hAnsi="Times New Roman" w:cs="Times New Roman"/>
          <w:b/>
          <w:i/>
          <w:color w:val="0070C0"/>
          <w:sz w:val="24"/>
        </w:rPr>
      </w:pPr>
    </w:p>
    <w:p w14:paraId="31CE4B91" w14:textId="0E94540F" w:rsidR="00B5139B" w:rsidRDefault="00AF4F35" w:rsidP="008E7951">
      <w:pPr>
        <w:spacing w:after="0"/>
        <w:ind w:left="708"/>
        <w:jc w:val="both"/>
        <w:rPr>
          <w:rFonts w:ascii="Times New Roman" w:hAnsi="Times New Roman" w:cs="Times New Roman"/>
          <w:b/>
          <w:i/>
          <w:color w:val="0070C0"/>
          <w:sz w:val="24"/>
        </w:rPr>
      </w:pPr>
      <w:r w:rsidRPr="00721106">
        <w:rPr>
          <w:rFonts w:ascii="Times New Roman" w:hAnsi="Times New Roman" w:cs="Times New Roman"/>
          <w:b/>
          <w:sz w:val="24"/>
        </w:rPr>
        <w:lastRenderedPageBreak/>
        <w:t>10.2</w:t>
      </w:r>
      <w:r w:rsidRPr="00721106">
        <w:rPr>
          <w:rFonts w:ascii="Times New Roman" w:hAnsi="Times New Roman" w:cs="Times New Roman"/>
          <w:b/>
          <w:sz w:val="24"/>
        </w:rPr>
        <w:tab/>
      </w:r>
      <w:r w:rsidR="000C0933" w:rsidRPr="00721106">
        <w:rPr>
          <w:rFonts w:ascii="Times New Roman" w:hAnsi="Times New Roman" w:cs="Times New Roman"/>
          <w:b/>
          <w:sz w:val="24"/>
        </w:rPr>
        <w:t xml:space="preserve">Realizar seguimiento a la práctica: </w:t>
      </w:r>
      <w:r w:rsidR="000C0933" w:rsidRPr="00721106">
        <w:rPr>
          <w:rFonts w:ascii="Times New Roman" w:hAnsi="Times New Roman" w:cs="Times New Roman"/>
          <w:sz w:val="24"/>
        </w:rPr>
        <w:t xml:space="preserve">el </w:t>
      </w:r>
      <w:r w:rsidR="00B5139B" w:rsidRPr="00721106">
        <w:rPr>
          <w:rFonts w:ascii="Times New Roman" w:hAnsi="Times New Roman" w:cs="Times New Roman"/>
          <w:sz w:val="24"/>
        </w:rPr>
        <w:t>Asesor Académico</w:t>
      </w:r>
      <w:r w:rsidR="000C0933" w:rsidRPr="00721106">
        <w:rPr>
          <w:rFonts w:ascii="Times New Roman" w:hAnsi="Times New Roman" w:cs="Times New Roman"/>
          <w:sz w:val="24"/>
        </w:rPr>
        <w:t xml:space="preserve"> y el </w:t>
      </w:r>
      <w:r w:rsidR="00B5139B" w:rsidRPr="00721106">
        <w:rPr>
          <w:rFonts w:ascii="Times New Roman" w:hAnsi="Times New Roman" w:cs="Times New Roman"/>
          <w:sz w:val="24"/>
        </w:rPr>
        <w:t>Asesor Institucional</w:t>
      </w:r>
      <w:r w:rsidR="000C0933" w:rsidRPr="00721106">
        <w:rPr>
          <w:rFonts w:ascii="Times New Roman" w:hAnsi="Times New Roman" w:cs="Times New Roman"/>
          <w:sz w:val="24"/>
        </w:rPr>
        <w:t xml:space="preserve"> serán los responsables de realizar el seguimiento de las prácticas al estudiante, teniendo en cuenta el plan de trabajo definido. El </w:t>
      </w:r>
      <w:r w:rsidR="00B5139B" w:rsidRPr="00721106">
        <w:rPr>
          <w:rFonts w:ascii="Times New Roman" w:hAnsi="Times New Roman" w:cs="Times New Roman"/>
          <w:sz w:val="24"/>
        </w:rPr>
        <w:t>Asesor Académico</w:t>
      </w:r>
      <w:r w:rsidR="000C0933" w:rsidRPr="00721106">
        <w:rPr>
          <w:rFonts w:ascii="Times New Roman" w:hAnsi="Times New Roman" w:cs="Times New Roman"/>
          <w:sz w:val="24"/>
        </w:rPr>
        <w:t xml:space="preserve"> debe reportar por escrito al </w:t>
      </w:r>
      <w:r w:rsidR="00B5139B" w:rsidRPr="00721106">
        <w:rPr>
          <w:rFonts w:ascii="Times New Roman" w:hAnsi="Times New Roman" w:cs="Times New Roman"/>
          <w:sz w:val="24"/>
        </w:rPr>
        <w:t xml:space="preserve">Coordinador de </w:t>
      </w:r>
      <w:r w:rsidR="00363A98">
        <w:rPr>
          <w:rFonts w:ascii="Times New Roman" w:hAnsi="Times New Roman" w:cs="Times New Roman"/>
          <w:sz w:val="24"/>
        </w:rPr>
        <w:t xml:space="preserve">prácticas, </w:t>
      </w:r>
      <w:r w:rsidR="000C0933" w:rsidRPr="00721106">
        <w:rPr>
          <w:rFonts w:ascii="Times New Roman" w:hAnsi="Times New Roman" w:cs="Times New Roman"/>
          <w:sz w:val="24"/>
        </w:rPr>
        <w:t>el estado de la práctica con sus respectivas observaciones.</w:t>
      </w:r>
      <w:r w:rsidR="00AE2F78" w:rsidRPr="00721106">
        <w:rPr>
          <w:rFonts w:ascii="Times New Roman" w:hAnsi="Times New Roman" w:cs="Times New Roman"/>
          <w:sz w:val="24"/>
        </w:rPr>
        <w:t xml:space="preserve"> </w:t>
      </w:r>
    </w:p>
    <w:p w14:paraId="56E1630F" w14:textId="77777777" w:rsidR="007C3369" w:rsidRDefault="007C3369" w:rsidP="008E7951">
      <w:pPr>
        <w:spacing w:after="0"/>
        <w:ind w:left="708"/>
        <w:jc w:val="both"/>
        <w:rPr>
          <w:rFonts w:ascii="Times New Roman" w:hAnsi="Times New Roman" w:cs="Times New Roman"/>
          <w:i/>
          <w:color w:val="0070C0"/>
          <w:sz w:val="32"/>
        </w:rPr>
      </w:pPr>
    </w:p>
    <w:p w14:paraId="1FA21D8E" w14:textId="5735AB65" w:rsidR="007C3369" w:rsidRPr="007C3369" w:rsidRDefault="007C3369" w:rsidP="008E7951">
      <w:pPr>
        <w:spacing w:after="0"/>
        <w:ind w:left="708"/>
        <w:jc w:val="both"/>
        <w:rPr>
          <w:rFonts w:ascii="Times New Roman" w:hAnsi="Times New Roman" w:cs="Times New Roman"/>
          <w:sz w:val="24"/>
        </w:rPr>
      </w:pPr>
      <w:r w:rsidRPr="00FB6B67">
        <w:rPr>
          <w:rFonts w:ascii="Times New Roman" w:hAnsi="Times New Roman" w:cs="Times New Roman"/>
          <w:b/>
          <w:sz w:val="24"/>
          <w:highlight w:val="yellow"/>
        </w:rPr>
        <w:t>Nota:</w:t>
      </w:r>
      <w:r w:rsidRPr="00FB6B67">
        <w:rPr>
          <w:rFonts w:ascii="Times New Roman" w:hAnsi="Times New Roman" w:cs="Times New Roman"/>
          <w:sz w:val="24"/>
          <w:highlight w:val="yellow"/>
        </w:rPr>
        <w:t xml:space="preserve"> el Coordinador de prácticas, enviará al Jefe de Departamento, dicho </w:t>
      </w:r>
      <w:r w:rsidR="00363A98" w:rsidRPr="00FB6B67">
        <w:rPr>
          <w:rFonts w:ascii="Times New Roman" w:hAnsi="Times New Roman" w:cs="Times New Roman"/>
          <w:sz w:val="24"/>
          <w:highlight w:val="yellow"/>
        </w:rPr>
        <w:t>comunicado,</w:t>
      </w:r>
      <w:r w:rsidRPr="00FB6B67">
        <w:rPr>
          <w:rFonts w:ascii="Times New Roman" w:hAnsi="Times New Roman" w:cs="Times New Roman"/>
          <w:sz w:val="24"/>
          <w:highlight w:val="yellow"/>
        </w:rPr>
        <w:t xml:space="preserve"> para que este lo tenga como evidencia a la hora de reportar la nómina del docente asesor.</w:t>
      </w:r>
      <w:r w:rsidRPr="007C3369">
        <w:rPr>
          <w:rFonts w:ascii="Times New Roman" w:hAnsi="Times New Roman" w:cs="Times New Roman"/>
          <w:sz w:val="24"/>
        </w:rPr>
        <w:t xml:space="preserve"> </w:t>
      </w:r>
    </w:p>
    <w:p w14:paraId="6D45922E" w14:textId="77777777" w:rsidR="00B5139B" w:rsidRDefault="00B5139B" w:rsidP="007C0612">
      <w:pPr>
        <w:spacing w:after="0"/>
        <w:jc w:val="both"/>
        <w:rPr>
          <w:rFonts w:ascii="Times New Roman" w:hAnsi="Times New Roman" w:cs="Times New Roman"/>
          <w:sz w:val="24"/>
        </w:rPr>
      </w:pPr>
    </w:p>
    <w:p w14:paraId="43165D2D" w14:textId="7C20D588" w:rsidR="00AE2F78" w:rsidRPr="00721106" w:rsidRDefault="006B3A3E" w:rsidP="00DD0E9E">
      <w:pPr>
        <w:pStyle w:val="Ttulo3"/>
        <w:spacing w:after="0" w:afterAutospacing="0"/>
        <w:jc w:val="center"/>
        <w:rPr>
          <w:sz w:val="24"/>
        </w:rPr>
      </w:pPr>
      <w:bookmarkStart w:id="13" w:name="_Toc464647124"/>
      <w:r w:rsidRPr="00721106">
        <w:rPr>
          <w:sz w:val="24"/>
        </w:rPr>
        <w:t>11.</w:t>
      </w:r>
      <w:r w:rsidRPr="00721106">
        <w:rPr>
          <w:sz w:val="24"/>
        </w:rPr>
        <w:tab/>
      </w:r>
      <w:r w:rsidR="00AE2F78" w:rsidRPr="00721106">
        <w:rPr>
          <w:sz w:val="24"/>
        </w:rPr>
        <w:t>Sustentación e informe</w:t>
      </w:r>
      <w:bookmarkEnd w:id="13"/>
    </w:p>
    <w:p w14:paraId="12ACC96E" w14:textId="77777777" w:rsidR="00DD0E9E" w:rsidRPr="00721106" w:rsidRDefault="00DD0E9E" w:rsidP="007C0612">
      <w:pPr>
        <w:spacing w:after="0"/>
        <w:jc w:val="both"/>
        <w:rPr>
          <w:rFonts w:ascii="Times New Roman" w:hAnsi="Times New Roman" w:cs="Times New Roman"/>
          <w:b/>
          <w:sz w:val="24"/>
        </w:rPr>
      </w:pPr>
    </w:p>
    <w:p w14:paraId="041F735E" w14:textId="6FE0AE0C" w:rsidR="008C6C02" w:rsidRPr="00721106" w:rsidRDefault="00B5139B" w:rsidP="00DD0E9E">
      <w:pPr>
        <w:spacing w:after="0"/>
        <w:ind w:left="708"/>
        <w:jc w:val="both"/>
        <w:rPr>
          <w:rFonts w:ascii="Times New Roman" w:hAnsi="Times New Roman" w:cs="Times New Roman"/>
          <w:sz w:val="32"/>
        </w:rPr>
      </w:pPr>
      <w:r w:rsidRPr="00721106">
        <w:rPr>
          <w:rFonts w:ascii="Times New Roman" w:hAnsi="Times New Roman" w:cs="Times New Roman"/>
          <w:b/>
          <w:sz w:val="24"/>
        </w:rPr>
        <w:t>11.1</w:t>
      </w:r>
      <w:r w:rsidRPr="00721106">
        <w:rPr>
          <w:rFonts w:ascii="Times New Roman" w:hAnsi="Times New Roman" w:cs="Times New Roman"/>
          <w:b/>
          <w:sz w:val="24"/>
        </w:rPr>
        <w:tab/>
      </w:r>
      <w:r w:rsidR="006E6073" w:rsidRPr="00721106">
        <w:rPr>
          <w:rFonts w:ascii="Times New Roman" w:hAnsi="Times New Roman" w:cs="Times New Roman"/>
          <w:b/>
          <w:sz w:val="24"/>
        </w:rPr>
        <w:t xml:space="preserve">Planear sustentación de prácticas: </w:t>
      </w:r>
      <w:r w:rsidR="006E6073" w:rsidRPr="00721106">
        <w:rPr>
          <w:rFonts w:ascii="Times New Roman" w:hAnsi="Times New Roman" w:cs="Times New Roman"/>
          <w:sz w:val="24"/>
          <w:szCs w:val="24"/>
        </w:rPr>
        <w:t xml:space="preserve">El coordinador de </w:t>
      </w:r>
      <w:r w:rsidR="007C3369">
        <w:rPr>
          <w:rFonts w:ascii="Times New Roman" w:hAnsi="Times New Roman" w:cs="Times New Roman"/>
          <w:sz w:val="24"/>
          <w:szCs w:val="24"/>
        </w:rPr>
        <w:t>P</w:t>
      </w:r>
      <w:r w:rsidR="006E6073" w:rsidRPr="00721106">
        <w:rPr>
          <w:rFonts w:ascii="Times New Roman" w:hAnsi="Times New Roman" w:cs="Times New Roman"/>
          <w:sz w:val="24"/>
          <w:szCs w:val="24"/>
        </w:rPr>
        <w:t xml:space="preserve">ráctica debe planear una reunión </w:t>
      </w:r>
      <w:r w:rsidR="00470416">
        <w:rPr>
          <w:rFonts w:ascii="Times New Roman" w:hAnsi="Times New Roman" w:cs="Times New Roman"/>
          <w:sz w:val="24"/>
          <w:szCs w:val="24"/>
        </w:rPr>
        <w:t xml:space="preserve">con los asesores </w:t>
      </w:r>
      <w:r w:rsidR="006E6073" w:rsidRPr="00721106">
        <w:rPr>
          <w:rFonts w:ascii="Times New Roman" w:hAnsi="Times New Roman" w:cs="Times New Roman"/>
          <w:sz w:val="24"/>
          <w:szCs w:val="24"/>
        </w:rPr>
        <w:t>para que los estudiantes puedan su</w:t>
      </w:r>
      <w:r w:rsidR="00FB6B67">
        <w:rPr>
          <w:rFonts w:ascii="Times New Roman" w:hAnsi="Times New Roman" w:cs="Times New Roman"/>
          <w:sz w:val="24"/>
          <w:szCs w:val="24"/>
        </w:rPr>
        <w:t>stentar su informe de prácticas</w:t>
      </w:r>
      <w:r w:rsidR="002D6816" w:rsidRPr="00721106">
        <w:rPr>
          <w:rFonts w:ascii="Times New Roman" w:hAnsi="Times New Roman" w:cs="Times New Roman"/>
          <w:sz w:val="24"/>
          <w:szCs w:val="24"/>
        </w:rPr>
        <w:t>.</w:t>
      </w:r>
    </w:p>
    <w:p w14:paraId="09B840BB" w14:textId="77777777" w:rsidR="00DD0E9E" w:rsidRPr="00721106" w:rsidRDefault="00DD0E9E" w:rsidP="007C0612">
      <w:pPr>
        <w:spacing w:after="0"/>
        <w:jc w:val="both"/>
        <w:rPr>
          <w:rFonts w:ascii="Times New Roman" w:hAnsi="Times New Roman" w:cs="Times New Roman"/>
          <w:b/>
          <w:sz w:val="24"/>
        </w:rPr>
      </w:pPr>
    </w:p>
    <w:p w14:paraId="74801893" w14:textId="0C4AF0D7" w:rsidR="002D6816" w:rsidRPr="00352D82" w:rsidRDefault="00B5139B" w:rsidP="00DD0E9E">
      <w:pPr>
        <w:spacing w:after="0"/>
        <w:ind w:left="708"/>
        <w:jc w:val="both"/>
        <w:rPr>
          <w:rFonts w:ascii="Times New Roman" w:hAnsi="Times New Roman" w:cs="Times New Roman"/>
          <w:b/>
          <w:i/>
          <w:color w:val="0070C0"/>
          <w:sz w:val="24"/>
          <w:szCs w:val="24"/>
        </w:rPr>
      </w:pPr>
      <w:r w:rsidRPr="00721106">
        <w:rPr>
          <w:rFonts w:ascii="Times New Roman" w:hAnsi="Times New Roman" w:cs="Times New Roman"/>
          <w:b/>
          <w:sz w:val="24"/>
        </w:rPr>
        <w:t>11.2</w:t>
      </w:r>
      <w:r w:rsidRPr="00721106">
        <w:rPr>
          <w:rFonts w:ascii="Times New Roman" w:hAnsi="Times New Roman" w:cs="Times New Roman"/>
          <w:b/>
          <w:sz w:val="24"/>
        </w:rPr>
        <w:tab/>
      </w:r>
      <w:r w:rsidR="002D6816" w:rsidRPr="00721106">
        <w:rPr>
          <w:rFonts w:ascii="Times New Roman" w:hAnsi="Times New Roman" w:cs="Times New Roman"/>
          <w:b/>
          <w:sz w:val="24"/>
        </w:rPr>
        <w:t>Sustentar prácticas:</w:t>
      </w:r>
      <w:r w:rsidR="002D6816" w:rsidRPr="00721106">
        <w:rPr>
          <w:rFonts w:ascii="Times New Roman" w:hAnsi="Times New Roman" w:cs="Times New Roman"/>
          <w:sz w:val="24"/>
          <w:szCs w:val="24"/>
        </w:rPr>
        <w:t xml:space="preserve"> </w:t>
      </w:r>
      <w:r w:rsidR="00470416" w:rsidRPr="00721106">
        <w:rPr>
          <w:rFonts w:ascii="Times New Roman" w:hAnsi="Times New Roman" w:cs="Times New Roman"/>
          <w:sz w:val="24"/>
          <w:szCs w:val="24"/>
        </w:rPr>
        <w:t xml:space="preserve">el estudiante </w:t>
      </w:r>
      <w:r w:rsidR="00470416">
        <w:rPr>
          <w:rFonts w:ascii="Times New Roman" w:hAnsi="Times New Roman" w:cs="Times New Roman"/>
          <w:sz w:val="24"/>
          <w:szCs w:val="24"/>
        </w:rPr>
        <w:t>debe sustentar su informe de práctica u</w:t>
      </w:r>
      <w:r w:rsidR="002D6816" w:rsidRPr="00721106">
        <w:rPr>
          <w:rFonts w:ascii="Times New Roman" w:hAnsi="Times New Roman" w:cs="Times New Roman"/>
          <w:sz w:val="24"/>
          <w:szCs w:val="24"/>
        </w:rPr>
        <w:t>na vez establecida la fecha de sustentación</w:t>
      </w:r>
      <w:r w:rsidR="00470416">
        <w:rPr>
          <w:rFonts w:ascii="Times New Roman" w:hAnsi="Times New Roman" w:cs="Times New Roman"/>
          <w:sz w:val="24"/>
          <w:szCs w:val="24"/>
        </w:rPr>
        <w:t>. A dic</w:t>
      </w:r>
      <w:r w:rsidR="00FB6B67">
        <w:rPr>
          <w:rFonts w:ascii="Times New Roman" w:hAnsi="Times New Roman" w:cs="Times New Roman"/>
          <w:sz w:val="24"/>
          <w:szCs w:val="24"/>
        </w:rPr>
        <w:t>ha sustentación deben asistir los</w:t>
      </w:r>
      <w:r w:rsidR="00470416">
        <w:rPr>
          <w:rFonts w:ascii="Times New Roman" w:hAnsi="Times New Roman" w:cs="Times New Roman"/>
          <w:sz w:val="24"/>
          <w:szCs w:val="24"/>
        </w:rPr>
        <w:t xml:space="preserve"> Asesor</w:t>
      </w:r>
      <w:r w:rsidR="00FB6B67">
        <w:rPr>
          <w:rFonts w:ascii="Times New Roman" w:hAnsi="Times New Roman" w:cs="Times New Roman"/>
          <w:sz w:val="24"/>
          <w:szCs w:val="24"/>
        </w:rPr>
        <w:t>es</w:t>
      </w:r>
      <w:r w:rsidR="00470416">
        <w:rPr>
          <w:rFonts w:ascii="Times New Roman" w:hAnsi="Times New Roman" w:cs="Times New Roman"/>
          <w:sz w:val="24"/>
          <w:szCs w:val="24"/>
        </w:rPr>
        <w:t xml:space="preserve"> Académico </w:t>
      </w:r>
      <w:r w:rsidR="00FB6B67">
        <w:rPr>
          <w:rFonts w:ascii="Times New Roman" w:hAnsi="Times New Roman" w:cs="Times New Roman"/>
          <w:sz w:val="24"/>
          <w:szCs w:val="24"/>
        </w:rPr>
        <w:t>e Institucional o su delegado</w:t>
      </w:r>
      <w:r w:rsidR="002D6816" w:rsidRPr="00721106">
        <w:rPr>
          <w:rFonts w:ascii="Times New Roman" w:hAnsi="Times New Roman" w:cs="Times New Roman"/>
          <w:sz w:val="24"/>
          <w:szCs w:val="24"/>
        </w:rPr>
        <w:t>.</w:t>
      </w:r>
      <w:r w:rsidR="003844CB">
        <w:rPr>
          <w:rFonts w:ascii="Times New Roman" w:hAnsi="Times New Roman" w:cs="Times New Roman"/>
          <w:sz w:val="24"/>
          <w:szCs w:val="24"/>
        </w:rPr>
        <w:t xml:space="preserve"> </w:t>
      </w:r>
      <w:r w:rsidR="007C3369" w:rsidRPr="00721106">
        <w:rPr>
          <w:rFonts w:ascii="Times New Roman" w:hAnsi="Times New Roman" w:cs="Times New Roman"/>
          <w:sz w:val="24"/>
          <w:szCs w:val="24"/>
        </w:rPr>
        <w:t>El</w:t>
      </w:r>
      <w:r w:rsidR="002C285B" w:rsidRPr="00721106">
        <w:rPr>
          <w:rFonts w:ascii="Times New Roman" w:hAnsi="Times New Roman" w:cs="Times New Roman"/>
          <w:sz w:val="24"/>
          <w:szCs w:val="24"/>
        </w:rPr>
        <w:t xml:space="preserve"> estudiante debe tener en cuen</w:t>
      </w:r>
      <w:r w:rsidR="007C3369">
        <w:rPr>
          <w:rFonts w:ascii="Times New Roman" w:hAnsi="Times New Roman" w:cs="Times New Roman"/>
          <w:sz w:val="24"/>
          <w:szCs w:val="24"/>
        </w:rPr>
        <w:t xml:space="preserve">ta que dispone de </w:t>
      </w:r>
      <w:r w:rsidR="00470416">
        <w:rPr>
          <w:rFonts w:ascii="Times New Roman" w:hAnsi="Times New Roman" w:cs="Times New Roman"/>
          <w:sz w:val="24"/>
          <w:szCs w:val="24"/>
        </w:rPr>
        <w:t>máximo 30</w:t>
      </w:r>
      <w:r w:rsidR="002C285B" w:rsidRPr="00721106">
        <w:rPr>
          <w:rFonts w:ascii="Times New Roman" w:hAnsi="Times New Roman" w:cs="Times New Roman"/>
          <w:sz w:val="24"/>
          <w:szCs w:val="24"/>
        </w:rPr>
        <w:t xml:space="preserve"> minutos para realizar la </w:t>
      </w:r>
      <w:r w:rsidR="00470416">
        <w:rPr>
          <w:rFonts w:ascii="Times New Roman" w:hAnsi="Times New Roman" w:cs="Times New Roman"/>
          <w:sz w:val="24"/>
          <w:szCs w:val="24"/>
        </w:rPr>
        <w:t>exposición, empleando</w:t>
      </w:r>
      <w:r w:rsidR="002C285B" w:rsidRPr="00721106">
        <w:rPr>
          <w:rFonts w:ascii="Times New Roman" w:hAnsi="Times New Roman" w:cs="Times New Roman"/>
          <w:sz w:val="24"/>
          <w:szCs w:val="24"/>
        </w:rPr>
        <w:t xml:space="preserve"> el modelo definido para </w:t>
      </w:r>
      <w:r w:rsidR="00470416">
        <w:rPr>
          <w:rFonts w:ascii="Times New Roman" w:hAnsi="Times New Roman" w:cs="Times New Roman"/>
          <w:sz w:val="24"/>
          <w:szCs w:val="24"/>
        </w:rPr>
        <w:t>este fin</w:t>
      </w:r>
      <w:r w:rsidR="003844CB">
        <w:rPr>
          <w:rFonts w:ascii="Times New Roman" w:hAnsi="Times New Roman" w:cs="Times New Roman"/>
          <w:sz w:val="24"/>
          <w:szCs w:val="24"/>
        </w:rPr>
        <w:t>.</w:t>
      </w:r>
      <w:r w:rsidR="00352D82">
        <w:rPr>
          <w:rFonts w:ascii="Times New Roman" w:hAnsi="Times New Roman" w:cs="Times New Roman"/>
          <w:sz w:val="24"/>
          <w:szCs w:val="24"/>
        </w:rPr>
        <w:t xml:space="preserve"> </w:t>
      </w:r>
      <w:r w:rsidR="003844CB" w:rsidRPr="003844CB">
        <w:rPr>
          <w:rFonts w:ascii="Times New Roman" w:hAnsi="Times New Roman" w:cs="Times New Roman"/>
          <w:b/>
          <w:i/>
          <w:color w:val="0070C0"/>
          <w:sz w:val="24"/>
          <w:szCs w:val="24"/>
        </w:rPr>
        <w:t>A</w:t>
      </w:r>
      <w:r w:rsidR="007C3369">
        <w:rPr>
          <w:rFonts w:ascii="Times New Roman" w:hAnsi="Times New Roman" w:cs="Times New Roman"/>
          <w:b/>
          <w:i/>
          <w:color w:val="0070C0"/>
          <w:sz w:val="24"/>
          <w:szCs w:val="24"/>
        </w:rPr>
        <w:t>nexo N°</w:t>
      </w:r>
      <w:r w:rsidR="0043121D">
        <w:rPr>
          <w:rFonts w:ascii="Times New Roman" w:hAnsi="Times New Roman" w:cs="Times New Roman"/>
          <w:b/>
          <w:i/>
          <w:color w:val="0070C0"/>
          <w:sz w:val="24"/>
          <w:szCs w:val="24"/>
        </w:rPr>
        <w:t>5</w:t>
      </w:r>
      <w:r w:rsidR="00352D82">
        <w:rPr>
          <w:rFonts w:ascii="Times New Roman" w:hAnsi="Times New Roman" w:cs="Times New Roman"/>
          <w:b/>
          <w:i/>
          <w:color w:val="0070C0"/>
          <w:sz w:val="24"/>
          <w:szCs w:val="24"/>
        </w:rPr>
        <w:t>. Modelo para presentar prácticas.</w:t>
      </w:r>
    </w:p>
    <w:p w14:paraId="7C97E926" w14:textId="77777777" w:rsidR="00DD0E9E" w:rsidRPr="00721106" w:rsidRDefault="00DD0E9E" w:rsidP="007C0612">
      <w:pPr>
        <w:spacing w:after="0"/>
        <w:jc w:val="both"/>
        <w:rPr>
          <w:rFonts w:ascii="Times New Roman" w:hAnsi="Times New Roman" w:cs="Times New Roman"/>
          <w:b/>
          <w:sz w:val="24"/>
        </w:rPr>
      </w:pPr>
    </w:p>
    <w:p w14:paraId="0468CD97" w14:textId="40D078FB" w:rsidR="002D6816" w:rsidRDefault="00B5139B" w:rsidP="00DD0E9E">
      <w:pPr>
        <w:spacing w:after="0"/>
        <w:ind w:left="708"/>
        <w:jc w:val="both"/>
        <w:rPr>
          <w:rFonts w:ascii="Times New Roman" w:hAnsi="Times New Roman" w:cs="Times New Roman"/>
          <w:b/>
          <w:i/>
          <w:color w:val="0070C0"/>
          <w:sz w:val="24"/>
          <w:szCs w:val="24"/>
        </w:rPr>
      </w:pPr>
      <w:r w:rsidRPr="00721106">
        <w:rPr>
          <w:rFonts w:ascii="Times New Roman" w:hAnsi="Times New Roman" w:cs="Times New Roman"/>
          <w:b/>
          <w:sz w:val="24"/>
        </w:rPr>
        <w:t>11.3</w:t>
      </w:r>
      <w:r w:rsidRPr="00721106">
        <w:rPr>
          <w:rFonts w:ascii="Times New Roman" w:hAnsi="Times New Roman" w:cs="Times New Roman"/>
          <w:b/>
          <w:sz w:val="24"/>
        </w:rPr>
        <w:tab/>
      </w:r>
      <w:r w:rsidR="002D6816" w:rsidRPr="00721106">
        <w:rPr>
          <w:rFonts w:ascii="Times New Roman" w:hAnsi="Times New Roman" w:cs="Times New Roman"/>
          <w:b/>
          <w:sz w:val="24"/>
        </w:rPr>
        <w:t>Presentar informe:</w:t>
      </w:r>
      <w:r w:rsidR="002D6816" w:rsidRPr="00721106">
        <w:rPr>
          <w:rFonts w:ascii="Times New Roman" w:hAnsi="Times New Roman" w:cs="Times New Roman"/>
          <w:sz w:val="24"/>
          <w:szCs w:val="24"/>
        </w:rPr>
        <w:t xml:space="preserve"> el estudiante debe entregar documento electrónico producto de la práctica </w:t>
      </w:r>
      <w:r w:rsidR="00470416">
        <w:rPr>
          <w:rFonts w:ascii="Times New Roman" w:hAnsi="Times New Roman" w:cs="Times New Roman"/>
          <w:sz w:val="24"/>
          <w:szCs w:val="24"/>
        </w:rPr>
        <w:t>a la Coordinación de Prácticas</w:t>
      </w:r>
      <w:r w:rsidR="003844CB">
        <w:rPr>
          <w:rFonts w:ascii="Times New Roman" w:hAnsi="Times New Roman" w:cs="Times New Roman"/>
          <w:sz w:val="24"/>
          <w:szCs w:val="24"/>
        </w:rPr>
        <w:t xml:space="preserve">. </w:t>
      </w:r>
      <w:r w:rsidR="007C3369" w:rsidRPr="00721106">
        <w:rPr>
          <w:rFonts w:ascii="Times New Roman" w:hAnsi="Times New Roman" w:cs="Times New Roman"/>
          <w:sz w:val="24"/>
          <w:szCs w:val="24"/>
        </w:rPr>
        <w:t>El</w:t>
      </w:r>
      <w:r w:rsidR="002D6816" w:rsidRPr="00721106">
        <w:rPr>
          <w:rFonts w:ascii="Times New Roman" w:hAnsi="Times New Roman" w:cs="Times New Roman"/>
          <w:sz w:val="24"/>
          <w:szCs w:val="24"/>
        </w:rPr>
        <w:t xml:space="preserve"> informe se debe elaborar empleando las normas VANCOUVER y siguiendo el formato “Modelo Presentación Informe Final”</w:t>
      </w:r>
      <w:r w:rsidR="00FB6B67">
        <w:rPr>
          <w:rFonts w:ascii="Times New Roman" w:hAnsi="Times New Roman" w:cs="Times New Roman"/>
          <w:sz w:val="24"/>
          <w:szCs w:val="24"/>
        </w:rPr>
        <w:t xml:space="preserve"> y entregar un CD con toda la información a su Asesor Institucional</w:t>
      </w:r>
      <w:r w:rsidR="00352D82">
        <w:rPr>
          <w:rFonts w:ascii="Times New Roman" w:hAnsi="Times New Roman" w:cs="Times New Roman"/>
          <w:sz w:val="24"/>
          <w:szCs w:val="24"/>
        </w:rPr>
        <w:t xml:space="preserve">. </w:t>
      </w:r>
      <w:r w:rsidR="003844CB">
        <w:rPr>
          <w:rFonts w:ascii="Times New Roman" w:hAnsi="Times New Roman" w:cs="Times New Roman"/>
          <w:b/>
          <w:i/>
          <w:color w:val="0070C0"/>
          <w:sz w:val="24"/>
          <w:szCs w:val="24"/>
        </w:rPr>
        <w:t>A</w:t>
      </w:r>
      <w:r w:rsidR="00352D82">
        <w:rPr>
          <w:rFonts w:ascii="Times New Roman" w:hAnsi="Times New Roman" w:cs="Times New Roman"/>
          <w:b/>
          <w:i/>
          <w:color w:val="0070C0"/>
          <w:sz w:val="24"/>
          <w:szCs w:val="24"/>
        </w:rPr>
        <w:t>nexo N°</w:t>
      </w:r>
      <w:r w:rsidR="007D4994">
        <w:rPr>
          <w:rFonts w:ascii="Times New Roman" w:hAnsi="Times New Roman" w:cs="Times New Roman"/>
          <w:b/>
          <w:i/>
          <w:color w:val="0070C0"/>
          <w:sz w:val="24"/>
          <w:szCs w:val="24"/>
        </w:rPr>
        <w:t>6</w:t>
      </w:r>
      <w:r w:rsidR="00352D82">
        <w:rPr>
          <w:rFonts w:ascii="Times New Roman" w:hAnsi="Times New Roman" w:cs="Times New Roman"/>
          <w:b/>
          <w:i/>
          <w:color w:val="0070C0"/>
          <w:sz w:val="24"/>
          <w:szCs w:val="24"/>
        </w:rPr>
        <w:t xml:space="preserve">. </w:t>
      </w:r>
      <w:r w:rsidR="00A10228">
        <w:rPr>
          <w:rFonts w:ascii="Times New Roman" w:hAnsi="Times New Roman" w:cs="Times New Roman"/>
          <w:b/>
          <w:i/>
          <w:color w:val="0070C0"/>
          <w:sz w:val="24"/>
          <w:szCs w:val="24"/>
        </w:rPr>
        <w:t>Modelo presentación informe final</w:t>
      </w:r>
      <w:r w:rsidR="00B269E8">
        <w:rPr>
          <w:rFonts w:ascii="Times New Roman" w:hAnsi="Times New Roman" w:cs="Times New Roman"/>
          <w:b/>
          <w:i/>
          <w:color w:val="0070C0"/>
          <w:sz w:val="24"/>
          <w:szCs w:val="24"/>
        </w:rPr>
        <w:t>.</w:t>
      </w:r>
    </w:p>
    <w:p w14:paraId="5CFD8F65" w14:textId="77777777" w:rsidR="00EB13C0" w:rsidRPr="00352D82" w:rsidRDefault="00EB13C0" w:rsidP="00DD0E9E">
      <w:pPr>
        <w:spacing w:after="0"/>
        <w:ind w:left="708"/>
        <w:jc w:val="both"/>
        <w:rPr>
          <w:rFonts w:ascii="Times New Roman" w:hAnsi="Times New Roman" w:cs="Times New Roman"/>
          <w:b/>
          <w:i/>
          <w:color w:val="0070C0"/>
          <w:sz w:val="24"/>
          <w:szCs w:val="24"/>
        </w:rPr>
      </w:pPr>
    </w:p>
    <w:p w14:paraId="0B3F236D" w14:textId="77777777" w:rsidR="00B5139B" w:rsidRPr="00721106" w:rsidRDefault="00B5139B" w:rsidP="00DD0E9E">
      <w:pPr>
        <w:pStyle w:val="Ttulo3"/>
        <w:spacing w:after="0" w:afterAutospacing="0"/>
        <w:jc w:val="center"/>
        <w:rPr>
          <w:sz w:val="24"/>
        </w:rPr>
      </w:pPr>
      <w:bookmarkStart w:id="14" w:name="_Toc464647125"/>
      <w:r w:rsidRPr="00721106">
        <w:rPr>
          <w:sz w:val="24"/>
        </w:rPr>
        <w:t>12. Paz y Salvo</w:t>
      </w:r>
      <w:bookmarkEnd w:id="14"/>
    </w:p>
    <w:p w14:paraId="1278FA9C" w14:textId="77777777" w:rsidR="00DC0752" w:rsidRPr="00721106" w:rsidRDefault="00DC0752" w:rsidP="007C0612">
      <w:pPr>
        <w:spacing w:after="0"/>
        <w:jc w:val="both"/>
        <w:rPr>
          <w:rFonts w:ascii="Times New Roman" w:hAnsi="Times New Roman" w:cs="Times New Roman"/>
          <w:b/>
          <w:sz w:val="24"/>
        </w:rPr>
      </w:pPr>
    </w:p>
    <w:p w14:paraId="2C9AD533" w14:textId="1EB73A5B" w:rsidR="002D6816" w:rsidRPr="00721106" w:rsidRDefault="00B5139B" w:rsidP="00DC0752">
      <w:pPr>
        <w:spacing w:after="0"/>
        <w:ind w:left="708"/>
        <w:jc w:val="both"/>
        <w:rPr>
          <w:rFonts w:ascii="Times New Roman" w:hAnsi="Times New Roman" w:cs="Times New Roman"/>
          <w:sz w:val="24"/>
          <w:szCs w:val="24"/>
        </w:rPr>
      </w:pPr>
      <w:r w:rsidRPr="00721106">
        <w:rPr>
          <w:rFonts w:ascii="Times New Roman" w:hAnsi="Times New Roman" w:cs="Times New Roman"/>
          <w:b/>
          <w:sz w:val="24"/>
        </w:rPr>
        <w:t>12.1</w:t>
      </w:r>
      <w:r w:rsidRPr="00721106">
        <w:rPr>
          <w:rFonts w:ascii="Times New Roman" w:hAnsi="Times New Roman" w:cs="Times New Roman"/>
          <w:b/>
          <w:sz w:val="24"/>
        </w:rPr>
        <w:tab/>
      </w:r>
      <w:r w:rsidR="002D6816" w:rsidRPr="00721106">
        <w:rPr>
          <w:rFonts w:ascii="Times New Roman" w:hAnsi="Times New Roman" w:cs="Times New Roman"/>
          <w:b/>
          <w:sz w:val="24"/>
        </w:rPr>
        <w:t>Entregar paz y salvo:</w:t>
      </w:r>
      <w:r w:rsidR="002D6816" w:rsidRPr="00721106">
        <w:rPr>
          <w:rFonts w:ascii="Times New Roman" w:hAnsi="Times New Roman" w:cs="Times New Roman"/>
          <w:sz w:val="24"/>
          <w:szCs w:val="24"/>
        </w:rPr>
        <w:t xml:space="preserve"> </w:t>
      </w:r>
      <w:r w:rsidR="003844CB">
        <w:rPr>
          <w:rFonts w:ascii="Times New Roman" w:hAnsi="Times New Roman" w:cs="Times New Roman"/>
          <w:sz w:val="24"/>
          <w:szCs w:val="24"/>
        </w:rPr>
        <w:t>el Coordinador de Prácticas recibe el informe</w:t>
      </w:r>
      <w:r w:rsidR="002C285B" w:rsidRPr="00721106">
        <w:rPr>
          <w:rFonts w:ascii="Times New Roman" w:hAnsi="Times New Roman" w:cs="Times New Roman"/>
          <w:sz w:val="24"/>
          <w:szCs w:val="24"/>
        </w:rPr>
        <w:t>, debe revisar el cumplimiento de las normas universitarias</w:t>
      </w:r>
      <w:r w:rsidR="00DC0752" w:rsidRPr="00721106">
        <w:rPr>
          <w:rFonts w:ascii="Times New Roman" w:hAnsi="Times New Roman" w:cs="Times New Roman"/>
          <w:sz w:val="24"/>
          <w:szCs w:val="24"/>
        </w:rPr>
        <w:t xml:space="preserve"> </w:t>
      </w:r>
      <w:r w:rsidR="003844CB">
        <w:rPr>
          <w:rFonts w:ascii="Times New Roman" w:hAnsi="Times New Roman" w:cs="Times New Roman"/>
          <w:sz w:val="24"/>
          <w:szCs w:val="24"/>
        </w:rPr>
        <w:t>y expedir</w:t>
      </w:r>
      <w:r w:rsidR="00DC0752" w:rsidRPr="00721106">
        <w:rPr>
          <w:rFonts w:ascii="Times New Roman" w:hAnsi="Times New Roman" w:cs="Times New Roman"/>
          <w:sz w:val="24"/>
          <w:szCs w:val="24"/>
        </w:rPr>
        <w:t xml:space="preserve"> </w:t>
      </w:r>
      <w:r w:rsidR="007C3369">
        <w:rPr>
          <w:rFonts w:ascii="Times New Roman" w:hAnsi="Times New Roman" w:cs="Times New Roman"/>
          <w:sz w:val="24"/>
          <w:szCs w:val="24"/>
        </w:rPr>
        <w:t>el</w:t>
      </w:r>
      <w:r w:rsidR="002C285B" w:rsidRPr="00721106">
        <w:rPr>
          <w:rFonts w:ascii="Times New Roman" w:hAnsi="Times New Roman" w:cs="Times New Roman"/>
          <w:sz w:val="24"/>
          <w:szCs w:val="24"/>
        </w:rPr>
        <w:t xml:space="preserve"> correspondiente paz y salvo al estudiante.</w:t>
      </w:r>
    </w:p>
    <w:p w14:paraId="7813D286" w14:textId="77777777" w:rsidR="0084268C" w:rsidRPr="00721106" w:rsidRDefault="0084268C" w:rsidP="007C0612">
      <w:pPr>
        <w:spacing w:after="0"/>
        <w:jc w:val="both"/>
        <w:rPr>
          <w:rFonts w:ascii="Times New Roman" w:hAnsi="Times New Roman" w:cs="Times New Roman"/>
          <w:sz w:val="24"/>
          <w:szCs w:val="24"/>
        </w:rPr>
      </w:pPr>
    </w:p>
    <w:p w14:paraId="2C8F5B77" w14:textId="4632F98E" w:rsidR="00AE2F78" w:rsidRPr="00721106" w:rsidRDefault="0084268C" w:rsidP="00DC0752">
      <w:pPr>
        <w:pStyle w:val="Ttulo3"/>
        <w:spacing w:after="0" w:afterAutospacing="0"/>
        <w:jc w:val="center"/>
        <w:rPr>
          <w:sz w:val="24"/>
        </w:rPr>
      </w:pPr>
      <w:bookmarkStart w:id="15" w:name="_Toc464647126"/>
      <w:r w:rsidRPr="00721106">
        <w:rPr>
          <w:sz w:val="24"/>
        </w:rPr>
        <w:t>13.</w:t>
      </w:r>
      <w:r w:rsidRPr="00721106">
        <w:rPr>
          <w:sz w:val="24"/>
        </w:rPr>
        <w:tab/>
      </w:r>
      <w:r w:rsidR="00AE2F78" w:rsidRPr="00721106">
        <w:rPr>
          <w:sz w:val="24"/>
        </w:rPr>
        <w:t>Evaluación</w:t>
      </w:r>
      <w:bookmarkEnd w:id="15"/>
    </w:p>
    <w:p w14:paraId="0198217B" w14:textId="77777777" w:rsidR="00D92C52" w:rsidRPr="00721106" w:rsidRDefault="00D92C52" w:rsidP="007C0612">
      <w:pPr>
        <w:spacing w:after="0"/>
        <w:jc w:val="both"/>
        <w:rPr>
          <w:rFonts w:ascii="Times New Roman" w:hAnsi="Times New Roman" w:cs="Times New Roman"/>
          <w:b/>
          <w:sz w:val="24"/>
        </w:rPr>
      </w:pPr>
    </w:p>
    <w:p w14:paraId="34180218" w14:textId="0BC2B243" w:rsidR="008074A4" w:rsidRPr="007D4994" w:rsidRDefault="0084268C" w:rsidP="00D92C52">
      <w:pPr>
        <w:spacing w:after="0"/>
        <w:ind w:left="708"/>
        <w:jc w:val="both"/>
        <w:rPr>
          <w:rFonts w:ascii="Times New Roman" w:hAnsi="Times New Roman" w:cs="Times New Roman"/>
          <w:color w:val="000000" w:themeColor="text1"/>
          <w:sz w:val="24"/>
          <w:szCs w:val="24"/>
        </w:rPr>
      </w:pPr>
      <w:r w:rsidRPr="00721106">
        <w:rPr>
          <w:rFonts w:ascii="Times New Roman" w:hAnsi="Times New Roman" w:cs="Times New Roman"/>
          <w:b/>
          <w:sz w:val="24"/>
        </w:rPr>
        <w:lastRenderedPageBreak/>
        <w:t>13.1</w:t>
      </w:r>
      <w:r w:rsidRPr="00721106">
        <w:rPr>
          <w:rFonts w:ascii="Times New Roman" w:hAnsi="Times New Roman" w:cs="Times New Roman"/>
          <w:b/>
          <w:sz w:val="24"/>
        </w:rPr>
        <w:tab/>
      </w:r>
      <w:r w:rsidR="003844CB" w:rsidRPr="00721106">
        <w:rPr>
          <w:rFonts w:ascii="Times New Roman" w:hAnsi="Times New Roman" w:cs="Times New Roman"/>
          <w:b/>
          <w:sz w:val="24"/>
        </w:rPr>
        <w:t>Evalúa</w:t>
      </w:r>
      <w:r w:rsidR="008074A4" w:rsidRPr="00721106">
        <w:rPr>
          <w:rFonts w:ascii="Times New Roman" w:hAnsi="Times New Roman" w:cs="Times New Roman"/>
          <w:b/>
          <w:sz w:val="24"/>
        </w:rPr>
        <w:t xml:space="preserve"> y asigna nota al estudiante:</w:t>
      </w:r>
      <w:r w:rsidR="008074A4" w:rsidRPr="00721106">
        <w:rPr>
          <w:rFonts w:ascii="Times New Roman" w:hAnsi="Times New Roman" w:cs="Times New Roman"/>
          <w:sz w:val="24"/>
          <w:szCs w:val="24"/>
        </w:rPr>
        <w:t xml:space="preserve"> el </w:t>
      </w:r>
      <w:r w:rsidR="00B5139B" w:rsidRPr="00721106">
        <w:rPr>
          <w:rFonts w:ascii="Times New Roman" w:hAnsi="Times New Roman" w:cs="Times New Roman"/>
          <w:sz w:val="24"/>
          <w:szCs w:val="24"/>
        </w:rPr>
        <w:t>Asesor Académico</w:t>
      </w:r>
      <w:r w:rsidR="008074A4" w:rsidRPr="00721106">
        <w:rPr>
          <w:rFonts w:ascii="Times New Roman" w:hAnsi="Times New Roman" w:cs="Times New Roman"/>
          <w:sz w:val="24"/>
          <w:szCs w:val="24"/>
        </w:rPr>
        <w:t xml:space="preserve">, el </w:t>
      </w:r>
      <w:r w:rsidR="00B5139B" w:rsidRPr="00721106">
        <w:rPr>
          <w:rFonts w:ascii="Times New Roman" w:hAnsi="Times New Roman" w:cs="Times New Roman"/>
          <w:sz w:val="24"/>
          <w:szCs w:val="24"/>
        </w:rPr>
        <w:t>Asesor Institucional</w:t>
      </w:r>
      <w:r w:rsidR="007C3369">
        <w:rPr>
          <w:rFonts w:ascii="Times New Roman" w:hAnsi="Times New Roman" w:cs="Times New Roman"/>
          <w:sz w:val="24"/>
          <w:szCs w:val="24"/>
        </w:rPr>
        <w:t xml:space="preserve"> y el Coordinador de P</w:t>
      </w:r>
      <w:r w:rsidR="008074A4" w:rsidRPr="00721106">
        <w:rPr>
          <w:rFonts w:ascii="Times New Roman" w:hAnsi="Times New Roman" w:cs="Times New Roman"/>
          <w:sz w:val="24"/>
          <w:szCs w:val="24"/>
        </w:rPr>
        <w:t xml:space="preserve">ráctica deben diligenciar el formato de evaluación establecido, con el fin de asignar la nota del estudiante. </w:t>
      </w:r>
      <w:r w:rsidR="0085667C">
        <w:rPr>
          <w:rFonts w:ascii="Times New Roman" w:hAnsi="Times New Roman" w:cs="Times New Roman"/>
          <w:b/>
          <w:i/>
          <w:color w:val="0070C0"/>
          <w:sz w:val="24"/>
          <w:szCs w:val="24"/>
        </w:rPr>
        <w:t>Ver anexo N°</w:t>
      </w:r>
      <w:r w:rsidR="007D4994">
        <w:rPr>
          <w:rFonts w:ascii="Times New Roman" w:hAnsi="Times New Roman" w:cs="Times New Roman"/>
          <w:b/>
          <w:i/>
          <w:color w:val="0070C0"/>
          <w:sz w:val="24"/>
          <w:szCs w:val="24"/>
        </w:rPr>
        <w:t>7</w:t>
      </w:r>
      <w:r w:rsidR="00B269E8">
        <w:rPr>
          <w:rFonts w:ascii="Times New Roman" w:hAnsi="Times New Roman" w:cs="Times New Roman"/>
          <w:b/>
          <w:i/>
          <w:color w:val="0070C0"/>
          <w:sz w:val="24"/>
          <w:szCs w:val="24"/>
        </w:rPr>
        <w:t xml:space="preserve">. Formato de evaluación </w:t>
      </w:r>
      <w:r w:rsidR="007D4994">
        <w:rPr>
          <w:rFonts w:ascii="Times New Roman" w:hAnsi="Times New Roman" w:cs="Times New Roman"/>
          <w:b/>
          <w:i/>
          <w:color w:val="0070C0"/>
          <w:sz w:val="24"/>
          <w:szCs w:val="24"/>
        </w:rPr>
        <w:t>académica</w:t>
      </w:r>
      <w:r w:rsidR="00B269E8">
        <w:rPr>
          <w:rFonts w:ascii="Times New Roman" w:hAnsi="Times New Roman" w:cs="Times New Roman"/>
          <w:b/>
          <w:i/>
          <w:color w:val="0070C0"/>
          <w:sz w:val="24"/>
          <w:szCs w:val="24"/>
        </w:rPr>
        <w:t>.</w:t>
      </w:r>
      <w:r w:rsidR="007D4994">
        <w:rPr>
          <w:rFonts w:ascii="Times New Roman" w:hAnsi="Times New Roman" w:cs="Times New Roman"/>
          <w:b/>
          <w:i/>
          <w:color w:val="0070C0"/>
          <w:sz w:val="24"/>
          <w:szCs w:val="24"/>
        </w:rPr>
        <w:t xml:space="preserve"> </w:t>
      </w:r>
    </w:p>
    <w:p w14:paraId="44492AA0" w14:textId="77777777" w:rsidR="00D92C52" w:rsidRPr="00721106" w:rsidRDefault="00D92C52" w:rsidP="00D92C52">
      <w:pPr>
        <w:spacing w:after="0"/>
        <w:ind w:left="708"/>
        <w:jc w:val="both"/>
        <w:rPr>
          <w:rFonts w:ascii="Times New Roman" w:hAnsi="Times New Roman" w:cs="Times New Roman"/>
          <w:b/>
          <w:sz w:val="24"/>
          <w:szCs w:val="24"/>
        </w:rPr>
      </w:pPr>
    </w:p>
    <w:p w14:paraId="2714E433" w14:textId="4CC90EC0" w:rsidR="008074A4" w:rsidRPr="007D4994" w:rsidRDefault="0084268C" w:rsidP="00D92C52">
      <w:pPr>
        <w:spacing w:after="0"/>
        <w:ind w:left="708"/>
        <w:jc w:val="both"/>
        <w:rPr>
          <w:rFonts w:ascii="Times New Roman" w:hAnsi="Times New Roman" w:cs="Times New Roman"/>
          <w:b/>
          <w:i/>
          <w:color w:val="0070C0"/>
          <w:sz w:val="24"/>
          <w:szCs w:val="24"/>
        </w:rPr>
      </w:pPr>
      <w:r w:rsidRPr="007D4994">
        <w:rPr>
          <w:rFonts w:ascii="Times New Roman" w:hAnsi="Times New Roman" w:cs="Times New Roman"/>
          <w:b/>
          <w:sz w:val="24"/>
          <w:szCs w:val="24"/>
        </w:rPr>
        <w:t>13.2</w:t>
      </w:r>
      <w:r w:rsidRPr="007D4994">
        <w:rPr>
          <w:rFonts w:ascii="Times New Roman" w:hAnsi="Times New Roman" w:cs="Times New Roman"/>
          <w:b/>
          <w:sz w:val="24"/>
          <w:szCs w:val="24"/>
        </w:rPr>
        <w:tab/>
      </w:r>
      <w:r w:rsidR="008074A4" w:rsidRPr="007D4994">
        <w:rPr>
          <w:rFonts w:ascii="Times New Roman" w:hAnsi="Times New Roman" w:cs="Times New Roman"/>
          <w:b/>
          <w:sz w:val="24"/>
          <w:szCs w:val="24"/>
        </w:rPr>
        <w:t xml:space="preserve">Evaluación del estudiante: </w:t>
      </w:r>
      <w:r w:rsidR="007C3369" w:rsidRPr="007D4994">
        <w:rPr>
          <w:rFonts w:ascii="Times New Roman" w:hAnsi="Times New Roman" w:cs="Times New Roman"/>
          <w:sz w:val="24"/>
          <w:szCs w:val="24"/>
        </w:rPr>
        <w:t xml:space="preserve">el estudiante </w:t>
      </w:r>
      <w:r w:rsidR="008074A4" w:rsidRPr="007D4994">
        <w:rPr>
          <w:rFonts w:ascii="Times New Roman" w:hAnsi="Times New Roman" w:cs="Times New Roman"/>
          <w:sz w:val="24"/>
          <w:szCs w:val="24"/>
        </w:rPr>
        <w:t>debe diligenciar el formato de evaluación</w:t>
      </w:r>
      <w:r w:rsidR="007D4994" w:rsidRPr="007D4994">
        <w:rPr>
          <w:rFonts w:ascii="Times New Roman" w:hAnsi="Times New Roman" w:cs="Times New Roman"/>
          <w:sz w:val="24"/>
          <w:szCs w:val="24"/>
        </w:rPr>
        <w:t xml:space="preserve"> académica, específicamente el de </w:t>
      </w:r>
      <w:r w:rsidR="002832B5">
        <w:rPr>
          <w:rFonts w:ascii="Times New Roman" w:hAnsi="Times New Roman" w:cs="Times New Roman"/>
          <w:sz w:val="24"/>
          <w:szCs w:val="24"/>
        </w:rPr>
        <w:t>“</w:t>
      </w:r>
      <w:r w:rsidR="007D4994" w:rsidRPr="007D4994">
        <w:rPr>
          <w:rFonts w:ascii="Times New Roman" w:hAnsi="Times New Roman" w:cs="Times New Roman"/>
          <w:sz w:val="24"/>
          <w:szCs w:val="24"/>
        </w:rPr>
        <w:t>evaluación de los estudiantes a los asesores</w:t>
      </w:r>
      <w:r w:rsidR="002832B5">
        <w:rPr>
          <w:rFonts w:ascii="Times New Roman" w:hAnsi="Times New Roman" w:cs="Times New Roman"/>
          <w:sz w:val="24"/>
          <w:szCs w:val="24"/>
        </w:rPr>
        <w:t>”</w:t>
      </w:r>
      <w:r w:rsidR="00B82363" w:rsidRPr="007D4994">
        <w:rPr>
          <w:rFonts w:ascii="Times New Roman" w:hAnsi="Times New Roman" w:cs="Times New Roman"/>
          <w:sz w:val="24"/>
          <w:szCs w:val="24"/>
        </w:rPr>
        <w:t xml:space="preserve">. En esta evaluación se valora el </w:t>
      </w:r>
      <w:r w:rsidR="007D4994" w:rsidRPr="007D4994">
        <w:rPr>
          <w:rFonts w:ascii="Times New Roman" w:hAnsi="Times New Roman" w:cs="Times New Roman"/>
          <w:sz w:val="24"/>
          <w:szCs w:val="24"/>
        </w:rPr>
        <w:t>desempeño</w:t>
      </w:r>
      <w:r w:rsidR="00B82363" w:rsidRPr="007D4994">
        <w:rPr>
          <w:rFonts w:ascii="Times New Roman" w:hAnsi="Times New Roman" w:cs="Times New Roman"/>
          <w:sz w:val="24"/>
          <w:szCs w:val="24"/>
        </w:rPr>
        <w:t xml:space="preserve"> del asesor y cómo se prestó el escenario para el de</w:t>
      </w:r>
      <w:r w:rsidR="007D4994" w:rsidRPr="007D4994">
        <w:rPr>
          <w:rFonts w:ascii="Times New Roman" w:hAnsi="Times New Roman" w:cs="Times New Roman"/>
          <w:sz w:val="24"/>
          <w:szCs w:val="24"/>
        </w:rPr>
        <w:t>sarrollo de las prácticas</w:t>
      </w:r>
      <w:r w:rsidR="00B82363" w:rsidRPr="007D4994">
        <w:rPr>
          <w:rFonts w:ascii="Times New Roman" w:hAnsi="Times New Roman" w:cs="Times New Roman"/>
          <w:sz w:val="24"/>
          <w:szCs w:val="24"/>
        </w:rPr>
        <w:t>.</w:t>
      </w:r>
      <w:r w:rsidR="00717F8B" w:rsidRPr="007D4994">
        <w:rPr>
          <w:rFonts w:ascii="Times New Roman" w:hAnsi="Times New Roman" w:cs="Times New Roman"/>
          <w:sz w:val="24"/>
          <w:szCs w:val="24"/>
        </w:rPr>
        <w:t xml:space="preserve"> </w:t>
      </w:r>
      <w:r w:rsidR="0085667C" w:rsidRPr="007D4994">
        <w:rPr>
          <w:rFonts w:ascii="Times New Roman" w:hAnsi="Times New Roman" w:cs="Times New Roman"/>
          <w:b/>
          <w:i/>
          <w:color w:val="0070C0"/>
          <w:sz w:val="24"/>
          <w:szCs w:val="24"/>
        </w:rPr>
        <w:t>Ver anexo N°</w:t>
      </w:r>
      <w:r w:rsidR="007D4994" w:rsidRPr="007D4994">
        <w:rPr>
          <w:rFonts w:ascii="Times New Roman" w:hAnsi="Times New Roman" w:cs="Times New Roman"/>
          <w:b/>
          <w:i/>
          <w:color w:val="0070C0"/>
          <w:sz w:val="24"/>
          <w:szCs w:val="24"/>
        </w:rPr>
        <w:t>7</w:t>
      </w:r>
      <w:r w:rsidR="0085667C" w:rsidRPr="007D4994">
        <w:rPr>
          <w:rFonts w:ascii="Times New Roman" w:hAnsi="Times New Roman" w:cs="Times New Roman"/>
          <w:b/>
          <w:i/>
          <w:color w:val="0070C0"/>
          <w:sz w:val="24"/>
          <w:szCs w:val="24"/>
        </w:rPr>
        <w:t xml:space="preserve">. </w:t>
      </w:r>
      <w:r w:rsidR="007D4994" w:rsidRPr="007D4994">
        <w:rPr>
          <w:rFonts w:ascii="Times New Roman" w:hAnsi="Times New Roman" w:cs="Times New Roman"/>
          <w:b/>
          <w:i/>
          <w:color w:val="0070C0"/>
          <w:sz w:val="24"/>
          <w:szCs w:val="24"/>
        </w:rPr>
        <w:t>Formato de evaluación académica</w:t>
      </w:r>
      <w:r w:rsidR="00717F8B" w:rsidRPr="007D4994">
        <w:rPr>
          <w:rFonts w:ascii="Times New Roman" w:hAnsi="Times New Roman" w:cs="Times New Roman"/>
          <w:b/>
          <w:i/>
          <w:color w:val="0070C0"/>
          <w:sz w:val="24"/>
          <w:szCs w:val="24"/>
        </w:rPr>
        <w:t xml:space="preserve">. </w:t>
      </w:r>
    </w:p>
    <w:p w14:paraId="2E972EEB" w14:textId="77777777" w:rsidR="002832B5" w:rsidRPr="00721106" w:rsidRDefault="002832B5" w:rsidP="00D92C52">
      <w:pPr>
        <w:spacing w:after="0"/>
        <w:ind w:left="708"/>
        <w:jc w:val="both"/>
        <w:rPr>
          <w:rFonts w:ascii="Times New Roman" w:hAnsi="Times New Roman" w:cs="Times New Roman"/>
          <w:sz w:val="24"/>
          <w:szCs w:val="24"/>
        </w:rPr>
      </w:pPr>
    </w:p>
    <w:p w14:paraId="1768E44B" w14:textId="77777777" w:rsidR="002C285B" w:rsidRPr="00721106" w:rsidRDefault="002C285B" w:rsidP="007C0612">
      <w:pPr>
        <w:spacing w:after="0"/>
        <w:jc w:val="both"/>
        <w:rPr>
          <w:rFonts w:ascii="Times New Roman" w:hAnsi="Times New Roman" w:cs="Times New Roman"/>
          <w:sz w:val="24"/>
          <w:szCs w:val="24"/>
        </w:rPr>
      </w:pPr>
    </w:p>
    <w:p w14:paraId="453647F5" w14:textId="77777777" w:rsidR="008C6C02" w:rsidRPr="00721106" w:rsidRDefault="008C6C02" w:rsidP="007C0612">
      <w:pPr>
        <w:spacing w:after="0"/>
        <w:jc w:val="both"/>
        <w:rPr>
          <w:rFonts w:ascii="Times New Roman" w:hAnsi="Times New Roman" w:cs="Times New Roman"/>
          <w:sz w:val="24"/>
          <w:szCs w:val="24"/>
        </w:rPr>
      </w:pPr>
    </w:p>
    <w:p w14:paraId="51539DF1" w14:textId="02A2AB30" w:rsidR="00C3000B" w:rsidRDefault="00D92C52" w:rsidP="002832B5">
      <w:pPr>
        <w:spacing w:after="0"/>
        <w:jc w:val="center"/>
        <w:rPr>
          <w:rFonts w:ascii="Times New Roman" w:hAnsi="Times New Roman" w:cs="Times New Roman"/>
          <w:b/>
          <w:color w:val="000000" w:themeColor="text1"/>
          <w:sz w:val="24"/>
        </w:rPr>
      </w:pPr>
      <w:r w:rsidRPr="00721106">
        <w:rPr>
          <w:rFonts w:ascii="Times New Roman" w:hAnsi="Times New Roman" w:cs="Times New Roman"/>
          <w:b/>
          <w:color w:val="000000" w:themeColor="text1"/>
          <w:sz w:val="24"/>
        </w:rPr>
        <w:t>Referencias Bibliográficas</w:t>
      </w:r>
    </w:p>
    <w:p w14:paraId="78EFC6C2" w14:textId="77777777" w:rsidR="002832B5" w:rsidRDefault="002832B5" w:rsidP="002832B5">
      <w:pPr>
        <w:spacing w:after="0"/>
        <w:jc w:val="center"/>
        <w:rPr>
          <w:rFonts w:ascii="Times New Roman" w:hAnsi="Times New Roman" w:cs="Times New Roman"/>
          <w:b/>
          <w:color w:val="000000" w:themeColor="text1"/>
          <w:sz w:val="24"/>
        </w:rPr>
      </w:pPr>
    </w:p>
    <w:p w14:paraId="21A8F511" w14:textId="77777777" w:rsidR="002832B5" w:rsidRPr="007C3369" w:rsidRDefault="002832B5" w:rsidP="002832B5">
      <w:pPr>
        <w:spacing w:after="0"/>
        <w:jc w:val="center"/>
        <w:rPr>
          <w:rFonts w:ascii="Times New Roman" w:hAnsi="Times New Roman" w:cs="Times New Roman"/>
        </w:rPr>
      </w:pPr>
    </w:p>
    <w:p w14:paraId="000C1878" w14:textId="77777777" w:rsidR="00721106" w:rsidRDefault="00721106" w:rsidP="00721106"/>
    <w:p w14:paraId="6B136173" w14:textId="7961AD23" w:rsidR="00721106" w:rsidRDefault="00721106" w:rsidP="00721106">
      <w:pPr>
        <w:pStyle w:val="Prrafodelista"/>
        <w:numPr>
          <w:ilvl w:val="0"/>
          <w:numId w:val="17"/>
        </w:numPr>
        <w:jc w:val="both"/>
        <w:rPr>
          <w:rFonts w:ascii="Times New Roman" w:hAnsi="Times New Roman" w:cs="Times New Roman"/>
          <w:sz w:val="24"/>
          <w:szCs w:val="24"/>
        </w:rPr>
      </w:pPr>
      <w:r w:rsidRPr="00721106">
        <w:rPr>
          <w:rFonts w:ascii="Times New Roman" w:hAnsi="Times New Roman" w:cs="Times New Roman"/>
          <w:sz w:val="24"/>
          <w:szCs w:val="24"/>
        </w:rPr>
        <w:t xml:space="preserve">Colombia. </w:t>
      </w:r>
      <w:r w:rsidR="0046127F">
        <w:rPr>
          <w:rFonts w:ascii="Times New Roman" w:hAnsi="Times New Roman" w:cs="Times New Roman"/>
          <w:sz w:val="24"/>
          <w:szCs w:val="24"/>
        </w:rPr>
        <w:t>Medellín</w:t>
      </w:r>
      <w:r w:rsidRPr="00721106">
        <w:rPr>
          <w:rFonts w:ascii="Times New Roman" w:hAnsi="Times New Roman" w:cs="Times New Roman"/>
          <w:sz w:val="24"/>
          <w:szCs w:val="24"/>
        </w:rPr>
        <w:t>. Universidad de Antioquia, Facultad Nacional de salud Pública “Héctor Abad Gómez”. Acuerdo Consejo de Facultad N° 22, “por medio del cual se modifica el Acuerdo del Consejo de Facultad N° 141 del 19 de agosto de 2008, el cual creó el Comité de Prácticas Académicas de los programas de pregrado de la Facultad Nacional de Salud Pública”. (Febrero 2 de 2015)</w:t>
      </w:r>
    </w:p>
    <w:p w14:paraId="53083B5D" w14:textId="77777777" w:rsidR="00C12BA7" w:rsidRDefault="00C12BA7" w:rsidP="00C12BA7">
      <w:pPr>
        <w:pStyle w:val="Prrafodelista"/>
        <w:jc w:val="both"/>
        <w:rPr>
          <w:rFonts w:ascii="Times New Roman" w:hAnsi="Times New Roman" w:cs="Times New Roman"/>
          <w:sz w:val="24"/>
          <w:szCs w:val="24"/>
        </w:rPr>
      </w:pPr>
    </w:p>
    <w:p w14:paraId="75B037FC" w14:textId="78BA15C4" w:rsidR="00D92C52" w:rsidRPr="00F500CA" w:rsidRDefault="00721106" w:rsidP="004F5F12">
      <w:pPr>
        <w:pStyle w:val="Prrafodelista"/>
        <w:numPr>
          <w:ilvl w:val="0"/>
          <w:numId w:val="17"/>
        </w:numPr>
        <w:jc w:val="both"/>
        <w:rPr>
          <w:rFonts w:ascii="Times New Roman" w:hAnsi="Times New Roman" w:cs="Times New Roman"/>
        </w:rPr>
      </w:pPr>
      <w:r w:rsidRPr="00F500CA">
        <w:rPr>
          <w:rFonts w:ascii="Times New Roman" w:hAnsi="Times New Roman" w:cs="Times New Roman"/>
          <w:sz w:val="24"/>
          <w:szCs w:val="24"/>
        </w:rPr>
        <w:t xml:space="preserve">Colombia. </w:t>
      </w:r>
      <w:r w:rsidR="0046127F" w:rsidRPr="00F500CA">
        <w:rPr>
          <w:rFonts w:ascii="Times New Roman" w:hAnsi="Times New Roman" w:cs="Times New Roman"/>
          <w:sz w:val="24"/>
          <w:szCs w:val="24"/>
        </w:rPr>
        <w:t>Medellín</w:t>
      </w:r>
      <w:r w:rsidRPr="00F500CA">
        <w:rPr>
          <w:rFonts w:ascii="Times New Roman" w:hAnsi="Times New Roman" w:cs="Times New Roman"/>
          <w:sz w:val="24"/>
          <w:szCs w:val="24"/>
        </w:rPr>
        <w:t xml:space="preserve">. Universidad de Antioquia, Facultad Nacional de salud Pública “Héctor Abad Gómez”. Acuerdo Consejo de Facultad N° </w:t>
      </w:r>
      <w:r w:rsidR="00F500CA" w:rsidRPr="00F500CA">
        <w:rPr>
          <w:rFonts w:ascii="Times New Roman" w:hAnsi="Times New Roman" w:cs="Times New Roman"/>
          <w:sz w:val="24"/>
          <w:szCs w:val="24"/>
        </w:rPr>
        <w:t>52</w:t>
      </w:r>
      <w:r w:rsidRPr="00F500CA">
        <w:rPr>
          <w:rFonts w:ascii="Times New Roman" w:hAnsi="Times New Roman" w:cs="Times New Roman"/>
          <w:sz w:val="24"/>
          <w:szCs w:val="24"/>
        </w:rPr>
        <w:t xml:space="preserve">, “por medio del cual se </w:t>
      </w:r>
      <w:r w:rsidR="00F500CA" w:rsidRPr="00F500CA">
        <w:rPr>
          <w:rFonts w:ascii="Times New Roman" w:hAnsi="Times New Roman" w:cs="Times New Roman"/>
          <w:sz w:val="24"/>
          <w:szCs w:val="24"/>
        </w:rPr>
        <w:t>modifica</w:t>
      </w:r>
      <w:r w:rsidRPr="00F500CA">
        <w:rPr>
          <w:rFonts w:ascii="Times New Roman" w:hAnsi="Times New Roman" w:cs="Times New Roman"/>
          <w:sz w:val="24"/>
          <w:szCs w:val="24"/>
        </w:rPr>
        <w:t xml:space="preserve"> el reglamento de Prácticas </w:t>
      </w:r>
      <w:r w:rsidR="00F500CA" w:rsidRPr="00F500CA">
        <w:rPr>
          <w:rFonts w:ascii="Times New Roman" w:hAnsi="Times New Roman" w:cs="Times New Roman"/>
          <w:sz w:val="24"/>
          <w:szCs w:val="24"/>
        </w:rPr>
        <w:t xml:space="preserve">Acuerdo CF 052 de 2017 </w:t>
      </w:r>
      <w:r w:rsidRPr="00F500CA">
        <w:rPr>
          <w:rFonts w:ascii="Times New Roman" w:hAnsi="Times New Roman" w:cs="Times New Roman"/>
          <w:sz w:val="24"/>
          <w:szCs w:val="24"/>
        </w:rPr>
        <w:t>de los programas de pregrado de la Facultad Nacional de Salud Pública”. (</w:t>
      </w:r>
      <w:r w:rsidR="00F500CA" w:rsidRPr="00F500CA">
        <w:rPr>
          <w:rFonts w:ascii="Times New Roman" w:hAnsi="Times New Roman" w:cs="Times New Roman"/>
          <w:sz w:val="24"/>
          <w:szCs w:val="24"/>
        </w:rPr>
        <w:t>Mayo 3</w:t>
      </w:r>
      <w:r w:rsidRPr="00F500CA">
        <w:rPr>
          <w:rFonts w:ascii="Times New Roman" w:hAnsi="Times New Roman" w:cs="Times New Roman"/>
          <w:sz w:val="24"/>
          <w:szCs w:val="24"/>
        </w:rPr>
        <w:t>0 de 201</w:t>
      </w:r>
      <w:r w:rsidR="00F500CA" w:rsidRPr="00F500CA">
        <w:rPr>
          <w:rFonts w:ascii="Times New Roman" w:hAnsi="Times New Roman" w:cs="Times New Roman"/>
          <w:sz w:val="24"/>
          <w:szCs w:val="24"/>
        </w:rPr>
        <w:t>7</w:t>
      </w:r>
      <w:r w:rsidRPr="00F500CA">
        <w:rPr>
          <w:rFonts w:ascii="Times New Roman" w:hAnsi="Times New Roman" w:cs="Times New Roman"/>
          <w:sz w:val="24"/>
          <w:szCs w:val="24"/>
        </w:rPr>
        <w:t>)</w:t>
      </w:r>
    </w:p>
    <w:sectPr w:rsidR="00D92C52" w:rsidRPr="00F500CA" w:rsidSect="00DE39A8">
      <w:headerReference w:type="default" r:id="rId13"/>
      <w:footerReference w:type="default" r:id="rId14"/>
      <w:pgSz w:w="12240" w:h="15840"/>
      <w:pgMar w:top="1417" w:right="1701" w:bottom="1417" w:left="1701" w:header="708" w:footer="708" w:gutter="0"/>
      <w:pgBorders w:offsetFrom="page">
        <w:top w:val="single" w:sz="18" w:space="24" w:color="385623" w:themeColor="accent6" w:themeShade="80"/>
        <w:left w:val="single" w:sz="18" w:space="24" w:color="385623" w:themeColor="accent6" w:themeShade="80"/>
        <w:bottom w:val="single" w:sz="18" w:space="24" w:color="385623" w:themeColor="accent6" w:themeShade="80"/>
        <w:right w:val="single" w:sz="18" w:space="24" w:color="385623"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0A834" w14:textId="77777777" w:rsidR="004C2274" w:rsidRDefault="004C2274" w:rsidP="00DE39A8">
      <w:pPr>
        <w:spacing w:after="0" w:line="240" w:lineRule="auto"/>
      </w:pPr>
      <w:r>
        <w:separator/>
      </w:r>
    </w:p>
  </w:endnote>
  <w:endnote w:type="continuationSeparator" w:id="0">
    <w:p w14:paraId="7B863EBE" w14:textId="77777777" w:rsidR="004C2274" w:rsidRDefault="004C2274" w:rsidP="00DE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7658731"/>
      <w:docPartObj>
        <w:docPartGallery w:val="Page Numbers (Bottom of Page)"/>
        <w:docPartUnique/>
      </w:docPartObj>
    </w:sdtPr>
    <w:sdtEndPr/>
    <w:sdtContent>
      <w:p w14:paraId="702D317C" w14:textId="61DA232B" w:rsidR="008B5852" w:rsidRDefault="008B5852">
        <w:pPr>
          <w:pStyle w:val="Piedepgina"/>
          <w:jc w:val="right"/>
        </w:pPr>
        <w:r>
          <w:fldChar w:fldCharType="begin"/>
        </w:r>
        <w:r>
          <w:instrText>PAGE   \* MERGEFORMAT</w:instrText>
        </w:r>
        <w:r>
          <w:fldChar w:fldCharType="separate"/>
        </w:r>
        <w:r w:rsidR="00F500CA" w:rsidRPr="00F500CA">
          <w:rPr>
            <w:noProof/>
            <w:lang w:val="es-ES"/>
          </w:rPr>
          <w:t>5</w:t>
        </w:r>
        <w:r>
          <w:fldChar w:fldCharType="end"/>
        </w:r>
      </w:p>
    </w:sdtContent>
  </w:sdt>
  <w:p w14:paraId="6B7784C0" w14:textId="77777777" w:rsidR="008B5852" w:rsidRDefault="008B58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961E6" w14:textId="77777777" w:rsidR="004C2274" w:rsidRDefault="004C2274" w:rsidP="00DE39A8">
      <w:pPr>
        <w:spacing w:after="0" w:line="240" w:lineRule="auto"/>
      </w:pPr>
      <w:r>
        <w:separator/>
      </w:r>
    </w:p>
  </w:footnote>
  <w:footnote w:type="continuationSeparator" w:id="0">
    <w:p w14:paraId="6868F3F3" w14:textId="77777777" w:rsidR="004C2274" w:rsidRDefault="004C2274" w:rsidP="00DE3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06"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98"/>
      <w:gridCol w:w="825"/>
      <w:gridCol w:w="1983"/>
    </w:tblGrid>
    <w:tr w:rsidR="00352D82" w:rsidRPr="00DE17E4" w14:paraId="6E3A69A5" w14:textId="77777777" w:rsidTr="00DE39A8">
      <w:trPr>
        <w:cantSplit/>
        <w:trHeight w:val="504"/>
      </w:trPr>
      <w:tc>
        <w:tcPr>
          <w:tcW w:w="9806" w:type="dxa"/>
          <w:gridSpan w:val="3"/>
          <w:tcBorders>
            <w:top w:val="nil"/>
            <w:left w:val="nil"/>
            <w:right w:val="nil"/>
          </w:tcBorders>
          <w:vAlign w:val="bottom"/>
        </w:tcPr>
        <w:p w14:paraId="62804741" w14:textId="77777777" w:rsidR="00352D82" w:rsidRPr="00DE17E4" w:rsidRDefault="00352D82" w:rsidP="00DE39A8">
          <w:pPr>
            <w:pStyle w:val="Encabezado"/>
            <w:jc w:val="right"/>
            <w:rPr>
              <w:rFonts w:ascii="Arial" w:hAnsi="Arial" w:cs="Arial"/>
              <w:sz w:val="18"/>
            </w:rPr>
          </w:pPr>
          <w:r w:rsidRPr="00DE17E4">
            <w:rPr>
              <w:rFonts w:ascii="Arial" w:hAnsi="Arial" w:cs="Arial"/>
              <w:sz w:val="18"/>
            </w:rPr>
            <w:t xml:space="preserve">Universidad de Antioquia </w:t>
          </w:r>
          <w:r w:rsidRPr="00595459">
            <w:rPr>
              <w:rFonts w:ascii="Arial" w:hAnsi="Arial" w:cs="Arial"/>
              <w:noProof/>
              <w:sz w:val="18"/>
              <w:lang w:val="es-ES" w:eastAsia="es-ES"/>
            </w:rPr>
            <w:drawing>
              <wp:inline distT="0" distB="0" distL="0" distR="0" wp14:anchorId="095F05AB" wp14:editId="1D6919BC">
                <wp:extent cx="381000" cy="542925"/>
                <wp:effectExtent l="0" t="0" r="0" b="9525"/>
                <wp:docPr id="17" name="Imagen 17" descr="U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d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542925"/>
                        </a:xfrm>
                        <a:prstGeom prst="rect">
                          <a:avLst/>
                        </a:prstGeom>
                        <a:noFill/>
                        <a:ln>
                          <a:noFill/>
                        </a:ln>
                      </pic:spPr>
                    </pic:pic>
                  </a:graphicData>
                </a:graphic>
              </wp:inline>
            </w:drawing>
          </w:r>
        </w:p>
      </w:tc>
    </w:tr>
    <w:tr w:rsidR="00352D82" w:rsidRPr="00DE17E4" w14:paraId="2AD58303" w14:textId="77777777" w:rsidTr="00DE39A8">
      <w:trPr>
        <w:cantSplit/>
        <w:trHeight w:val="157"/>
      </w:trPr>
      <w:tc>
        <w:tcPr>
          <w:tcW w:w="6998" w:type="dxa"/>
          <w:vMerge w:val="restart"/>
          <w:tcBorders>
            <w:top w:val="nil"/>
            <w:left w:val="nil"/>
            <w:right w:val="nil"/>
          </w:tcBorders>
          <w:vAlign w:val="center"/>
        </w:tcPr>
        <w:p w14:paraId="51F3C165" w14:textId="77777777" w:rsidR="00352D82" w:rsidRPr="00711D49" w:rsidRDefault="00352D82" w:rsidP="00DE39A8">
          <w:pPr>
            <w:pStyle w:val="Encabezado"/>
            <w:jc w:val="center"/>
            <w:rPr>
              <w:rFonts w:ascii="Arial" w:hAnsi="Arial" w:cs="Arial"/>
              <w:b/>
            </w:rPr>
          </w:pPr>
          <w:r w:rsidRPr="00711D49">
            <w:rPr>
              <w:rFonts w:ascii="Arial" w:hAnsi="Arial" w:cs="Arial"/>
              <w:b/>
            </w:rPr>
            <w:t>SISTEMA DE GESTIÓN DE LA CALIDAD</w:t>
          </w:r>
        </w:p>
        <w:p w14:paraId="6C7B9B12" w14:textId="24C9FA83" w:rsidR="00352D82" w:rsidRPr="009C4609" w:rsidRDefault="00352D82" w:rsidP="00071C0C">
          <w:pPr>
            <w:pStyle w:val="Encabezado"/>
            <w:jc w:val="center"/>
          </w:pPr>
          <w:r>
            <w:rPr>
              <w:rFonts w:ascii="Arial" w:hAnsi="Arial" w:cs="Arial"/>
              <w:b/>
            </w:rPr>
            <w:t xml:space="preserve">Procedimiento </w:t>
          </w:r>
          <w:r w:rsidR="00071C0C">
            <w:rPr>
              <w:rFonts w:ascii="Arial" w:hAnsi="Arial" w:cs="Arial"/>
              <w:b/>
            </w:rPr>
            <w:t xml:space="preserve">de </w:t>
          </w:r>
          <w:r>
            <w:rPr>
              <w:rFonts w:ascii="Arial" w:hAnsi="Arial" w:cs="Arial"/>
              <w:b/>
            </w:rPr>
            <w:t xml:space="preserve">Prácticas  </w:t>
          </w:r>
        </w:p>
      </w:tc>
      <w:tc>
        <w:tcPr>
          <w:tcW w:w="825" w:type="dxa"/>
          <w:tcBorders>
            <w:top w:val="single" w:sz="4" w:space="0" w:color="auto"/>
            <w:left w:val="nil"/>
            <w:bottom w:val="single" w:sz="4" w:space="0" w:color="auto"/>
            <w:right w:val="nil"/>
          </w:tcBorders>
          <w:vAlign w:val="bottom"/>
        </w:tcPr>
        <w:p w14:paraId="5CF8F29B" w14:textId="77777777" w:rsidR="00352D82" w:rsidRPr="00DE17E4" w:rsidRDefault="00352D82" w:rsidP="00DE39A8">
          <w:pPr>
            <w:pStyle w:val="Encabezado"/>
            <w:rPr>
              <w:rFonts w:ascii="Arial" w:hAnsi="Arial" w:cs="Arial"/>
              <w:sz w:val="18"/>
            </w:rPr>
          </w:pPr>
          <w:r w:rsidRPr="00DE17E4">
            <w:rPr>
              <w:rFonts w:ascii="Arial" w:hAnsi="Arial" w:cs="Arial"/>
              <w:sz w:val="18"/>
            </w:rPr>
            <w:t>Código:</w:t>
          </w:r>
        </w:p>
      </w:tc>
      <w:tc>
        <w:tcPr>
          <w:tcW w:w="1983" w:type="dxa"/>
          <w:tcBorders>
            <w:top w:val="single" w:sz="4" w:space="0" w:color="auto"/>
            <w:left w:val="nil"/>
            <w:bottom w:val="single" w:sz="4" w:space="0" w:color="auto"/>
            <w:right w:val="nil"/>
          </w:tcBorders>
          <w:vAlign w:val="center"/>
        </w:tcPr>
        <w:p w14:paraId="558001E5" w14:textId="77777777" w:rsidR="00352D82" w:rsidRPr="00DE17E4" w:rsidRDefault="00352D82" w:rsidP="00DE39A8">
          <w:pPr>
            <w:pStyle w:val="Encabezado"/>
            <w:rPr>
              <w:rFonts w:ascii="Arial" w:hAnsi="Arial" w:cs="Arial"/>
              <w:sz w:val="18"/>
            </w:rPr>
          </w:pPr>
        </w:p>
      </w:tc>
    </w:tr>
    <w:tr w:rsidR="00352D82" w:rsidRPr="00DE17E4" w14:paraId="0B4B3783" w14:textId="77777777" w:rsidTr="00DE39A8">
      <w:trPr>
        <w:cantSplit/>
        <w:trHeight w:val="109"/>
      </w:trPr>
      <w:tc>
        <w:tcPr>
          <w:tcW w:w="6998" w:type="dxa"/>
          <w:vMerge/>
          <w:tcBorders>
            <w:left w:val="nil"/>
            <w:right w:val="nil"/>
          </w:tcBorders>
        </w:tcPr>
        <w:p w14:paraId="5C0FD53E" w14:textId="77777777" w:rsidR="00352D82" w:rsidRPr="00DE17E4" w:rsidRDefault="00352D82" w:rsidP="00DE39A8">
          <w:pPr>
            <w:pStyle w:val="Encabezado"/>
            <w:jc w:val="right"/>
            <w:rPr>
              <w:rFonts w:ascii="Arial" w:hAnsi="Arial" w:cs="Arial"/>
              <w:sz w:val="18"/>
            </w:rPr>
          </w:pPr>
        </w:p>
      </w:tc>
      <w:tc>
        <w:tcPr>
          <w:tcW w:w="825" w:type="dxa"/>
          <w:tcBorders>
            <w:top w:val="single" w:sz="4" w:space="0" w:color="auto"/>
            <w:left w:val="nil"/>
            <w:bottom w:val="single" w:sz="4" w:space="0" w:color="auto"/>
            <w:right w:val="nil"/>
          </w:tcBorders>
          <w:vAlign w:val="bottom"/>
        </w:tcPr>
        <w:p w14:paraId="66748C7B" w14:textId="77777777" w:rsidR="00352D82" w:rsidRPr="00F500CA" w:rsidRDefault="00352D82" w:rsidP="00DE39A8">
          <w:pPr>
            <w:pStyle w:val="Encabezado"/>
            <w:rPr>
              <w:rFonts w:ascii="Arial" w:hAnsi="Arial" w:cs="Arial"/>
              <w:sz w:val="18"/>
              <w:highlight w:val="yellow"/>
            </w:rPr>
          </w:pPr>
          <w:r w:rsidRPr="00F500CA">
            <w:rPr>
              <w:rFonts w:ascii="Arial" w:hAnsi="Arial" w:cs="Arial"/>
              <w:sz w:val="18"/>
              <w:highlight w:val="yellow"/>
            </w:rPr>
            <w:t>Versión:</w:t>
          </w:r>
        </w:p>
      </w:tc>
      <w:tc>
        <w:tcPr>
          <w:tcW w:w="1983" w:type="dxa"/>
          <w:tcBorders>
            <w:top w:val="single" w:sz="4" w:space="0" w:color="auto"/>
            <w:left w:val="nil"/>
            <w:bottom w:val="single" w:sz="4" w:space="0" w:color="auto"/>
            <w:right w:val="nil"/>
          </w:tcBorders>
          <w:vAlign w:val="center"/>
        </w:tcPr>
        <w:p w14:paraId="203E262C" w14:textId="77777777" w:rsidR="00352D82" w:rsidRPr="00F500CA" w:rsidRDefault="00352D82" w:rsidP="00DE39A8">
          <w:pPr>
            <w:pStyle w:val="Encabezado"/>
            <w:rPr>
              <w:rFonts w:ascii="Arial" w:hAnsi="Arial" w:cs="Arial"/>
              <w:sz w:val="18"/>
              <w:highlight w:val="yellow"/>
            </w:rPr>
          </w:pPr>
          <w:r w:rsidRPr="00F500CA">
            <w:rPr>
              <w:rFonts w:ascii="Arial" w:hAnsi="Arial" w:cs="Arial"/>
              <w:sz w:val="18"/>
              <w:highlight w:val="yellow"/>
            </w:rPr>
            <w:t>01</w:t>
          </w:r>
        </w:p>
      </w:tc>
    </w:tr>
    <w:tr w:rsidR="00352D82" w:rsidRPr="00DE17E4" w14:paraId="6B93ED00" w14:textId="77777777" w:rsidTr="00DE39A8">
      <w:trPr>
        <w:cantSplit/>
        <w:trHeight w:val="104"/>
      </w:trPr>
      <w:tc>
        <w:tcPr>
          <w:tcW w:w="6998" w:type="dxa"/>
          <w:vMerge/>
          <w:tcBorders>
            <w:left w:val="nil"/>
            <w:bottom w:val="nil"/>
            <w:right w:val="nil"/>
          </w:tcBorders>
        </w:tcPr>
        <w:p w14:paraId="5F9D41AE" w14:textId="77777777" w:rsidR="00352D82" w:rsidRPr="00DE17E4" w:rsidRDefault="00352D82" w:rsidP="00DE39A8">
          <w:pPr>
            <w:pStyle w:val="Encabezado"/>
            <w:jc w:val="right"/>
            <w:rPr>
              <w:rFonts w:ascii="Arial" w:hAnsi="Arial" w:cs="Arial"/>
              <w:sz w:val="18"/>
            </w:rPr>
          </w:pPr>
        </w:p>
      </w:tc>
      <w:tc>
        <w:tcPr>
          <w:tcW w:w="825" w:type="dxa"/>
          <w:tcBorders>
            <w:top w:val="single" w:sz="4" w:space="0" w:color="auto"/>
            <w:left w:val="nil"/>
            <w:bottom w:val="single" w:sz="4" w:space="0" w:color="auto"/>
            <w:right w:val="nil"/>
          </w:tcBorders>
          <w:vAlign w:val="center"/>
        </w:tcPr>
        <w:p w14:paraId="2EED86AE" w14:textId="77777777" w:rsidR="00352D82" w:rsidRPr="00F500CA" w:rsidRDefault="00352D82" w:rsidP="00DE39A8">
          <w:pPr>
            <w:pStyle w:val="Encabezado"/>
            <w:rPr>
              <w:rFonts w:ascii="Arial" w:hAnsi="Arial" w:cs="Arial"/>
              <w:sz w:val="18"/>
              <w:highlight w:val="yellow"/>
            </w:rPr>
          </w:pPr>
          <w:r w:rsidRPr="00F500CA">
            <w:rPr>
              <w:rFonts w:ascii="Arial" w:hAnsi="Arial" w:cs="Arial"/>
              <w:sz w:val="18"/>
              <w:highlight w:val="yellow"/>
            </w:rPr>
            <w:t>Fecha:</w:t>
          </w:r>
        </w:p>
      </w:tc>
      <w:tc>
        <w:tcPr>
          <w:tcW w:w="1983" w:type="dxa"/>
          <w:tcBorders>
            <w:top w:val="single" w:sz="4" w:space="0" w:color="auto"/>
            <w:left w:val="nil"/>
            <w:bottom w:val="single" w:sz="4" w:space="0" w:color="auto"/>
            <w:right w:val="nil"/>
          </w:tcBorders>
          <w:vAlign w:val="center"/>
        </w:tcPr>
        <w:p w14:paraId="69548C36" w14:textId="340DF283" w:rsidR="00352D82" w:rsidRPr="00F500CA" w:rsidRDefault="00D772B4" w:rsidP="00D772B4">
          <w:pPr>
            <w:pStyle w:val="Encabezado"/>
            <w:rPr>
              <w:rFonts w:ascii="Arial" w:hAnsi="Arial" w:cs="Arial"/>
              <w:sz w:val="18"/>
              <w:highlight w:val="yellow"/>
            </w:rPr>
          </w:pPr>
          <w:r w:rsidRPr="00F500CA">
            <w:rPr>
              <w:rFonts w:ascii="Arial" w:hAnsi="Arial" w:cs="Arial"/>
              <w:sz w:val="18"/>
              <w:highlight w:val="yellow"/>
            </w:rPr>
            <w:t>19</w:t>
          </w:r>
          <w:r w:rsidR="00352D82" w:rsidRPr="00F500CA">
            <w:rPr>
              <w:rFonts w:ascii="Arial" w:hAnsi="Arial" w:cs="Arial"/>
              <w:sz w:val="18"/>
              <w:highlight w:val="yellow"/>
            </w:rPr>
            <w:t>/0</w:t>
          </w:r>
          <w:r w:rsidRPr="00F500CA">
            <w:rPr>
              <w:rFonts w:ascii="Arial" w:hAnsi="Arial" w:cs="Arial"/>
              <w:sz w:val="18"/>
              <w:highlight w:val="yellow"/>
            </w:rPr>
            <w:t>1/2017</w:t>
          </w:r>
        </w:p>
      </w:tc>
    </w:tr>
  </w:tbl>
  <w:p w14:paraId="24F7FCBB" w14:textId="0D581AFA" w:rsidR="00352D82" w:rsidRDefault="00352D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4.25pt;height:14.25pt" o:bullet="t">
        <v:imagedata r:id="rId1" o:title="mso2150"/>
      </v:shape>
    </w:pict>
  </w:numPicBullet>
  <w:abstractNum w:abstractNumId="0" w15:restartNumberingAfterBreak="0">
    <w:nsid w:val="00421DE1"/>
    <w:multiLevelType w:val="hybridMultilevel"/>
    <w:tmpl w:val="2468014C"/>
    <w:lvl w:ilvl="0" w:tplc="3EF6F366">
      <w:start w:val="1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36E1EE2"/>
    <w:multiLevelType w:val="hybridMultilevel"/>
    <w:tmpl w:val="E59C39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FE7806"/>
    <w:multiLevelType w:val="multilevel"/>
    <w:tmpl w:val="9E7EC07A"/>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22097A41"/>
    <w:multiLevelType w:val="hybridMultilevel"/>
    <w:tmpl w:val="D5DAA8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F46230"/>
    <w:multiLevelType w:val="hybridMultilevel"/>
    <w:tmpl w:val="39B40C5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B2158D1"/>
    <w:multiLevelType w:val="multilevel"/>
    <w:tmpl w:val="D834EE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6A2FC5"/>
    <w:multiLevelType w:val="hybridMultilevel"/>
    <w:tmpl w:val="B42A539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2F0807A6"/>
    <w:multiLevelType w:val="multilevel"/>
    <w:tmpl w:val="CF880AEA"/>
    <w:lvl w:ilvl="0">
      <w:start w:val="2"/>
      <w:numFmt w:val="decimal"/>
      <w:lvlText w:val="%1"/>
      <w:lvlJc w:val="left"/>
      <w:pPr>
        <w:ind w:left="720" w:hanging="360"/>
      </w:pPr>
      <w:rPr>
        <w:rFonts w:hint="default"/>
      </w:rPr>
    </w:lvl>
    <w:lvl w:ilvl="1">
      <w:start w:val="1"/>
      <w:numFmt w:val="decimal"/>
      <w:lvlText w:val="%1.%2"/>
      <w:lvlJc w:val="left"/>
      <w:pPr>
        <w:ind w:left="1440" w:hanging="360"/>
      </w:pPr>
      <w:rPr>
        <w:rFonts w:hint="default"/>
        <w:color w:val="auto"/>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8" w15:restartNumberingAfterBreak="0">
    <w:nsid w:val="2F8C4C06"/>
    <w:multiLevelType w:val="multilevel"/>
    <w:tmpl w:val="F6FCCF0A"/>
    <w:lvl w:ilvl="0">
      <w:start w:val="1"/>
      <w:numFmt w:val="decimal"/>
      <w:lvlText w:val="%1."/>
      <w:lvlJc w:val="left"/>
      <w:pPr>
        <w:ind w:left="1065" w:hanging="705"/>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color w:val="auto"/>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32FE6DCC"/>
    <w:multiLevelType w:val="hybridMultilevel"/>
    <w:tmpl w:val="C8B665DA"/>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505418"/>
    <w:multiLevelType w:val="multilevel"/>
    <w:tmpl w:val="CC86CE1A"/>
    <w:lvl w:ilvl="0">
      <w:start w:val="1"/>
      <w:numFmt w:val="decimal"/>
      <w:lvlText w:val="%1"/>
      <w:lvlJc w:val="left"/>
      <w:pPr>
        <w:ind w:left="405" w:hanging="405"/>
      </w:pPr>
      <w:rPr>
        <w:rFonts w:hint="default"/>
        <w:b/>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37DF1503"/>
    <w:multiLevelType w:val="hybridMultilevel"/>
    <w:tmpl w:val="A2D41B24"/>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A6E57E3"/>
    <w:multiLevelType w:val="hybridMultilevel"/>
    <w:tmpl w:val="AB72CFC4"/>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BB960A6"/>
    <w:multiLevelType w:val="multilevel"/>
    <w:tmpl w:val="10FA9EF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C813CE"/>
    <w:multiLevelType w:val="multilevel"/>
    <w:tmpl w:val="F6664324"/>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489E0C68"/>
    <w:multiLevelType w:val="hybridMultilevel"/>
    <w:tmpl w:val="6848F034"/>
    <w:lvl w:ilvl="0" w:tplc="B908E414">
      <w:start w:val="1"/>
      <w:numFmt w:val="decimal"/>
      <w:lvlText w:val="%1."/>
      <w:lvlJc w:val="left"/>
      <w:pPr>
        <w:tabs>
          <w:tab w:val="num" w:pos="720"/>
        </w:tabs>
        <w:ind w:left="720" w:hanging="360"/>
      </w:pPr>
    </w:lvl>
    <w:lvl w:ilvl="1" w:tplc="91F27A84" w:tentative="1">
      <w:start w:val="1"/>
      <w:numFmt w:val="decimal"/>
      <w:lvlText w:val="%2."/>
      <w:lvlJc w:val="left"/>
      <w:pPr>
        <w:tabs>
          <w:tab w:val="num" w:pos="1440"/>
        </w:tabs>
        <w:ind w:left="1440" w:hanging="360"/>
      </w:pPr>
    </w:lvl>
    <w:lvl w:ilvl="2" w:tplc="772C4612" w:tentative="1">
      <w:start w:val="1"/>
      <w:numFmt w:val="decimal"/>
      <w:lvlText w:val="%3."/>
      <w:lvlJc w:val="left"/>
      <w:pPr>
        <w:tabs>
          <w:tab w:val="num" w:pos="2160"/>
        </w:tabs>
        <w:ind w:left="2160" w:hanging="360"/>
      </w:pPr>
    </w:lvl>
    <w:lvl w:ilvl="3" w:tplc="6E38ED7E" w:tentative="1">
      <w:start w:val="1"/>
      <w:numFmt w:val="decimal"/>
      <w:lvlText w:val="%4."/>
      <w:lvlJc w:val="left"/>
      <w:pPr>
        <w:tabs>
          <w:tab w:val="num" w:pos="2880"/>
        </w:tabs>
        <w:ind w:left="2880" w:hanging="360"/>
      </w:pPr>
    </w:lvl>
    <w:lvl w:ilvl="4" w:tplc="97BC72B2" w:tentative="1">
      <w:start w:val="1"/>
      <w:numFmt w:val="decimal"/>
      <w:lvlText w:val="%5."/>
      <w:lvlJc w:val="left"/>
      <w:pPr>
        <w:tabs>
          <w:tab w:val="num" w:pos="3600"/>
        </w:tabs>
        <w:ind w:left="3600" w:hanging="360"/>
      </w:pPr>
    </w:lvl>
    <w:lvl w:ilvl="5" w:tplc="79A673FA" w:tentative="1">
      <w:start w:val="1"/>
      <w:numFmt w:val="decimal"/>
      <w:lvlText w:val="%6."/>
      <w:lvlJc w:val="left"/>
      <w:pPr>
        <w:tabs>
          <w:tab w:val="num" w:pos="4320"/>
        </w:tabs>
        <w:ind w:left="4320" w:hanging="360"/>
      </w:pPr>
    </w:lvl>
    <w:lvl w:ilvl="6" w:tplc="9D86C54A" w:tentative="1">
      <w:start w:val="1"/>
      <w:numFmt w:val="decimal"/>
      <w:lvlText w:val="%7."/>
      <w:lvlJc w:val="left"/>
      <w:pPr>
        <w:tabs>
          <w:tab w:val="num" w:pos="5040"/>
        </w:tabs>
        <w:ind w:left="5040" w:hanging="360"/>
      </w:pPr>
    </w:lvl>
    <w:lvl w:ilvl="7" w:tplc="2B6AFB80" w:tentative="1">
      <w:start w:val="1"/>
      <w:numFmt w:val="decimal"/>
      <w:lvlText w:val="%8."/>
      <w:lvlJc w:val="left"/>
      <w:pPr>
        <w:tabs>
          <w:tab w:val="num" w:pos="5760"/>
        </w:tabs>
        <w:ind w:left="5760" w:hanging="360"/>
      </w:pPr>
    </w:lvl>
    <w:lvl w:ilvl="8" w:tplc="FCC6C23A" w:tentative="1">
      <w:start w:val="1"/>
      <w:numFmt w:val="decimal"/>
      <w:lvlText w:val="%9."/>
      <w:lvlJc w:val="left"/>
      <w:pPr>
        <w:tabs>
          <w:tab w:val="num" w:pos="6480"/>
        </w:tabs>
        <w:ind w:left="6480" w:hanging="360"/>
      </w:pPr>
    </w:lvl>
  </w:abstractNum>
  <w:abstractNum w:abstractNumId="16" w15:restartNumberingAfterBreak="0">
    <w:nsid w:val="4B6F33E0"/>
    <w:multiLevelType w:val="hybridMultilevel"/>
    <w:tmpl w:val="FCB690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D5A0792"/>
    <w:multiLevelType w:val="multilevel"/>
    <w:tmpl w:val="58BA489E"/>
    <w:lvl w:ilvl="0">
      <w:start w:val="2"/>
      <w:numFmt w:val="decimal"/>
      <w:lvlText w:val="%1"/>
      <w:lvlJc w:val="left"/>
      <w:pPr>
        <w:ind w:left="720" w:hanging="360"/>
      </w:pPr>
      <w:rPr>
        <w:rFonts w:hint="default"/>
        <w:color w:val="auto"/>
      </w:rPr>
    </w:lvl>
    <w:lvl w:ilvl="1">
      <w:start w:val="2"/>
      <w:numFmt w:val="decimal"/>
      <w:lvlText w:val="%1.%2"/>
      <w:lvlJc w:val="left"/>
      <w:pPr>
        <w:ind w:left="1440" w:hanging="360"/>
      </w:pPr>
      <w:rPr>
        <w:rFonts w:hint="default"/>
        <w:color w:val="auto"/>
      </w:rPr>
    </w:lvl>
    <w:lvl w:ilvl="2">
      <w:start w:val="1"/>
      <w:numFmt w:val="decimal"/>
      <w:lvlText w:val="%1.%2.%3"/>
      <w:lvlJc w:val="left"/>
      <w:pPr>
        <w:ind w:left="2520" w:hanging="720"/>
      </w:pPr>
      <w:rPr>
        <w:rFonts w:hint="default"/>
        <w:color w:val="auto"/>
      </w:rPr>
    </w:lvl>
    <w:lvl w:ilvl="3">
      <w:start w:val="1"/>
      <w:numFmt w:val="decimal"/>
      <w:lvlText w:val="%1.%2.%3.%4"/>
      <w:lvlJc w:val="left"/>
      <w:pPr>
        <w:ind w:left="3240" w:hanging="720"/>
      </w:pPr>
      <w:rPr>
        <w:rFonts w:hint="default"/>
        <w:color w:val="auto"/>
      </w:rPr>
    </w:lvl>
    <w:lvl w:ilvl="4">
      <w:start w:val="1"/>
      <w:numFmt w:val="decimal"/>
      <w:lvlText w:val="%1.%2.%3.%4.%5"/>
      <w:lvlJc w:val="left"/>
      <w:pPr>
        <w:ind w:left="4320" w:hanging="1080"/>
      </w:pPr>
      <w:rPr>
        <w:rFonts w:hint="default"/>
        <w:color w:val="auto"/>
      </w:rPr>
    </w:lvl>
    <w:lvl w:ilvl="5">
      <w:start w:val="1"/>
      <w:numFmt w:val="decimal"/>
      <w:lvlText w:val="%1.%2.%3.%4.%5.%6"/>
      <w:lvlJc w:val="left"/>
      <w:pPr>
        <w:ind w:left="5040" w:hanging="1080"/>
      </w:pPr>
      <w:rPr>
        <w:rFonts w:hint="default"/>
        <w:color w:val="auto"/>
      </w:rPr>
    </w:lvl>
    <w:lvl w:ilvl="6">
      <w:start w:val="1"/>
      <w:numFmt w:val="decimal"/>
      <w:lvlText w:val="%1.%2.%3.%4.%5.%6.%7"/>
      <w:lvlJc w:val="left"/>
      <w:pPr>
        <w:ind w:left="6120" w:hanging="1440"/>
      </w:pPr>
      <w:rPr>
        <w:rFonts w:hint="default"/>
        <w:color w:val="auto"/>
      </w:rPr>
    </w:lvl>
    <w:lvl w:ilvl="7">
      <w:start w:val="1"/>
      <w:numFmt w:val="decimal"/>
      <w:lvlText w:val="%1.%2.%3.%4.%5.%6.%7.%8"/>
      <w:lvlJc w:val="left"/>
      <w:pPr>
        <w:ind w:left="6840" w:hanging="1440"/>
      </w:pPr>
      <w:rPr>
        <w:rFonts w:hint="default"/>
        <w:color w:val="auto"/>
      </w:rPr>
    </w:lvl>
    <w:lvl w:ilvl="8">
      <w:start w:val="1"/>
      <w:numFmt w:val="decimal"/>
      <w:lvlText w:val="%1.%2.%3.%4.%5.%6.%7.%8.%9"/>
      <w:lvlJc w:val="left"/>
      <w:pPr>
        <w:ind w:left="7920" w:hanging="1800"/>
      </w:pPr>
      <w:rPr>
        <w:rFonts w:hint="default"/>
        <w:color w:val="auto"/>
      </w:rPr>
    </w:lvl>
  </w:abstractNum>
  <w:abstractNum w:abstractNumId="18" w15:restartNumberingAfterBreak="0">
    <w:nsid w:val="65ED7469"/>
    <w:multiLevelType w:val="multilevel"/>
    <w:tmpl w:val="CC86CE1A"/>
    <w:lvl w:ilvl="0">
      <w:start w:val="1"/>
      <w:numFmt w:val="decimal"/>
      <w:lvlText w:val="%1"/>
      <w:lvlJc w:val="left"/>
      <w:pPr>
        <w:ind w:left="405" w:hanging="405"/>
      </w:pPr>
      <w:rPr>
        <w:rFonts w:hint="default"/>
        <w:b/>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6C3C0E38"/>
    <w:multiLevelType w:val="multilevel"/>
    <w:tmpl w:val="14F089C4"/>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20" w15:restartNumberingAfterBreak="0">
    <w:nsid w:val="6F0E3469"/>
    <w:multiLevelType w:val="multilevel"/>
    <w:tmpl w:val="EF5ADBA4"/>
    <w:lvl w:ilvl="0">
      <w:start w:val="1"/>
      <w:numFmt w:val="decimal"/>
      <w:lvlText w:val="%1."/>
      <w:lvlJc w:val="left"/>
      <w:pPr>
        <w:ind w:left="360" w:hanging="360"/>
      </w:pPr>
      <w:rPr>
        <w:rFonts w:ascii="Times New Roman" w:hAnsi="Times New Roman" w:cs="Times New Roman" w:hint="default"/>
        <w:b/>
        <w:sz w:val="24"/>
      </w:rPr>
    </w:lvl>
    <w:lvl w:ilvl="1">
      <w:start w:val="2"/>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73530621"/>
    <w:multiLevelType w:val="multilevel"/>
    <w:tmpl w:val="934A24C2"/>
    <w:lvl w:ilvl="0">
      <w:start w:val="1"/>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73C06D7A"/>
    <w:multiLevelType w:val="hybridMultilevel"/>
    <w:tmpl w:val="8238431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74A36D61"/>
    <w:multiLevelType w:val="hybridMultilevel"/>
    <w:tmpl w:val="E83CF14C"/>
    <w:lvl w:ilvl="0" w:tplc="924256E0">
      <w:start w:val="1"/>
      <w:numFmt w:val="decimal"/>
      <w:lvlText w:val="%1."/>
      <w:lvlJc w:val="left"/>
      <w:pPr>
        <w:tabs>
          <w:tab w:val="num" w:pos="720"/>
        </w:tabs>
        <w:ind w:left="720" w:hanging="360"/>
      </w:pPr>
    </w:lvl>
    <w:lvl w:ilvl="1" w:tplc="4BF8CDA4" w:tentative="1">
      <w:start w:val="1"/>
      <w:numFmt w:val="decimal"/>
      <w:lvlText w:val="%2."/>
      <w:lvlJc w:val="left"/>
      <w:pPr>
        <w:tabs>
          <w:tab w:val="num" w:pos="1440"/>
        </w:tabs>
        <w:ind w:left="1440" w:hanging="360"/>
      </w:pPr>
    </w:lvl>
    <w:lvl w:ilvl="2" w:tplc="B89AA200" w:tentative="1">
      <w:start w:val="1"/>
      <w:numFmt w:val="decimal"/>
      <w:lvlText w:val="%3."/>
      <w:lvlJc w:val="left"/>
      <w:pPr>
        <w:tabs>
          <w:tab w:val="num" w:pos="2160"/>
        </w:tabs>
        <w:ind w:left="2160" w:hanging="360"/>
      </w:pPr>
    </w:lvl>
    <w:lvl w:ilvl="3" w:tplc="57EA3A08" w:tentative="1">
      <w:start w:val="1"/>
      <w:numFmt w:val="decimal"/>
      <w:lvlText w:val="%4."/>
      <w:lvlJc w:val="left"/>
      <w:pPr>
        <w:tabs>
          <w:tab w:val="num" w:pos="2880"/>
        </w:tabs>
        <w:ind w:left="2880" w:hanging="360"/>
      </w:pPr>
    </w:lvl>
    <w:lvl w:ilvl="4" w:tplc="9A8A13C6" w:tentative="1">
      <w:start w:val="1"/>
      <w:numFmt w:val="decimal"/>
      <w:lvlText w:val="%5."/>
      <w:lvlJc w:val="left"/>
      <w:pPr>
        <w:tabs>
          <w:tab w:val="num" w:pos="3600"/>
        </w:tabs>
        <w:ind w:left="3600" w:hanging="360"/>
      </w:pPr>
    </w:lvl>
    <w:lvl w:ilvl="5" w:tplc="14B48652" w:tentative="1">
      <w:start w:val="1"/>
      <w:numFmt w:val="decimal"/>
      <w:lvlText w:val="%6."/>
      <w:lvlJc w:val="left"/>
      <w:pPr>
        <w:tabs>
          <w:tab w:val="num" w:pos="4320"/>
        </w:tabs>
        <w:ind w:left="4320" w:hanging="360"/>
      </w:pPr>
    </w:lvl>
    <w:lvl w:ilvl="6" w:tplc="6D12E4D0" w:tentative="1">
      <w:start w:val="1"/>
      <w:numFmt w:val="decimal"/>
      <w:lvlText w:val="%7."/>
      <w:lvlJc w:val="left"/>
      <w:pPr>
        <w:tabs>
          <w:tab w:val="num" w:pos="5040"/>
        </w:tabs>
        <w:ind w:left="5040" w:hanging="360"/>
      </w:pPr>
    </w:lvl>
    <w:lvl w:ilvl="7" w:tplc="B2EA6500" w:tentative="1">
      <w:start w:val="1"/>
      <w:numFmt w:val="decimal"/>
      <w:lvlText w:val="%8."/>
      <w:lvlJc w:val="left"/>
      <w:pPr>
        <w:tabs>
          <w:tab w:val="num" w:pos="5760"/>
        </w:tabs>
        <w:ind w:left="5760" w:hanging="360"/>
      </w:pPr>
    </w:lvl>
    <w:lvl w:ilvl="8" w:tplc="31DC22A8" w:tentative="1">
      <w:start w:val="1"/>
      <w:numFmt w:val="decimal"/>
      <w:lvlText w:val="%9."/>
      <w:lvlJc w:val="left"/>
      <w:pPr>
        <w:tabs>
          <w:tab w:val="num" w:pos="6480"/>
        </w:tabs>
        <w:ind w:left="6480" w:hanging="360"/>
      </w:pPr>
    </w:lvl>
  </w:abstractNum>
  <w:num w:numId="1">
    <w:abstractNumId w:val="12"/>
  </w:num>
  <w:num w:numId="2">
    <w:abstractNumId w:val="11"/>
  </w:num>
  <w:num w:numId="3">
    <w:abstractNumId w:val="20"/>
  </w:num>
  <w:num w:numId="4">
    <w:abstractNumId w:val="15"/>
  </w:num>
  <w:num w:numId="5">
    <w:abstractNumId w:val="23"/>
  </w:num>
  <w:num w:numId="6">
    <w:abstractNumId w:val="22"/>
  </w:num>
  <w:num w:numId="7">
    <w:abstractNumId w:val="7"/>
  </w:num>
  <w:num w:numId="8">
    <w:abstractNumId w:val="13"/>
  </w:num>
  <w:num w:numId="9">
    <w:abstractNumId w:val="0"/>
  </w:num>
  <w:num w:numId="10">
    <w:abstractNumId w:val="9"/>
  </w:num>
  <w:num w:numId="11">
    <w:abstractNumId w:val="5"/>
  </w:num>
  <w:num w:numId="12">
    <w:abstractNumId w:val="19"/>
  </w:num>
  <w:num w:numId="13">
    <w:abstractNumId w:val="2"/>
  </w:num>
  <w:num w:numId="14">
    <w:abstractNumId w:val="17"/>
  </w:num>
  <w:num w:numId="15">
    <w:abstractNumId w:val="8"/>
  </w:num>
  <w:num w:numId="16">
    <w:abstractNumId w:val="14"/>
  </w:num>
  <w:num w:numId="17">
    <w:abstractNumId w:val="1"/>
  </w:num>
  <w:num w:numId="18">
    <w:abstractNumId w:val="10"/>
  </w:num>
  <w:num w:numId="19">
    <w:abstractNumId w:val="4"/>
  </w:num>
  <w:num w:numId="20">
    <w:abstractNumId w:val="18"/>
  </w:num>
  <w:num w:numId="21">
    <w:abstractNumId w:val="21"/>
  </w:num>
  <w:num w:numId="22">
    <w:abstractNumId w:val="6"/>
  </w:num>
  <w:num w:numId="23">
    <w:abstractNumId w:val="3"/>
  </w:num>
  <w:num w:numId="2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2B1"/>
    <w:rsid w:val="00043D0E"/>
    <w:rsid w:val="0004481A"/>
    <w:rsid w:val="00052387"/>
    <w:rsid w:val="000677EA"/>
    <w:rsid w:val="00071C0C"/>
    <w:rsid w:val="000809EF"/>
    <w:rsid w:val="00081950"/>
    <w:rsid w:val="000873E4"/>
    <w:rsid w:val="0009376B"/>
    <w:rsid w:val="00093A38"/>
    <w:rsid w:val="0009498D"/>
    <w:rsid w:val="000A333C"/>
    <w:rsid w:val="000C0933"/>
    <w:rsid w:val="000C2928"/>
    <w:rsid w:val="000D3069"/>
    <w:rsid w:val="000E6CB3"/>
    <w:rsid w:val="0011309E"/>
    <w:rsid w:val="001154CD"/>
    <w:rsid w:val="00136813"/>
    <w:rsid w:val="00181439"/>
    <w:rsid w:val="00183FB6"/>
    <w:rsid w:val="0018556F"/>
    <w:rsid w:val="0018600B"/>
    <w:rsid w:val="001A48A0"/>
    <w:rsid w:val="001B2185"/>
    <w:rsid w:val="001B697E"/>
    <w:rsid w:val="001D048F"/>
    <w:rsid w:val="001D0A47"/>
    <w:rsid w:val="001D7B97"/>
    <w:rsid w:val="001E3FDB"/>
    <w:rsid w:val="001F1D02"/>
    <w:rsid w:val="001F46AB"/>
    <w:rsid w:val="00200EE1"/>
    <w:rsid w:val="002054AE"/>
    <w:rsid w:val="00213B10"/>
    <w:rsid w:val="002302A2"/>
    <w:rsid w:val="00234904"/>
    <w:rsid w:val="00236A39"/>
    <w:rsid w:val="002466E3"/>
    <w:rsid w:val="0026593E"/>
    <w:rsid w:val="00281263"/>
    <w:rsid w:val="002832B5"/>
    <w:rsid w:val="002B5CB3"/>
    <w:rsid w:val="002C18CE"/>
    <w:rsid w:val="002C285B"/>
    <w:rsid w:val="002C786C"/>
    <w:rsid w:val="002D6816"/>
    <w:rsid w:val="002E3BAF"/>
    <w:rsid w:val="002E4909"/>
    <w:rsid w:val="002E4D4B"/>
    <w:rsid w:val="002F584B"/>
    <w:rsid w:val="002F6450"/>
    <w:rsid w:val="002F6DB8"/>
    <w:rsid w:val="00303BFB"/>
    <w:rsid w:val="00323357"/>
    <w:rsid w:val="003250EC"/>
    <w:rsid w:val="00345097"/>
    <w:rsid w:val="00352000"/>
    <w:rsid w:val="00352D82"/>
    <w:rsid w:val="00363A98"/>
    <w:rsid w:val="003642C7"/>
    <w:rsid w:val="003805E4"/>
    <w:rsid w:val="003808DF"/>
    <w:rsid w:val="003844CB"/>
    <w:rsid w:val="00395675"/>
    <w:rsid w:val="003A03B0"/>
    <w:rsid w:val="003B595F"/>
    <w:rsid w:val="003C5D5D"/>
    <w:rsid w:val="003D6E90"/>
    <w:rsid w:val="003F1BA8"/>
    <w:rsid w:val="003F6E31"/>
    <w:rsid w:val="00402DA1"/>
    <w:rsid w:val="00427ADB"/>
    <w:rsid w:val="0043121D"/>
    <w:rsid w:val="00433B39"/>
    <w:rsid w:val="00436783"/>
    <w:rsid w:val="00444ABE"/>
    <w:rsid w:val="00450695"/>
    <w:rsid w:val="0046127F"/>
    <w:rsid w:val="00461F79"/>
    <w:rsid w:val="00470416"/>
    <w:rsid w:val="004943FB"/>
    <w:rsid w:val="004A3B23"/>
    <w:rsid w:val="004B0C4B"/>
    <w:rsid w:val="004B36D4"/>
    <w:rsid w:val="004C2274"/>
    <w:rsid w:val="004D7409"/>
    <w:rsid w:val="004E5EDC"/>
    <w:rsid w:val="004F0727"/>
    <w:rsid w:val="004F31DE"/>
    <w:rsid w:val="004F5E94"/>
    <w:rsid w:val="004F7F86"/>
    <w:rsid w:val="00503583"/>
    <w:rsid w:val="0051290D"/>
    <w:rsid w:val="00521342"/>
    <w:rsid w:val="00522ACC"/>
    <w:rsid w:val="005314CB"/>
    <w:rsid w:val="005366B0"/>
    <w:rsid w:val="005445B2"/>
    <w:rsid w:val="00553203"/>
    <w:rsid w:val="00560F82"/>
    <w:rsid w:val="00564A00"/>
    <w:rsid w:val="00571DB0"/>
    <w:rsid w:val="005A4E23"/>
    <w:rsid w:val="005C0B52"/>
    <w:rsid w:val="005C2BD9"/>
    <w:rsid w:val="005D31F5"/>
    <w:rsid w:val="0060122F"/>
    <w:rsid w:val="00607C72"/>
    <w:rsid w:val="006462A8"/>
    <w:rsid w:val="00654624"/>
    <w:rsid w:val="00672535"/>
    <w:rsid w:val="00672D52"/>
    <w:rsid w:val="00686A68"/>
    <w:rsid w:val="00687352"/>
    <w:rsid w:val="00697BB2"/>
    <w:rsid w:val="006A58C7"/>
    <w:rsid w:val="006A6E10"/>
    <w:rsid w:val="006B3A3E"/>
    <w:rsid w:val="006B3A87"/>
    <w:rsid w:val="006D00B6"/>
    <w:rsid w:val="006E5A39"/>
    <w:rsid w:val="006E6073"/>
    <w:rsid w:val="006F6B20"/>
    <w:rsid w:val="0070071C"/>
    <w:rsid w:val="0070271D"/>
    <w:rsid w:val="00705F5A"/>
    <w:rsid w:val="00713D3C"/>
    <w:rsid w:val="00717F8B"/>
    <w:rsid w:val="00721106"/>
    <w:rsid w:val="00725027"/>
    <w:rsid w:val="00766C41"/>
    <w:rsid w:val="0077513D"/>
    <w:rsid w:val="0078287D"/>
    <w:rsid w:val="0078495F"/>
    <w:rsid w:val="00785159"/>
    <w:rsid w:val="007B4810"/>
    <w:rsid w:val="007C0612"/>
    <w:rsid w:val="007C3369"/>
    <w:rsid w:val="007D40FB"/>
    <w:rsid w:val="007D4994"/>
    <w:rsid w:val="007D60B9"/>
    <w:rsid w:val="00806DFF"/>
    <w:rsid w:val="008074A4"/>
    <w:rsid w:val="00824F26"/>
    <w:rsid w:val="0084268C"/>
    <w:rsid w:val="00842902"/>
    <w:rsid w:val="0085667C"/>
    <w:rsid w:val="00880D0A"/>
    <w:rsid w:val="0088404A"/>
    <w:rsid w:val="00887796"/>
    <w:rsid w:val="008906FE"/>
    <w:rsid w:val="008B4F0D"/>
    <w:rsid w:val="008B5852"/>
    <w:rsid w:val="008B7205"/>
    <w:rsid w:val="008B77B8"/>
    <w:rsid w:val="008C3D6D"/>
    <w:rsid w:val="008C5E38"/>
    <w:rsid w:val="008C6C02"/>
    <w:rsid w:val="008D2836"/>
    <w:rsid w:val="008E7951"/>
    <w:rsid w:val="008F0157"/>
    <w:rsid w:val="009136DE"/>
    <w:rsid w:val="00943C99"/>
    <w:rsid w:val="009450B7"/>
    <w:rsid w:val="0097079E"/>
    <w:rsid w:val="00974DE1"/>
    <w:rsid w:val="00977492"/>
    <w:rsid w:val="00981197"/>
    <w:rsid w:val="009A30BF"/>
    <w:rsid w:val="009A6FE0"/>
    <w:rsid w:val="009B1BFF"/>
    <w:rsid w:val="009B47EF"/>
    <w:rsid w:val="009C28CF"/>
    <w:rsid w:val="009C7741"/>
    <w:rsid w:val="009F1238"/>
    <w:rsid w:val="00A07C12"/>
    <w:rsid w:val="00A10228"/>
    <w:rsid w:val="00A512B1"/>
    <w:rsid w:val="00A75EC1"/>
    <w:rsid w:val="00A90ABD"/>
    <w:rsid w:val="00AA0B38"/>
    <w:rsid w:val="00AC682F"/>
    <w:rsid w:val="00AD394B"/>
    <w:rsid w:val="00AE2F78"/>
    <w:rsid w:val="00AF4F35"/>
    <w:rsid w:val="00B04164"/>
    <w:rsid w:val="00B11100"/>
    <w:rsid w:val="00B269E8"/>
    <w:rsid w:val="00B5139B"/>
    <w:rsid w:val="00B52D85"/>
    <w:rsid w:val="00B616A6"/>
    <w:rsid w:val="00B62BD4"/>
    <w:rsid w:val="00B715B1"/>
    <w:rsid w:val="00B82363"/>
    <w:rsid w:val="00B94D46"/>
    <w:rsid w:val="00B9547E"/>
    <w:rsid w:val="00BA1707"/>
    <w:rsid w:val="00BA5CB9"/>
    <w:rsid w:val="00BA7023"/>
    <w:rsid w:val="00BB144F"/>
    <w:rsid w:val="00BB716C"/>
    <w:rsid w:val="00BD34F2"/>
    <w:rsid w:val="00BF057E"/>
    <w:rsid w:val="00C067EB"/>
    <w:rsid w:val="00C12BA7"/>
    <w:rsid w:val="00C3000B"/>
    <w:rsid w:val="00C31342"/>
    <w:rsid w:val="00C314EB"/>
    <w:rsid w:val="00C449A3"/>
    <w:rsid w:val="00C50218"/>
    <w:rsid w:val="00C7199A"/>
    <w:rsid w:val="00C73761"/>
    <w:rsid w:val="00C86F52"/>
    <w:rsid w:val="00C95687"/>
    <w:rsid w:val="00CE0668"/>
    <w:rsid w:val="00CE4746"/>
    <w:rsid w:val="00D001CC"/>
    <w:rsid w:val="00D17D80"/>
    <w:rsid w:val="00D3505D"/>
    <w:rsid w:val="00D61572"/>
    <w:rsid w:val="00D772B4"/>
    <w:rsid w:val="00D84D69"/>
    <w:rsid w:val="00D92C52"/>
    <w:rsid w:val="00D92FE2"/>
    <w:rsid w:val="00D96CE5"/>
    <w:rsid w:val="00DC0752"/>
    <w:rsid w:val="00DC68F2"/>
    <w:rsid w:val="00DD0E9E"/>
    <w:rsid w:val="00DE39A8"/>
    <w:rsid w:val="00DF13E7"/>
    <w:rsid w:val="00DF3B9B"/>
    <w:rsid w:val="00E147E6"/>
    <w:rsid w:val="00E14D51"/>
    <w:rsid w:val="00E25523"/>
    <w:rsid w:val="00E51BED"/>
    <w:rsid w:val="00E645A3"/>
    <w:rsid w:val="00E65261"/>
    <w:rsid w:val="00E70879"/>
    <w:rsid w:val="00E74552"/>
    <w:rsid w:val="00EA07D2"/>
    <w:rsid w:val="00EB13C0"/>
    <w:rsid w:val="00ED3B38"/>
    <w:rsid w:val="00EE06C9"/>
    <w:rsid w:val="00EF609B"/>
    <w:rsid w:val="00F06457"/>
    <w:rsid w:val="00F07461"/>
    <w:rsid w:val="00F13285"/>
    <w:rsid w:val="00F13489"/>
    <w:rsid w:val="00F14FEB"/>
    <w:rsid w:val="00F3507A"/>
    <w:rsid w:val="00F500CA"/>
    <w:rsid w:val="00F64898"/>
    <w:rsid w:val="00F856BF"/>
    <w:rsid w:val="00F94479"/>
    <w:rsid w:val="00F94EB6"/>
    <w:rsid w:val="00FB6B67"/>
    <w:rsid w:val="00FC0311"/>
    <w:rsid w:val="00FD0C17"/>
    <w:rsid w:val="00FD3D62"/>
    <w:rsid w:val="00FF3808"/>
    <w:rsid w:val="00FF40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0020B"/>
  <w15:chartTrackingRefBased/>
  <w15:docId w15:val="{00A3067C-DD37-459E-96B2-5EA5845A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9A8"/>
  </w:style>
  <w:style w:type="paragraph" w:styleId="Ttulo1">
    <w:name w:val="heading 1"/>
    <w:basedOn w:val="Normal"/>
    <w:next w:val="Normal"/>
    <w:link w:val="Ttulo1Car"/>
    <w:uiPriority w:val="9"/>
    <w:qFormat/>
    <w:rsid w:val="00DE39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E39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DE39A8"/>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39A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E39A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DE39A8"/>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unhideWhenUsed/>
    <w:rsid w:val="00DE39A8"/>
    <w:rPr>
      <w:color w:val="0563C1" w:themeColor="hyperlink"/>
      <w:u w:val="single"/>
    </w:rPr>
  </w:style>
  <w:style w:type="paragraph" w:styleId="Prrafodelista">
    <w:name w:val="List Paragraph"/>
    <w:basedOn w:val="Normal"/>
    <w:uiPriority w:val="34"/>
    <w:qFormat/>
    <w:rsid w:val="00DE39A8"/>
    <w:pPr>
      <w:ind w:left="720"/>
      <w:contextualSpacing/>
    </w:pPr>
  </w:style>
  <w:style w:type="paragraph" w:styleId="NormalWeb">
    <w:name w:val="Normal (Web)"/>
    <w:basedOn w:val="Normal"/>
    <w:uiPriority w:val="99"/>
    <w:unhideWhenUsed/>
    <w:rsid w:val="00DE39A8"/>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customStyle="1" w:styleId="apple-converted-space">
    <w:name w:val="apple-converted-space"/>
    <w:basedOn w:val="Fuentedeprrafopredeter"/>
    <w:rsid w:val="00DE39A8"/>
  </w:style>
  <w:style w:type="character" w:styleId="Textoennegrita">
    <w:name w:val="Strong"/>
    <w:basedOn w:val="Fuentedeprrafopredeter"/>
    <w:uiPriority w:val="22"/>
    <w:qFormat/>
    <w:rsid w:val="00DE39A8"/>
    <w:rPr>
      <w:b/>
      <w:bCs/>
    </w:rPr>
  </w:style>
  <w:style w:type="paragraph" w:styleId="Encabezado">
    <w:name w:val="header"/>
    <w:basedOn w:val="Normal"/>
    <w:link w:val="EncabezadoCar"/>
    <w:unhideWhenUsed/>
    <w:qFormat/>
    <w:rsid w:val="00DE39A8"/>
    <w:pPr>
      <w:tabs>
        <w:tab w:val="center" w:pos="4419"/>
        <w:tab w:val="right" w:pos="8838"/>
      </w:tabs>
      <w:spacing w:after="0" w:line="240" w:lineRule="auto"/>
    </w:pPr>
  </w:style>
  <w:style w:type="character" w:customStyle="1" w:styleId="EncabezadoCar">
    <w:name w:val="Encabezado Car"/>
    <w:basedOn w:val="Fuentedeprrafopredeter"/>
    <w:link w:val="Encabezado"/>
    <w:rsid w:val="00DE39A8"/>
  </w:style>
  <w:style w:type="paragraph" w:styleId="Piedepgina">
    <w:name w:val="footer"/>
    <w:basedOn w:val="Normal"/>
    <w:link w:val="PiedepginaCar"/>
    <w:uiPriority w:val="99"/>
    <w:unhideWhenUsed/>
    <w:rsid w:val="00DE39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39A8"/>
  </w:style>
  <w:style w:type="paragraph" w:customStyle="1" w:styleId="Cuerpodetexto">
    <w:name w:val="Cuerpo de texto"/>
    <w:basedOn w:val="Normal"/>
    <w:rsid w:val="00DE39A8"/>
    <w:pPr>
      <w:spacing w:after="140" w:line="288" w:lineRule="auto"/>
    </w:pPr>
    <w:rPr>
      <w:color w:val="00000A"/>
    </w:rPr>
  </w:style>
  <w:style w:type="character" w:styleId="Refdecomentario">
    <w:name w:val="annotation reference"/>
    <w:basedOn w:val="Fuentedeprrafopredeter"/>
    <w:uiPriority w:val="99"/>
    <w:semiHidden/>
    <w:unhideWhenUsed/>
    <w:rsid w:val="00DE39A8"/>
    <w:rPr>
      <w:sz w:val="16"/>
      <w:szCs w:val="16"/>
    </w:rPr>
  </w:style>
  <w:style w:type="paragraph" w:styleId="Textocomentario">
    <w:name w:val="annotation text"/>
    <w:basedOn w:val="Normal"/>
    <w:link w:val="TextocomentarioCar"/>
    <w:uiPriority w:val="99"/>
    <w:semiHidden/>
    <w:unhideWhenUsed/>
    <w:rsid w:val="00DE39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39A8"/>
    <w:rPr>
      <w:sz w:val="20"/>
      <w:szCs w:val="20"/>
    </w:rPr>
  </w:style>
  <w:style w:type="character" w:customStyle="1" w:styleId="AsuntodelcomentarioCar">
    <w:name w:val="Asunto del comentario Car"/>
    <w:basedOn w:val="TextocomentarioCar"/>
    <w:link w:val="Asuntodelcomentario"/>
    <w:uiPriority w:val="99"/>
    <w:semiHidden/>
    <w:rsid w:val="00DE39A8"/>
    <w:rPr>
      <w:b/>
      <w:bCs/>
      <w:sz w:val="20"/>
      <w:szCs w:val="20"/>
    </w:rPr>
  </w:style>
  <w:style w:type="paragraph" w:styleId="Asuntodelcomentario">
    <w:name w:val="annotation subject"/>
    <w:basedOn w:val="Textocomentario"/>
    <w:next w:val="Textocomentario"/>
    <w:link w:val="AsuntodelcomentarioCar"/>
    <w:uiPriority w:val="99"/>
    <w:semiHidden/>
    <w:unhideWhenUsed/>
    <w:rsid w:val="00DE39A8"/>
    <w:rPr>
      <w:b/>
      <w:bCs/>
    </w:rPr>
  </w:style>
  <w:style w:type="paragraph" w:styleId="Textodeglobo">
    <w:name w:val="Balloon Text"/>
    <w:basedOn w:val="Normal"/>
    <w:link w:val="TextodegloboCar"/>
    <w:uiPriority w:val="99"/>
    <w:semiHidden/>
    <w:unhideWhenUsed/>
    <w:rsid w:val="00DE39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9A8"/>
    <w:rPr>
      <w:rFonts w:ascii="Segoe UI" w:hAnsi="Segoe UI" w:cs="Segoe UI"/>
      <w:sz w:val="18"/>
      <w:szCs w:val="18"/>
    </w:rPr>
  </w:style>
  <w:style w:type="character" w:styleId="nfasis">
    <w:name w:val="Emphasis"/>
    <w:basedOn w:val="Fuentedeprrafopredeter"/>
    <w:uiPriority w:val="20"/>
    <w:qFormat/>
    <w:rsid w:val="00DE39A8"/>
    <w:rPr>
      <w:i/>
      <w:iCs/>
    </w:rPr>
  </w:style>
  <w:style w:type="paragraph" w:styleId="TtuloTDC">
    <w:name w:val="TOC Heading"/>
    <w:basedOn w:val="Ttulo1"/>
    <w:next w:val="Normal"/>
    <w:uiPriority w:val="39"/>
    <w:unhideWhenUsed/>
    <w:qFormat/>
    <w:rsid w:val="00DE39A8"/>
    <w:pPr>
      <w:outlineLvl w:val="9"/>
    </w:pPr>
    <w:rPr>
      <w:lang w:eastAsia="es-CO"/>
    </w:rPr>
  </w:style>
  <w:style w:type="paragraph" w:styleId="TDC1">
    <w:name w:val="toc 1"/>
    <w:basedOn w:val="Normal"/>
    <w:next w:val="Normal"/>
    <w:autoRedefine/>
    <w:uiPriority w:val="39"/>
    <w:unhideWhenUsed/>
    <w:rsid w:val="00DE39A8"/>
    <w:pPr>
      <w:spacing w:after="100"/>
    </w:pPr>
  </w:style>
  <w:style w:type="paragraph" w:styleId="TDC2">
    <w:name w:val="toc 2"/>
    <w:basedOn w:val="Normal"/>
    <w:next w:val="Normal"/>
    <w:autoRedefine/>
    <w:uiPriority w:val="39"/>
    <w:unhideWhenUsed/>
    <w:rsid w:val="00DE39A8"/>
    <w:pPr>
      <w:spacing w:after="100"/>
      <w:ind w:left="220"/>
    </w:pPr>
  </w:style>
  <w:style w:type="paragraph" w:styleId="TDC3">
    <w:name w:val="toc 3"/>
    <w:basedOn w:val="Normal"/>
    <w:next w:val="Normal"/>
    <w:autoRedefine/>
    <w:uiPriority w:val="39"/>
    <w:unhideWhenUsed/>
    <w:rsid w:val="00DE39A8"/>
    <w:pPr>
      <w:spacing w:after="100"/>
      <w:ind w:left="440"/>
    </w:pPr>
  </w:style>
  <w:style w:type="paragraph" w:styleId="Descripcin">
    <w:name w:val="caption"/>
    <w:basedOn w:val="Normal"/>
    <w:next w:val="Normal"/>
    <w:uiPriority w:val="35"/>
    <w:unhideWhenUsed/>
    <w:qFormat/>
    <w:rsid w:val="00DE39A8"/>
    <w:pPr>
      <w:spacing w:after="200" w:line="240" w:lineRule="auto"/>
    </w:pPr>
    <w:rPr>
      <w:i/>
      <w:iCs/>
      <w:color w:val="44546A" w:themeColor="text2"/>
      <w:sz w:val="18"/>
      <w:szCs w:val="18"/>
    </w:rPr>
  </w:style>
  <w:style w:type="table" w:styleId="Tablaconcuadrcula">
    <w:name w:val="Table Grid"/>
    <w:basedOn w:val="Tablanormal"/>
    <w:uiPriority w:val="39"/>
    <w:rsid w:val="007C3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22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5493">
      <w:bodyDiv w:val="1"/>
      <w:marLeft w:val="0"/>
      <w:marRight w:val="0"/>
      <w:marTop w:val="0"/>
      <w:marBottom w:val="0"/>
      <w:divBdr>
        <w:top w:val="none" w:sz="0" w:space="0" w:color="auto"/>
        <w:left w:val="none" w:sz="0" w:space="0" w:color="auto"/>
        <w:bottom w:val="none" w:sz="0" w:space="0" w:color="auto"/>
        <w:right w:val="none" w:sz="0" w:space="0" w:color="auto"/>
      </w:divBdr>
    </w:div>
    <w:div w:id="164633175">
      <w:bodyDiv w:val="1"/>
      <w:marLeft w:val="0"/>
      <w:marRight w:val="0"/>
      <w:marTop w:val="0"/>
      <w:marBottom w:val="0"/>
      <w:divBdr>
        <w:top w:val="none" w:sz="0" w:space="0" w:color="auto"/>
        <w:left w:val="none" w:sz="0" w:space="0" w:color="auto"/>
        <w:bottom w:val="none" w:sz="0" w:space="0" w:color="auto"/>
        <w:right w:val="none" w:sz="0" w:space="0" w:color="auto"/>
      </w:divBdr>
    </w:div>
    <w:div w:id="805657867">
      <w:bodyDiv w:val="1"/>
      <w:marLeft w:val="0"/>
      <w:marRight w:val="0"/>
      <w:marTop w:val="0"/>
      <w:marBottom w:val="0"/>
      <w:divBdr>
        <w:top w:val="none" w:sz="0" w:space="0" w:color="auto"/>
        <w:left w:val="none" w:sz="0" w:space="0" w:color="auto"/>
        <w:bottom w:val="none" w:sz="0" w:space="0" w:color="auto"/>
        <w:right w:val="none" w:sz="0" w:space="0" w:color="auto"/>
      </w:divBdr>
      <w:divsChild>
        <w:div w:id="242030090">
          <w:marLeft w:val="0"/>
          <w:marRight w:val="0"/>
          <w:marTop w:val="0"/>
          <w:marBottom w:val="0"/>
          <w:divBdr>
            <w:top w:val="none" w:sz="0" w:space="0" w:color="auto"/>
            <w:left w:val="none" w:sz="0" w:space="0" w:color="auto"/>
            <w:bottom w:val="none" w:sz="0" w:space="0" w:color="auto"/>
            <w:right w:val="none" w:sz="0" w:space="0" w:color="auto"/>
          </w:divBdr>
        </w:div>
        <w:div w:id="308638184">
          <w:marLeft w:val="0"/>
          <w:marRight w:val="0"/>
          <w:marTop w:val="0"/>
          <w:marBottom w:val="0"/>
          <w:divBdr>
            <w:top w:val="none" w:sz="0" w:space="0" w:color="auto"/>
            <w:left w:val="none" w:sz="0" w:space="0" w:color="auto"/>
            <w:bottom w:val="none" w:sz="0" w:space="0" w:color="auto"/>
            <w:right w:val="none" w:sz="0" w:space="0" w:color="auto"/>
          </w:divBdr>
        </w:div>
        <w:div w:id="2022312263">
          <w:marLeft w:val="0"/>
          <w:marRight w:val="0"/>
          <w:marTop w:val="0"/>
          <w:marBottom w:val="0"/>
          <w:divBdr>
            <w:top w:val="none" w:sz="0" w:space="0" w:color="auto"/>
            <w:left w:val="none" w:sz="0" w:space="0" w:color="auto"/>
            <w:bottom w:val="none" w:sz="0" w:space="0" w:color="auto"/>
            <w:right w:val="none" w:sz="0" w:space="0" w:color="auto"/>
          </w:divBdr>
        </w:div>
        <w:div w:id="1937714343">
          <w:marLeft w:val="0"/>
          <w:marRight w:val="0"/>
          <w:marTop w:val="0"/>
          <w:marBottom w:val="0"/>
          <w:divBdr>
            <w:top w:val="none" w:sz="0" w:space="0" w:color="auto"/>
            <w:left w:val="none" w:sz="0" w:space="0" w:color="auto"/>
            <w:bottom w:val="none" w:sz="0" w:space="0" w:color="auto"/>
            <w:right w:val="none" w:sz="0" w:space="0" w:color="auto"/>
          </w:divBdr>
        </w:div>
        <w:div w:id="120811183">
          <w:marLeft w:val="0"/>
          <w:marRight w:val="0"/>
          <w:marTop w:val="0"/>
          <w:marBottom w:val="0"/>
          <w:divBdr>
            <w:top w:val="none" w:sz="0" w:space="0" w:color="auto"/>
            <w:left w:val="none" w:sz="0" w:space="0" w:color="auto"/>
            <w:bottom w:val="none" w:sz="0" w:space="0" w:color="auto"/>
            <w:right w:val="none" w:sz="0" w:space="0" w:color="auto"/>
          </w:divBdr>
        </w:div>
        <w:div w:id="1478109365">
          <w:marLeft w:val="0"/>
          <w:marRight w:val="0"/>
          <w:marTop w:val="0"/>
          <w:marBottom w:val="0"/>
          <w:divBdr>
            <w:top w:val="none" w:sz="0" w:space="0" w:color="auto"/>
            <w:left w:val="none" w:sz="0" w:space="0" w:color="auto"/>
            <w:bottom w:val="none" w:sz="0" w:space="0" w:color="auto"/>
            <w:right w:val="none" w:sz="0" w:space="0" w:color="auto"/>
          </w:divBdr>
        </w:div>
      </w:divsChild>
    </w:div>
    <w:div w:id="856890651">
      <w:bodyDiv w:val="1"/>
      <w:marLeft w:val="0"/>
      <w:marRight w:val="0"/>
      <w:marTop w:val="0"/>
      <w:marBottom w:val="0"/>
      <w:divBdr>
        <w:top w:val="none" w:sz="0" w:space="0" w:color="auto"/>
        <w:left w:val="none" w:sz="0" w:space="0" w:color="auto"/>
        <w:bottom w:val="none" w:sz="0" w:space="0" w:color="auto"/>
        <w:right w:val="none" w:sz="0" w:space="0" w:color="auto"/>
      </w:divBdr>
      <w:divsChild>
        <w:div w:id="1802336753">
          <w:marLeft w:val="547"/>
          <w:marRight w:val="0"/>
          <w:marTop w:val="0"/>
          <w:marBottom w:val="0"/>
          <w:divBdr>
            <w:top w:val="none" w:sz="0" w:space="0" w:color="auto"/>
            <w:left w:val="none" w:sz="0" w:space="0" w:color="auto"/>
            <w:bottom w:val="none" w:sz="0" w:space="0" w:color="auto"/>
            <w:right w:val="none" w:sz="0" w:space="0" w:color="auto"/>
          </w:divBdr>
        </w:div>
      </w:divsChild>
    </w:div>
    <w:div w:id="1436099199">
      <w:bodyDiv w:val="1"/>
      <w:marLeft w:val="0"/>
      <w:marRight w:val="0"/>
      <w:marTop w:val="0"/>
      <w:marBottom w:val="0"/>
      <w:divBdr>
        <w:top w:val="none" w:sz="0" w:space="0" w:color="auto"/>
        <w:left w:val="none" w:sz="0" w:space="0" w:color="auto"/>
        <w:bottom w:val="none" w:sz="0" w:space="0" w:color="auto"/>
        <w:right w:val="none" w:sz="0" w:space="0" w:color="auto"/>
      </w:divBdr>
      <w:divsChild>
        <w:div w:id="391730644">
          <w:marLeft w:val="547"/>
          <w:marRight w:val="0"/>
          <w:marTop w:val="0"/>
          <w:marBottom w:val="0"/>
          <w:divBdr>
            <w:top w:val="none" w:sz="0" w:space="0" w:color="auto"/>
            <w:left w:val="none" w:sz="0" w:space="0" w:color="auto"/>
            <w:bottom w:val="none" w:sz="0" w:space="0" w:color="auto"/>
            <w:right w:val="none" w:sz="0" w:space="0" w:color="auto"/>
          </w:divBdr>
        </w:div>
      </w:divsChild>
    </w:div>
    <w:div w:id="1723213805">
      <w:bodyDiv w:val="1"/>
      <w:marLeft w:val="0"/>
      <w:marRight w:val="0"/>
      <w:marTop w:val="0"/>
      <w:marBottom w:val="0"/>
      <w:divBdr>
        <w:top w:val="none" w:sz="0" w:space="0" w:color="auto"/>
        <w:left w:val="none" w:sz="0" w:space="0" w:color="auto"/>
        <w:bottom w:val="none" w:sz="0" w:space="0" w:color="auto"/>
        <w:right w:val="none" w:sz="0" w:space="0" w:color="auto"/>
      </w:divBdr>
      <w:divsChild>
        <w:div w:id="996956598">
          <w:marLeft w:val="0"/>
          <w:marRight w:val="0"/>
          <w:marTop w:val="0"/>
          <w:marBottom w:val="0"/>
          <w:divBdr>
            <w:top w:val="none" w:sz="0" w:space="0" w:color="auto"/>
            <w:left w:val="none" w:sz="0" w:space="0" w:color="auto"/>
            <w:bottom w:val="none" w:sz="0" w:space="0" w:color="auto"/>
            <w:right w:val="none" w:sz="0" w:space="0" w:color="auto"/>
          </w:divBdr>
        </w:div>
        <w:div w:id="813835073">
          <w:marLeft w:val="0"/>
          <w:marRight w:val="0"/>
          <w:marTop w:val="0"/>
          <w:marBottom w:val="0"/>
          <w:divBdr>
            <w:top w:val="none" w:sz="0" w:space="0" w:color="auto"/>
            <w:left w:val="none" w:sz="0" w:space="0" w:color="auto"/>
            <w:bottom w:val="none" w:sz="0" w:space="0" w:color="auto"/>
            <w:right w:val="none" w:sz="0" w:space="0" w:color="auto"/>
          </w:divBdr>
        </w:div>
        <w:div w:id="118885512">
          <w:marLeft w:val="0"/>
          <w:marRight w:val="0"/>
          <w:marTop w:val="0"/>
          <w:marBottom w:val="0"/>
          <w:divBdr>
            <w:top w:val="none" w:sz="0" w:space="0" w:color="auto"/>
            <w:left w:val="none" w:sz="0" w:space="0" w:color="auto"/>
            <w:bottom w:val="none" w:sz="0" w:space="0" w:color="auto"/>
            <w:right w:val="none" w:sz="0" w:space="0" w:color="auto"/>
          </w:divBdr>
        </w:div>
        <w:div w:id="1456220182">
          <w:marLeft w:val="0"/>
          <w:marRight w:val="0"/>
          <w:marTop w:val="0"/>
          <w:marBottom w:val="0"/>
          <w:divBdr>
            <w:top w:val="none" w:sz="0" w:space="0" w:color="auto"/>
            <w:left w:val="none" w:sz="0" w:space="0" w:color="auto"/>
            <w:bottom w:val="none" w:sz="0" w:space="0" w:color="auto"/>
            <w:right w:val="none" w:sz="0" w:space="0" w:color="auto"/>
          </w:divBdr>
        </w:div>
        <w:div w:id="1489589304">
          <w:marLeft w:val="0"/>
          <w:marRight w:val="0"/>
          <w:marTop w:val="0"/>
          <w:marBottom w:val="0"/>
          <w:divBdr>
            <w:top w:val="none" w:sz="0" w:space="0" w:color="auto"/>
            <w:left w:val="none" w:sz="0" w:space="0" w:color="auto"/>
            <w:bottom w:val="none" w:sz="0" w:space="0" w:color="auto"/>
            <w:right w:val="none" w:sz="0" w:space="0" w:color="auto"/>
          </w:divBdr>
        </w:div>
        <w:div w:id="409499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enestarsaludpublica@udea.edu.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dea.edu.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dea.edu.co" TargetMode="External"/><Relationship Id="rId4" Type="http://schemas.openxmlformats.org/officeDocument/2006/relationships/settings" Target="settings.xml"/><Relationship Id="rId9" Type="http://schemas.openxmlformats.org/officeDocument/2006/relationships/hyperlink" Target="mailto:planeacionsaludpublica@udea.edu.c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CE8AE-826B-4B1E-B882-CACE601E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13</Pages>
  <Words>3681</Words>
  <Characters>20246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Flor Restrepo</cp:lastModifiedBy>
  <cp:revision>7</cp:revision>
  <cp:lastPrinted>2020-11-26T16:16:00Z</cp:lastPrinted>
  <dcterms:created xsi:type="dcterms:W3CDTF">2020-01-20T20:50:00Z</dcterms:created>
  <dcterms:modified xsi:type="dcterms:W3CDTF">2021-02-02T21:18:00Z</dcterms:modified>
</cp:coreProperties>
</file>