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2C" w:rsidRDefault="00781329" w:rsidP="00706C6C">
      <w:pPr>
        <w:spacing w:line="240" w:lineRule="auto"/>
        <w:jc w:val="center"/>
      </w:pPr>
      <w:r>
        <w:rPr>
          <w:b/>
        </w:rPr>
        <w:t>ESCUELA</w:t>
      </w:r>
      <w:r w:rsidR="00706C6C">
        <w:rPr>
          <w:b/>
        </w:rPr>
        <w:t xml:space="preserve"> DE IDIOMAS</w:t>
      </w:r>
    </w:p>
    <w:p w:rsidR="00EC0D2C" w:rsidRDefault="00781329" w:rsidP="00706C6C">
      <w:pPr>
        <w:spacing w:line="240" w:lineRule="auto"/>
        <w:jc w:val="center"/>
      </w:pPr>
      <w:r>
        <w:rPr>
          <w:b/>
        </w:rPr>
        <w:t>CO</w:t>
      </w:r>
      <w:r w:rsidR="00706C6C">
        <w:rPr>
          <w:b/>
        </w:rPr>
        <w:t>MITÉ DE CARRERA</w:t>
      </w:r>
      <w:r>
        <w:rPr>
          <w:b/>
        </w:rPr>
        <w:t xml:space="preserve"> DE </w:t>
      </w:r>
      <w:r w:rsidR="00706C6C">
        <w:rPr>
          <w:b/>
        </w:rPr>
        <w:t>LICENCIATURA EN LENGUAS EXTRANJERAS</w:t>
      </w:r>
    </w:p>
    <w:p w:rsidR="00EC0D2C" w:rsidRDefault="00EC0D2C" w:rsidP="00706C6C">
      <w:pPr>
        <w:spacing w:line="240" w:lineRule="auto"/>
        <w:jc w:val="center"/>
      </w:pPr>
    </w:p>
    <w:p w:rsidR="00EC0D2C" w:rsidRDefault="00781329" w:rsidP="00706C6C">
      <w:pPr>
        <w:spacing w:line="240" w:lineRule="auto"/>
        <w:jc w:val="center"/>
        <w:rPr>
          <w:b/>
        </w:rPr>
      </w:pPr>
      <w:r>
        <w:rPr>
          <w:b/>
        </w:rPr>
        <w:t xml:space="preserve">ACTA </w:t>
      </w:r>
      <w:r w:rsidR="003D7FE8">
        <w:rPr>
          <w:b/>
        </w:rPr>
        <w:t>524</w:t>
      </w:r>
      <w:r w:rsidR="0065475C">
        <w:rPr>
          <w:b/>
        </w:rPr>
        <w:t xml:space="preserve"> DE 2018</w:t>
      </w:r>
    </w:p>
    <w:p w:rsidR="00706C6C" w:rsidRDefault="00706C6C" w:rsidP="00706C6C">
      <w:pPr>
        <w:spacing w:line="240" w:lineRule="auto"/>
        <w:jc w:val="center"/>
      </w:pPr>
    </w:p>
    <w:p w:rsidR="00093F2E" w:rsidRDefault="00093F2E" w:rsidP="00706C6C">
      <w:pPr>
        <w:spacing w:line="240" w:lineRule="auto"/>
        <w:jc w:val="center"/>
      </w:pPr>
    </w:p>
    <w:p w:rsidR="00EC0D2C" w:rsidRDefault="00EC0D2C" w:rsidP="00706C6C">
      <w:pPr>
        <w:spacing w:line="240" w:lineRule="auto"/>
      </w:pPr>
    </w:p>
    <w:p w:rsidR="00EC0D2C" w:rsidRDefault="00781329" w:rsidP="00706C6C">
      <w:pPr>
        <w:spacing w:line="240" w:lineRule="auto"/>
      </w:pPr>
      <w:r>
        <w:t>Carácter:</w:t>
      </w:r>
      <w:r>
        <w:tab/>
      </w:r>
      <w:r w:rsidR="00706C6C">
        <w:t>O</w:t>
      </w:r>
      <w:r>
        <w:t>rdinario</w:t>
      </w:r>
    </w:p>
    <w:p w:rsidR="00EC0D2C" w:rsidRDefault="00781329" w:rsidP="00706C6C">
      <w:pPr>
        <w:spacing w:line="240" w:lineRule="auto"/>
      </w:pPr>
      <w:r>
        <w:t xml:space="preserve">Fecha: </w:t>
      </w:r>
      <w:r>
        <w:tab/>
      </w:r>
      <w:r w:rsidR="003D7FE8">
        <w:t>22</w:t>
      </w:r>
      <w:r w:rsidR="008923A4">
        <w:t xml:space="preserve"> de </w:t>
      </w:r>
      <w:r w:rsidR="003E4866">
        <w:t>mayo</w:t>
      </w:r>
      <w:r w:rsidR="008B3F20">
        <w:t xml:space="preserve"> de 2018</w:t>
      </w:r>
    </w:p>
    <w:p w:rsidR="00EC0D2C" w:rsidRDefault="00706C6C" w:rsidP="00706C6C">
      <w:pPr>
        <w:spacing w:line="240" w:lineRule="auto"/>
      </w:pPr>
      <w:r>
        <w:t xml:space="preserve">Lugar: </w:t>
      </w:r>
      <w:r>
        <w:tab/>
      </w:r>
      <w:r>
        <w:tab/>
        <w:t xml:space="preserve">Biblioteca Jhon Adams 11-103 </w:t>
      </w:r>
    </w:p>
    <w:p w:rsidR="00EC0D2C" w:rsidRDefault="00781329" w:rsidP="00706C6C">
      <w:pPr>
        <w:spacing w:line="240" w:lineRule="auto"/>
      </w:pPr>
      <w:r>
        <w:t xml:space="preserve">Hora: </w:t>
      </w:r>
      <w:r>
        <w:tab/>
      </w:r>
      <w:r>
        <w:tab/>
      </w:r>
      <w:r w:rsidR="00706C6C">
        <w:t>02</w:t>
      </w:r>
      <w:r>
        <w:t>:00 p.m.</w:t>
      </w:r>
    </w:p>
    <w:p w:rsidR="00EC0D2C" w:rsidRDefault="00EC0D2C" w:rsidP="00706C6C">
      <w:pPr>
        <w:spacing w:line="240" w:lineRule="auto"/>
      </w:pPr>
    </w:p>
    <w:p w:rsidR="00BA0533" w:rsidRDefault="00BA0533" w:rsidP="00706C6C">
      <w:pPr>
        <w:spacing w:line="240" w:lineRule="auto"/>
      </w:pPr>
    </w:p>
    <w:tbl>
      <w:tblPr>
        <w:tblStyle w:val="a"/>
        <w:tblW w:w="52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3"/>
        <w:gridCol w:w="3059"/>
        <w:gridCol w:w="565"/>
        <w:gridCol w:w="569"/>
        <w:gridCol w:w="2551"/>
      </w:tblGrid>
      <w:tr w:rsidR="00706C6C" w:rsidTr="00706C6C">
        <w:trPr>
          <w:trHeight w:val="400"/>
          <w:jc w:val="center"/>
        </w:trPr>
        <w:tc>
          <w:tcPr>
            <w:tcW w:w="14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3521" w:type="pct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 </w:t>
            </w:r>
          </w:p>
        </w:tc>
      </w:tr>
      <w:tr w:rsidR="00706C6C" w:rsidTr="00706C6C">
        <w:trPr>
          <w:trHeight w:val="253"/>
          <w:jc w:val="center"/>
        </w:trPr>
        <w:tc>
          <w:tcPr>
            <w:tcW w:w="1479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1597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706C6C" w:rsidTr="00706C6C">
        <w:trPr>
          <w:trHeight w:val="20"/>
          <w:jc w:val="center"/>
        </w:trPr>
        <w:tc>
          <w:tcPr>
            <w:tcW w:w="1479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  <w:tc>
          <w:tcPr>
            <w:tcW w:w="1597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widowControl w:val="0"/>
            </w:pPr>
          </w:p>
        </w:tc>
        <w:tc>
          <w:tcPr>
            <w:tcW w:w="29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32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7B27DD" w:rsidRDefault="00706C6C" w:rsidP="00D5382D">
            <w:pPr>
              <w:spacing w:line="240" w:lineRule="auto"/>
            </w:pPr>
            <w:r>
              <w:t>Ana Elsy Díaz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Autoevaluación, docente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1FE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1C5492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Ana María Sierra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Jefe Formación Académica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1FE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Díaz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Gutiérrez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1FE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Doris Colorado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Iván Darío Flórez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8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Juan </w:t>
            </w:r>
            <w:r w:rsidR="00C41B05">
              <w:t>Rodrigo</w:t>
            </w:r>
            <w:r>
              <w:t xml:space="preserve"> Bedoya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Reforma Curricular, 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Luz Mery </w:t>
            </w:r>
            <w:r w:rsidR="00C41B05">
              <w:t>Orrego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</w:pPr>
            <w:r>
              <w:t>María</w:t>
            </w:r>
            <w:r w:rsidR="00706C6C">
              <w:t xml:space="preserve"> Elena Ardila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3E4866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María McNulty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Licenciatura en Lenguas Extranjeras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433DD6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Miguel Betancourt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de Prácticas, 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433DD6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Sandra Echeverri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2A77B0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433DD6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</w:pPr>
            <w:r>
              <w:t>Tamara Rojas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</w:pPr>
            <w:r>
              <w:t>Auxiliar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Pr="00BA0533" w:rsidRDefault="00433DD6" w:rsidP="00D5382D">
            <w:pPr>
              <w:spacing w:line="240" w:lineRule="auto"/>
              <w:rPr>
                <w:sz w:val="20"/>
              </w:rPr>
            </w:pPr>
          </w:p>
        </w:tc>
      </w:tr>
    </w:tbl>
    <w:p w:rsidR="006B7CFB" w:rsidRDefault="006B7CFB">
      <w:pPr>
        <w:spacing w:line="240" w:lineRule="auto"/>
        <w:rPr>
          <w:b/>
        </w:rPr>
      </w:pPr>
    </w:p>
    <w:p w:rsidR="003E4866" w:rsidRDefault="003E4866">
      <w:pPr>
        <w:spacing w:line="240" w:lineRule="auto"/>
        <w:rPr>
          <w:b/>
        </w:rPr>
      </w:pPr>
    </w:p>
    <w:p w:rsidR="003E4866" w:rsidRDefault="003E4866">
      <w:pPr>
        <w:spacing w:line="240" w:lineRule="auto"/>
        <w:rPr>
          <w:b/>
        </w:rPr>
      </w:pPr>
    </w:p>
    <w:p w:rsidR="00C36610" w:rsidRDefault="00C36610">
      <w:pPr>
        <w:spacing w:line="240" w:lineRule="auto"/>
        <w:rPr>
          <w:b/>
        </w:rPr>
      </w:pPr>
    </w:p>
    <w:p w:rsidR="003D7FE8" w:rsidRDefault="003D7FE8">
      <w:pPr>
        <w:spacing w:line="240" w:lineRule="auto"/>
        <w:rPr>
          <w:b/>
        </w:rPr>
      </w:pPr>
    </w:p>
    <w:p w:rsidR="003D7FE8" w:rsidRDefault="003D7FE8">
      <w:pPr>
        <w:spacing w:line="240" w:lineRule="auto"/>
        <w:rPr>
          <w:b/>
        </w:rPr>
      </w:pPr>
    </w:p>
    <w:p w:rsidR="003D7FE8" w:rsidRDefault="003D7FE8">
      <w:pPr>
        <w:spacing w:line="240" w:lineRule="auto"/>
        <w:rPr>
          <w:b/>
        </w:rPr>
      </w:pPr>
    </w:p>
    <w:p w:rsidR="00EC0D2C" w:rsidRDefault="00706C6C">
      <w:pPr>
        <w:spacing w:line="240" w:lineRule="auto"/>
        <w:rPr>
          <w:b/>
        </w:rPr>
      </w:pPr>
      <w:r>
        <w:rPr>
          <w:b/>
        </w:rPr>
        <w:lastRenderedPageBreak/>
        <w:t>Orden del día</w:t>
      </w:r>
    </w:p>
    <w:p w:rsidR="00706C6C" w:rsidRDefault="00706C6C">
      <w:pPr>
        <w:spacing w:line="240" w:lineRule="auto"/>
        <w:rPr>
          <w:b/>
        </w:rPr>
      </w:pPr>
    </w:p>
    <w:p w:rsidR="007C733D" w:rsidRPr="00433DD6" w:rsidRDefault="00433DD6" w:rsidP="00433DD6">
      <w:pPr>
        <w:spacing w:line="312" w:lineRule="auto"/>
        <w:contextualSpacing/>
        <w:rPr>
          <w:b/>
        </w:rPr>
      </w:pPr>
      <w:r w:rsidRPr="00433DD6">
        <w:rPr>
          <w:b/>
        </w:rPr>
        <w:t xml:space="preserve">Tema Principal: </w:t>
      </w:r>
    </w:p>
    <w:p w:rsidR="00433DD6" w:rsidRDefault="003D7FE8" w:rsidP="003D7FE8">
      <w:pPr>
        <w:pStyle w:val="Prrafodelista"/>
        <w:numPr>
          <w:ilvl w:val="0"/>
          <w:numId w:val="5"/>
        </w:numPr>
        <w:spacing w:line="312" w:lineRule="auto"/>
      </w:pPr>
      <w:r>
        <w:t>Formación de Profesores</w:t>
      </w:r>
    </w:p>
    <w:p w:rsidR="003D7FE8" w:rsidRDefault="003D7FE8" w:rsidP="003D7FE8">
      <w:pPr>
        <w:pStyle w:val="Prrafodelista"/>
        <w:numPr>
          <w:ilvl w:val="0"/>
          <w:numId w:val="5"/>
        </w:numPr>
        <w:spacing w:line="312" w:lineRule="auto"/>
      </w:pPr>
      <w:r>
        <w:t>Coordinación de Prácticas</w:t>
      </w:r>
    </w:p>
    <w:p w:rsidR="00433DD6" w:rsidRDefault="00433DD6" w:rsidP="00433DD6">
      <w:pPr>
        <w:spacing w:line="312" w:lineRule="auto"/>
        <w:contextualSpacing/>
      </w:pPr>
    </w:p>
    <w:p w:rsidR="001C5492" w:rsidRDefault="001C5492" w:rsidP="001C5492">
      <w:pPr>
        <w:spacing w:line="312" w:lineRule="auto"/>
        <w:rPr>
          <w:b/>
        </w:rPr>
      </w:pPr>
      <w:r>
        <w:rPr>
          <w:b/>
        </w:rPr>
        <w:t xml:space="preserve">Varios: </w:t>
      </w:r>
    </w:p>
    <w:p w:rsidR="00093F2E" w:rsidRDefault="003D7FE8" w:rsidP="003D7FE8">
      <w:pPr>
        <w:pStyle w:val="Prrafodelista"/>
        <w:numPr>
          <w:ilvl w:val="0"/>
          <w:numId w:val="2"/>
        </w:numPr>
        <w:spacing w:line="312" w:lineRule="auto"/>
      </w:pPr>
      <w:r>
        <w:t>Fechas: Información Factores e Indicadores</w:t>
      </w:r>
    </w:p>
    <w:p w:rsidR="003D7FE8" w:rsidRPr="003D7FE8" w:rsidRDefault="003D7FE8" w:rsidP="003D7FE8">
      <w:pPr>
        <w:pStyle w:val="Prrafodelista"/>
        <w:numPr>
          <w:ilvl w:val="0"/>
          <w:numId w:val="2"/>
        </w:numPr>
        <w:spacing w:line="312" w:lineRule="auto"/>
      </w:pPr>
      <w:r>
        <w:t>Talleres preparación examen MET y C-Oral</w:t>
      </w:r>
      <w:r>
        <w:br/>
      </w:r>
    </w:p>
    <w:p w:rsidR="003A52F1" w:rsidRDefault="003A52F1" w:rsidP="00C41B05">
      <w:pPr>
        <w:spacing w:line="240" w:lineRule="auto"/>
        <w:rPr>
          <w:sz w:val="20"/>
        </w:rPr>
      </w:pPr>
    </w:p>
    <w:tbl>
      <w:tblPr>
        <w:tblStyle w:val="a0"/>
        <w:tblW w:w="99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7"/>
        <w:gridCol w:w="2835"/>
        <w:gridCol w:w="4958"/>
      </w:tblGrid>
      <w:tr w:rsidR="00EC0D2C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532E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Default="003D7FE8" w:rsidP="001C5492">
            <w:pPr>
              <w:widowControl w:val="0"/>
            </w:pPr>
            <w:r>
              <w:t>Comité de Autoevaluación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FE8" w:rsidRPr="003D7FE8" w:rsidRDefault="003D7FE8" w:rsidP="008B3F20">
            <w:pPr>
              <w:spacing w:line="312" w:lineRule="auto"/>
              <w:contextualSpacing/>
            </w:pPr>
            <w:r>
              <w:t>Fechas: Información Factores e Indicadores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BE7" w:rsidRDefault="003D7FE8" w:rsidP="00C27E4E">
            <w:pPr>
              <w:pStyle w:val="Prrafodelista"/>
              <w:widowControl w:val="0"/>
              <w:numPr>
                <w:ilvl w:val="0"/>
                <w:numId w:val="6"/>
              </w:numPr>
            </w:pPr>
            <w:r>
              <w:t>Se decide que es necesario un reajuste en las fechas y el cronograma de trabajo para la entrega de la Matriz de Indicadores.</w:t>
            </w:r>
            <w:r w:rsidR="00C27E4E">
              <w:t xml:space="preserve"> La Profesora Ana Elsy se compromete a enviar esta nueva fecha.</w:t>
            </w:r>
          </w:p>
          <w:p w:rsidR="00C27E4E" w:rsidRDefault="00C27E4E" w:rsidP="00C27E4E">
            <w:pPr>
              <w:pStyle w:val="Prrafodelista"/>
              <w:widowControl w:val="0"/>
              <w:numPr>
                <w:ilvl w:val="0"/>
                <w:numId w:val="6"/>
              </w:numPr>
            </w:pPr>
            <w:r>
              <w:t xml:space="preserve">Respecto al plan de trabajo, se decide que el Proceso de Autoevaluación debe comenzar el 8 de junio de 2019. </w:t>
            </w:r>
          </w:p>
          <w:p w:rsidR="00C27E4E" w:rsidRDefault="00C27E4E" w:rsidP="00C27E4E">
            <w:pPr>
              <w:pStyle w:val="Prrafodelista"/>
              <w:widowControl w:val="0"/>
              <w:numPr>
                <w:ilvl w:val="0"/>
                <w:numId w:val="7"/>
              </w:numPr>
            </w:pPr>
            <w:r>
              <w:t>Respecto al plan de trabajo 2018-2, los miembros del Comité aprueban la solicitud de</w:t>
            </w:r>
            <w:r w:rsidRPr="00C27E4E">
              <w:t xml:space="preserve"> un aumento de 30 horas para pasar de 90 a 120 horas de trabajo administrativo, en esta solicitud se debe hacer claridad que unas horas son para reunirse y otras para trabajo (Indicadores de la autoevaluación, formación docente y escritura de programas de curso 1476).</w:t>
            </w:r>
          </w:p>
        </w:tc>
      </w:tr>
      <w:tr w:rsidR="00097D04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D04" w:rsidRDefault="00097D04" w:rsidP="00334052">
            <w:pPr>
              <w:widowControl w:val="0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D04" w:rsidRDefault="00C27E4E" w:rsidP="008B3F20">
            <w:pPr>
              <w:spacing w:line="312" w:lineRule="auto"/>
              <w:contextualSpacing/>
              <w:rPr>
                <w:rFonts w:eastAsia="Times New Roman"/>
                <w:szCs w:val="24"/>
              </w:rPr>
            </w:pPr>
            <w:r>
              <w:t xml:space="preserve">Formación de Profesores – Curso </w:t>
            </w:r>
            <w:proofErr w:type="spellStart"/>
            <w:r>
              <w:t>Semi</w:t>
            </w:r>
            <w:proofErr w:type="spellEnd"/>
            <w:r>
              <w:t xml:space="preserve">-presencial 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18" w:rsidRDefault="002D36B0" w:rsidP="00B92E18">
            <w:pPr>
              <w:widowControl w:val="0"/>
            </w:pPr>
            <w:r>
              <w:t xml:space="preserve">Se propone que </w:t>
            </w:r>
            <w:proofErr w:type="gramStart"/>
            <w:r>
              <w:t>la profesor</w:t>
            </w:r>
            <w:proofErr w:type="gramEnd"/>
            <w:r>
              <w:t xml:space="preserve"> Doris Correa dicte un módulo para la contextualización de los profesores sobre las </w:t>
            </w:r>
            <w:proofErr w:type="spellStart"/>
            <w:r>
              <w:t>literacidades</w:t>
            </w:r>
            <w:proofErr w:type="spellEnd"/>
            <w:r>
              <w:t xml:space="preserve"> críticas y que </w:t>
            </w:r>
            <w:r w:rsidR="00B92E18">
              <w:t>el profesor Fabio Arismendi comparta su experiencia en el campo de la interculturalidad. Se propone acompañar el curso con estrategias como planeación de clases, observaciones, etc.</w:t>
            </w:r>
          </w:p>
          <w:p w:rsidR="00B92E18" w:rsidRDefault="00B92E18" w:rsidP="00B92E18">
            <w:pPr>
              <w:pStyle w:val="Prrafodelista"/>
              <w:widowControl w:val="0"/>
              <w:numPr>
                <w:ilvl w:val="0"/>
                <w:numId w:val="7"/>
              </w:numPr>
            </w:pPr>
            <w:r>
              <w:t xml:space="preserve">Para que los profesores de cátedra asistan a estos cursos, serán obligatorios para poder dar las clases. </w:t>
            </w:r>
          </w:p>
          <w:p w:rsidR="00B92E18" w:rsidRDefault="00B92E18" w:rsidP="00B92E18">
            <w:pPr>
              <w:pStyle w:val="Prrafodelista"/>
              <w:widowControl w:val="0"/>
              <w:numPr>
                <w:ilvl w:val="0"/>
                <w:numId w:val="7"/>
              </w:numPr>
            </w:pPr>
            <w:r>
              <w:lastRenderedPageBreak/>
              <w:t>Se conforma un grupo de trabajo para diseñar este curso conformado por Juan Rodrigo Bedoya, Claudia Gutiérrez y Sandra Echeverri.</w:t>
            </w:r>
          </w:p>
          <w:p w:rsidR="00B92E18" w:rsidRDefault="00B92E18" w:rsidP="00B92E18">
            <w:pPr>
              <w:pStyle w:val="Prrafodelista"/>
              <w:numPr>
                <w:ilvl w:val="0"/>
                <w:numId w:val="7"/>
              </w:numPr>
            </w:pPr>
            <w:r>
              <w:t xml:space="preserve">Hablar con Formación Académica </w:t>
            </w:r>
            <w:bookmarkStart w:id="0" w:name="_GoBack"/>
            <w:bookmarkEnd w:id="0"/>
            <w:r w:rsidRPr="00B92E18">
              <w:t>sobre que profesores tomaran los cursos de primer semestres, para que formen grupo de estudio</w:t>
            </w:r>
            <w:r>
              <w:t>.</w:t>
            </w:r>
          </w:p>
        </w:tc>
      </w:tr>
    </w:tbl>
    <w:p w:rsidR="00732728" w:rsidRDefault="00732728" w:rsidP="00732728">
      <w:pPr>
        <w:spacing w:line="240" w:lineRule="auto"/>
      </w:pPr>
    </w:p>
    <w:p w:rsidR="001C5492" w:rsidRDefault="001C5492" w:rsidP="00732728">
      <w:pPr>
        <w:spacing w:line="240" w:lineRule="auto"/>
      </w:pPr>
      <w:r>
        <w:t>Acta realizada por: Manuela Hernández Sánchez</w:t>
      </w:r>
    </w:p>
    <w:sectPr w:rsidR="001C549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59AB"/>
    <w:multiLevelType w:val="hybridMultilevel"/>
    <w:tmpl w:val="65607894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B593975"/>
    <w:multiLevelType w:val="hybridMultilevel"/>
    <w:tmpl w:val="5A7CD64C"/>
    <w:lvl w:ilvl="0" w:tplc="DBE21A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C1A31"/>
    <w:multiLevelType w:val="hybridMultilevel"/>
    <w:tmpl w:val="C21AF566"/>
    <w:lvl w:ilvl="0" w:tplc="240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C096550"/>
    <w:multiLevelType w:val="hybridMultilevel"/>
    <w:tmpl w:val="B82AC5FE"/>
    <w:lvl w:ilvl="0" w:tplc="62DAA0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8A81733"/>
    <w:multiLevelType w:val="hybridMultilevel"/>
    <w:tmpl w:val="5EC89DC4"/>
    <w:lvl w:ilvl="0" w:tplc="57CA5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FA701FC"/>
    <w:multiLevelType w:val="hybridMultilevel"/>
    <w:tmpl w:val="ADDE9AA6"/>
    <w:lvl w:ilvl="0" w:tplc="240A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6" w15:restartNumberingAfterBreak="0">
    <w:nsid w:val="76236A35"/>
    <w:multiLevelType w:val="hybridMultilevel"/>
    <w:tmpl w:val="153CF912"/>
    <w:lvl w:ilvl="0" w:tplc="AB4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0D2C"/>
    <w:rsid w:val="000809BD"/>
    <w:rsid w:val="00093F2E"/>
    <w:rsid w:val="00097D04"/>
    <w:rsid w:val="001C5492"/>
    <w:rsid w:val="00214A8F"/>
    <w:rsid w:val="002A77B0"/>
    <w:rsid w:val="002B3582"/>
    <w:rsid w:val="002D36B0"/>
    <w:rsid w:val="002D74EA"/>
    <w:rsid w:val="00334052"/>
    <w:rsid w:val="003A52F1"/>
    <w:rsid w:val="003D7FE8"/>
    <w:rsid w:val="003E4866"/>
    <w:rsid w:val="00433DD6"/>
    <w:rsid w:val="00434D7C"/>
    <w:rsid w:val="004728B5"/>
    <w:rsid w:val="00485D71"/>
    <w:rsid w:val="004E1D08"/>
    <w:rsid w:val="00501C45"/>
    <w:rsid w:val="00532EEA"/>
    <w:rsid w:val="00615F76"/>
    <w:rsid w:val="0065475C"/>
    <w:rsid w:val="006B7CFB"/>
    <w:rsid w:val="00706C6C"/>
    <w:rsid w:val="00732728"/>
    <w:rsid w:val="00747BE7"/>
    <w:rsid w:val="00781329"/>
    <w:rsid w:val="007C733D"/>
    <w:rsid w:val="008037E8"/>
    <w:rsid w:val="00821636"/>
    <w:rsid w:val="008564EB"/>
    <w:rsid w:val="008923A4"/>
    <w:rsid w:val="008B3F20"/>
    <w:rsid w:val="00973D92"/>
    <w:rsid w:val="00A05ED4"/>
    <w:rsid w:val="00A93577"/>
    <w:rsid w:val="00B1190D"/>
    <w:rsid w:val="00B45801"/>
    <w:rsid w:val="00B92E18"/>
    <w:rsid w:val="00BA0533"/>
    <w:rsid w:val="00C21FEC"/>
    <w:rsid w:val="00C2218C"/>
    <w:rsid w:val="00C27E4E"/>
    <w:rsid w:val="00C34F20"/>
    <w:rsid w:val="00C36610"/>
    <w:rsid w:val="00C41B05"/>
    <w:rsid w:val="00C778A4"/>
    <w:rsid w:val="00CE54EA"/>
    <w:rsid w:val="00CF6F9F"/>
    <w:rsid w:val="00D51CC1"/>
    <w:rsid w:val="00D8190A"/>
    <w:rsid w:val="00E21813"/>
    <w:rsid w:val="00EA43C9"/>
    <w:rsid w:val="00EC0D2C"/>
    <w:rsid w:val="00EE0072"/>
    <w:rsid w:val="00EE27EE"/>
    <w:rsid w:val="00F0739F"/>
    <w:rsid w:val="00F1361F"/>
    <w:rsid w:val="00F232AF"/>
    <w:rsid w:val="00FB1B1E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70AB"/>
  <w15:docId w15:val="{CA6FB71D-0270-4E6E-AF3A-F5339D34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Manuela Hernandez Sanchez</cp:lastModifiedBy>
  <cp:revision>31</cp:revision>
  <dcterms:created xsi:type="dcterms:W3CDTF">2017-07-13T21:56:00Z</dcterms:created>
  <dcterms:modified xsi:type="dcterms:W3CDTF">2018-09-10T02:33:00Z</dcterms:modified>
</cp:coreProperties>
</file>