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E0" w:rsidRDefault="000E64E0" w:rsidP="000E64E0">
      <w:pPr>
        <w:jc w:val="center"/>
        <w:rPr>
          <w:b/>
        </w:rPr>
      </w:pPr>
      <w:r>
        <w:rPr>
          <w:b/>
        </w:rPr>
        <w:t>COMITÉ DE PROGRAMA DEL POSGRADO DE ALERGOLOGÍA CLÍNICA</w:t>
      </w:r>
    </w:p>
    <w:p w:rsidR="000E64E0" w:rsidRDefault="00794BA1" w:rsidP="000E64E0">
      <w:pPr>
        <w:jc w:val="center"/>
        <w:rPr>
          <w:b/>
        </w:rPr>
      </w:pPr>
      <w:r>
        <w:rPr>
          <w:b/>
        </w:rPr>
        <w:t>ACTA ORDINARIA NÚMERO 95</w:t>
      </w:r>
      <w:r w:rsidR="000E64E0">
        <w:rPr>
          <w:b/>
        </w:rPr>
        <w:t xml:space="preserve"> DEL </w:t>
      </w:r>
      <w:r>
        <w:rPr>
          <w:b/>
        </w:rPr>
        <w:t>20 DE ENERO</w:t>
      </w:r>
      <w:r w:rsidR="000E64E0">
        <w:rPr>
          <w:b/>
        </w:rPr>
        <w:t xml:space="preserve"> DE 2015</w:t>
      </w:r>
    </w:p>
    <w:p w:rsidR="000E64E0" w:rsidRDefault="000E64E0" w:rsidP="000E64E0">
      <w:pPr>
        <w:jc w:val="both"/>
      </w:pPr>
    </w:p>
    <w:p w:rsidR="000E64E0" w:rsidRDefault="00307C9C" w:rsidP="000E64E0">
      <w:pPr>
        <w:jc w:val="both"/>
      </w:pPr>
      <w:r>
        <w:t>S</w:t>
      </w:r>
      <w:r w:rsidR="000E64E0">
        <w:t>e reunieron en el Servicio de Alergología de la IPS Universitaria</w:t>
      </w:r>
    </w:p>
    <w:p w:rsidR="000E64E0" w:rsidRDefault="000E64E0" w:rsidP="00307C9C">
      <w:pPr>
        <w:numPr>
          <w:ilvl w:val="0"/>
          <w:numId w:val="1"/>
        </w:numPr>
        <w:spacing w:after="0"/>
        <w:jc w:val="both"/>
      </w:pPr>
      <w:r>
        <w:t>Dr. Ricardo Cardona Villa: Coordinador posgrado Alergología Clínica.</w:t>
      </w:r>
    </w:p>
    <w:p w:rsidR="000E64E0" w:rsidRDefault="000E64E0" w:rsidP="00307C9C">
      <w:pPr>
        <w:numPr>
          <w:ilvl w:val="0"/>
          <w:numId w:val="1"/>
        </w:numPr>
        <w:spacing w:after="0"/>
        <w:jc w:val="both"/>
      </w:pPr>
      <w:r>
        <w:t>Dra. Susana Diez Zuluaga: Representante de docentes.</w:t>
      </w:r>
    </w:p>
    <w:p w:rsidR="000E64E0" w:rsidRDefault="000E64E0" w:rsidP="00307C9C">
      <w:pPr>
        <w:numPr>
          <w:ilvl w:val="0"/>
          <w:numId w:val="1"/>
        </w:numPr>
        <w:spacing w:after="0"/>
        <w:jc w:val="both"/>
      </w:pPr>
      <w:r>
        <w:t>Dra. Ana Milena Acevedo Vásquez: Representante de Residente</w:t>
      </w:r>
    </w:p>
    <w:p w:rsidR="00F31086" w:rsidRDefault="00F31086" w:rsidP="000E64E0">
      <w:pPr>
        <w:jc w:val="both"/>
      </w:pPr>
    </w:p>
    <w:p w:rsidR="000E64E0" w:rsidRDefault="000E64E0" w:rsidP="000E64E0">
      <w:pPr>
        <w:jc w:val="both"/>
      </w:pPr>
      <w:r>
        <w:t>Desarrollo del orden del día:</w:t>
      </w:r>
    </w:p>
    <w:p w:rsidR="000E64E0" w:rsidRDefault="000E64E0" w:rsidP="00CA79AA">
      <w:pPr>
        <w:pStyle w:val="Prrafodelista"/>
        <w:numPr>
          <w:ilvl w:val="0"/>
          <w:numId w:val="8"/>
        </w:numPr>
        <w:jc w:val="both"/>
      </w:pPr>
      <w:r>
        <w:t>Asuntos estudiantiles:</w:t>
      </w:r>
    </w:p>
    <w:p w:rsidR="00CA79AA" w:rsidRDefault="00CA79AA" w:rsidP="00CA79AA">
      <w:pPr>
        <w:pStyle w:val="Prrafodelista"/>
        <w:numPr>
          <w:ilvl w:val="0"/>
          <w:numId w:val="10"/>
        </w:numPr>
        <w:jc w:val="both"/>
      </w:pPr>
      <w:r>
        <w:t xml:space="preserve">Se revisa la </w:t>
      </w:r>
      <w:r w:rsidR="00794BA1">
        <w:t xml:space="preserve">pertinencia de una rotación por el servicio de toxicología, </w:t>
      </w:r>
      <w:r w:rsidR="00D76B86">
        <w:t>si esta rotación tiene enfoque farmacológico se puede realizar</w:t>
      </w:r>
    </w:p>
    <w:p w:rsidR="00CA79AA" w:rsidRDefault="00CA79AA" w:rsidP="00CA79AA">
      <w:pPr>
        <w:pStyle w:val="Prrafodelista"/>
        <w:numPr>
          <w:ilvl w:val="0"/>
          <w:numId w:val="10"/>
        </w:numPr>
        <w:jc w:val="both"/>
      </w:pPr>
      <w:r>
        <w:t>Se</w:t>
      </w:r>
      <w:r w:rsidR="0047187E">
        <w:t xml:space="preserve"> reitera la obligación de reportar todos los pacientes tomados en casos de investigación o publicaciones que comprometan el servicio. </w:t>
      </w:r>
    </w:p>
    <w:p w:rsidR="00CA79AA" w:rsidRDefault="00CA79AA" w:rsidP="00CA79AA">
      <w:pPr>
        <w:pStyle w:val="Prrafodelista"/>
        <w:numPr>
          <w:ilvl w:val="0"/>
          <w:numId w:val="10"/>
        </w:numPr>
        <w:jc w:val="both"/>
      </w:pPr>
      <w:r>
        <w:t>A</w:t>
      </w:r>
      <w:r w:rsidR="0083079A">
        <w:t xml:space="preserve"> partir de est</w:t>
      </w:r>
      <w:r>
        <w:t>a fecha</w:t>
      </w:r>
      <w:r w:rsidR="0083079A">
        <w:t xml:space="preserve"> ninguno de los residentes</w:t>
      </w:r>
      <w:r>
        <w:t xml:space="preserve"> </w:t>
      </w:r>
      <w:r w:rsidR="0083079A">
        <w:t xml:space="preserve"> que estaba trabajando para la IPS continuará</w:t>
      </w:r>
    </w:p>
    <w:p w:rsidR="000E64E0" w:rsidRDefault="000E64E0" w:rsidP="000E64E0">
      <w:pPr>
        <w:pStyle w:val="Prrafodelista"/>
        <w:ind w:left="1440"/>
        <w:jc w:val="both"/>
      </w:pPr>
    </w:p>
    <w:p w:rsidR="000E64E0" w:rsidRDefault="000E64E0" w:rsidP="00DB44E1">
      <w:pPr>
        <w:pStyle w:val="Prrafodelista"/>
        <w:numPr>
          <w:ilvl w:val="0"/>
          <w:numId w:val="8"/>
        </w:numPr>
        <w:jc w:val="both"/>
      </w:pPr>
      <w:r>
        <w:t xml:space="preserve">Asuntos de docentes: </w:t>
      </w:r>
    </w:p>
    <w:p w:rsidR="00867964" w:rsidRDefault="00DB44E1" w:rsidP="00CA79AA">
      <w:pPr>
        <w:pStyle w:val="Prrafodelista"/>
        <w:numPr>
          <w:ilvl w:val="1"/>
          <w:numId w:val="6"/>
        </w:numPr>
        <w:ind w:left="709" w:hanging="283"/>
        <w:jc w:val="both"/>
      </w:pPr>
      <w:r>
        <w:t>P</w:t>
      </w:r>
      <w:r w:rsidR="00867964">
        <w:t>articipación del servicio en el congreso latinoamericano de  Alergias en el cual serán llevados 7 póster y la mayoría de docentes serán expositores</w:t>
      </w:r>
    </w:p>
    <w:p w:rsidR="00867964" w:rsidRDefault="00DB44E1" w:rsidP="00DB44E1">
      <w:pPr>
        <w:pStyle w:val="Prrafodelista"/>
        <w:numPr>
          <w:ilvl w:val="0"/>
          <w:numId w:val="6"/>
        </w:numPr>
        <w:jc w:val="both"/>
      </w:pPr>
      <w:r>
        <w:t>En la reunión</w:t>
      </w:r>
      <w:r w:rsidR="00867964">
        <w:t xml:space="preserve"> de residentes </w:t>
      </w:r>
      <w:r>
        <w:t>se debe</w:t>
      </w:r>
      <w:r w:rsidR="00867964">
        <w:t xml:space="preserve"> </w:t>
      </w:r>
      <w:r w:rsidR="00AD529B">
        <w:t>insist</w:t>
      </w:r>
      <w:r>
        <w:t>ir</w:t>
      </w:r>
      <w:r w:rsidR="00AD529B">
        <w:t xml:space="preserve"> en la </w:t>
      </w:r>
      <w:r>
        <w:t xml:space="preserve">puntualidad en las rotaciones </w:t>
      </w:r>
    </w:p>
    <w:p w:rsidR="00AD529B" w:rsidRDefault="00AD529B" w:rsidP="000E64E0">
      <w:pPr>
        <w:ind w:left="1080"/>
        <w:jc w:val="both"/>
      </w:pPr>
    </w:p>
    <w:p w:rsidR="000E64E0" w:rsidRDefault="000E64E0" w:rsidP="000E64E0">
      <w:pPr>
        <w:jc w:val="both"/>
      </w:pPr>
      <w:r w:rsidRPr="00275EB3">
        <w:t>En constancia firman,</w:t>
      </w:r>
    </w:p>
    <w:p w:rsidR="000E64E0" w:rsidRDefault="000E64E0" w:rsidP="000E64E0">
      <w:pPr>
        <w:jc w:val="both"/>
        <w:rPr>
          <w:b/>
        </w:rPr>
      </w:pPr>
    </w:p>
    <w:p w:rsidR="00AD529B" w:rsidRDefault="00AD529B" w:rsidP="000E64E0">
      <w:pPr>
        <w:jc w:val="both"/>
        <w:rPr>
          <w:b/>
        </w:rPr>
      </w:pPr>
    </w:p>
    <w:p w:rsidR="000E64E0" w:rsidRDefault="000E64E0" w:rsidP="00AD529B">
      <w:pPr>
        <w:spacing w:after="0"/>
        <w:jc w:val="both"/>
      </w:pPr>
      <w:r>
        <w:rPr>
          <w:b/>
        </w:rPr>
        <w:t>Ricardo Cardona Villa.</w:t>
      </w:r>
      <w:r>
        <w:tab/>
      </w:r>
      <w:r w:rsidR="00AD529B">
        <w:tab/>
      </w:r>
      <w:r w:rsidR="00AD529B">
        <w:tab/>
      </w:r>
      <w:r w:rsidR="00AD529B">
        <w:tab/>
      </w:r>
      <w:r w:rsidR="00AD529B">
        <w:tab/>
      </w:r>
      <w:r w:rsidR="00AD529B">
        <w:rPr>
          <w:b/>
        </w:rPr>
        <w:t>Dra. Susana Diez Zuluaga.</w:t>
      </w:r>
    </w:p>
    <w:p w:rsidR="00AD529B" w:rsidRDefault="000E64E0" w:rsidP="00AD529B">
      <w:pPr>
        <w:spacing w:after="0"/>
        <w:ind w:left="567" w:hanging="567"/>
        <w:jc w:val="both"/>
      </w:pPr>
      <w:r w:rsidRPr="00275EB3">
        <w:t>Coordinador</w:t>
      </w:r>
      <w:r>
        <w:t xml:space="preserve"> P</w:t>
      </w:r>
      <w:r w:rsidRPr="00275EB3">
        <w:t>rograma Alergología Clínica</w:t>
      </w:r>
      <w:r w:rsidR="00AD529B" w:rsidRPr="00AD529B">
        <w:t xml:space="preserve"> </w:t>
      </w:r>
      <w:r w:rsidR="00AD529B">
        <w:tab/>
      </w:r>
      <w:r w:rsidR="00AD529B">
        <w:tab/>
      </w:r>
      <w:r w:rsidR="00AD529B">
        <w:t>R</w:t>
      </w:r>
      <w:r w:rsidR="00AD529B" w:rsidRPr="008C39C6">
        <w:t>epresentante de Docentes</w:t>
      </w:r>
    </w:p>
    <w:p w:rsidR="000E64E0" w:rsidRPr="00C869C9" w:rsidRDefault="000E64E0" w:rsidP="000E64E0">
      <w:pPr>
        <w:jc w:val="both"/>
      </w:pPr>
    </w:p>
    <w:p w:rsidR="000E64E0" w:rsidRDefault="000E64E0" w:rsidP="000E64E0">
      <w:pPr>
        <w:jc w:val="both"/>
        <w:rPr>
          <w:b/>
        </w:rPr>
      </w:pPr>
    </w:p>
    <w:p w:rsidR="000E64E0" w:rsidRDefault="000E64E0" w:rsidP="000E64E0">
      <w:pPr>
        <w:jc w:val="both"/>
        <w:rPr>
          <w:b/>
        </w:rPr>
      </w:pPr>
    </w:p>
    <w:p w:rsidR="000E64E0" w:rsidRDefault="000E64E0" w:rsidP="00AD529B">
      <w:pPr>
        <w:spacing w:after="0"/>
        <w:jc w:val="both"/>
        <w:rPr>
          <w:b/>
        </w:rPr>
      </w:pPr>
      <w:r>
        <w:rPr>
          <w:b/>
        </w:rPr>
        <w:t>Ana Milena Acevedo Vásquez</w:t>
      </w:r>
    </w:p>
    <w:p w:rsidR="000E64E0" w:rsidRDefault="000E64E0" w:rsidP="00AD529B">
      <w:pPr>
        <w:spacing w:after="0"/>
        <w:jc w:val="both"/>
      </w:pPr>
      <w:r>
        <w:t>Representante de Residente</w:t>
      </w:r>
    </w:p>
    <w:p w:rsidR="00AD529B" w:rsidRDefault="00AD529B" w:rsidP="000E64E0">
      <w:pPr>
        <w:jc w:val="both"/>
      </w:pPr>
      <w:bookmarkStart w:id="0" w:name="_GoBack"/>
      <w:bookmarkEnd w:id="0"/>
    </w:p>
    <w:sectPr w:rsidR="00AD529B" w:rsidSect="00370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5D1"/>
    <w:multiLevelType w:val="hybridMultilevel"/>
    <w:tmpl w:val="BD4CBD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3714"/>
    <w:multiLevelType w:val="hybridMultilevel"/>
    <w:tmpl w:val="6C8A6652"/>
    <w:lvl w:ilvl="0" w:tplc="240A0017">
      <w:start w:val="1"/>
      <w:numFmt w:val="lowerLetter"/>
      <w:lvlText w:val="%1)"/>
      <w:lvlJc w:val="left"/>
      <w:pPr>
        <w:ind w:left="1494" w:hanging="360"/>
      </w:p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62E0DE0"/>
    <w:multiLevelType w:val="hybridMultilevel"/>
    <w:tmpl w:val="F836BB00"/>
    <w:lvl w:ilvl="0" w:tplc="2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3342DFE"/>
    <w:multiLevelType w:val="hybridMultilevel"/>
    <w:tmpl w:val="37A647F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5D45"/>
    <w:multiLevelType w:val="hybridMultilevel"/>
    <w:tmpl w:val="BE0EA1C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A3AB6"/>
    <w:multiLevelType w:val="hybridMultilevel"/>
    <w:tmpl w:val="FE50EB8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C7A7C"/>
    <w:multiLevelType w:val="hybridMultilevel"/>
    <w:tmpl w:val="5E7293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944AE"/>
    <w:multiLevelType w:val="hybridMultilevel"/>
    <w:tmpl w:val="EDFEC0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469D7"/>
    <w:multiLevelType w:val="hybridMultilevel"/>
    <w:tmpl w:val="7394902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D2158"/>
    <w:multiLevelType w:val="hybridMultilevel"/>
    <w:tmpl w:val="8A28B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E0"/>
    <w:rsid w:val="00005D17"/>
    <w:rsid w:val="000E3962"/>
    <w:rsid w:val="000E64E0"/>
    <w:rsid w:val="001064C5"/>
    <w:rsid w:val="00121969"/>
    <w:rsid w:val="00307C9C"/>
    <w:rsid w:val="003706ED"/>
    <w:rsid w:val="004248B5"/>
    <w:rsid w:val="0047187E"/>
    <w:rsid w:val="00474742"/>
    <w:rsid w:val="006F3845"/>
    <w:rsid w:val="00794BA1"/>
    <w:rsid w:val="0083079A"/>
    <w:rsid w:val="00867964"/>
    <w:rsid w:val="008C37A6"/>
    <w:rsid w:val="008D7173"/>
    <w:rsid w:val="009C1168"/>
    <w:rsid w:val="00AD529B"/>
    <w:rsid w:val="00C869C9"/>
    <w:rsid w:val="00CA79AA"/>
    <w:rsid w:val="00D4241A"/>
    <w:rsid w:val="00D76B86"/>
    <w:rsid w:val="00DB44E1"/>
    <w:rsid w:val="00E063F3"/>
    <w:rsid w:val="00F3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90838E-0687-4F3A-8949-A99F4219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4</cp:revision>
  <dcterms:created xsi:type="dcterms:W3CDTF">2019-03-07T19:53:00Z</dcterms:created>
  <dcterms:modified xsi:type="dcterms:W3CDTF">2019-03-07T20:02:00Z</dcterms:modified>
</cp:coreProperties>
</file>